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B26" w:rsidRPr="006A10BE" w:rsidRDefault="00614B26" w:rsidP="006A10BE">
      <w:pPr>
        <w:widowControl/>
        <w:spacing w:line="600" w:lineRule="exact"/>
        <w:jc w:val="center"/>
        <w:outlineLvl w:val="0"/>
        <w:rPr>
          <w:rFonts w:ascii="方正小标宋简体" w:eastAsia="方正小标宋简体" w:hAnsiTheme="majorEastAsia" w:cs="微软雅黑"/>
          <w:b/>
          <w:color w:val="000000"/>
          <w:kern w:val="0"/>
          <w:sz w:val="44"/>
          <w:szCs w:val="44"/>
        </w:rPr>
      </w:pPr>
      <w:r w:rsidRPr="006A10BE">
        <w:rPr>
          <w:rFonts w:ascii="方正小标宋简体" w:eastAsia="方正小标宋简体" w:hAnsiTheme="majorEastAsia" w:cs="微软雅黑" w:hint="eastAsia"/>
          <w:b/>
          <w:color w:val="000000"/>
          <w:kern w:val="0"/>
          <w:sz w:val="44"/>
          <w:szCs w:val="44"/>
        </w:rPr>
        <w:t>上海市浦东新区审计局</w:t>
      </w:r>
      <w:r w:rsidR="006A10BE" w:rsidRPr="006A10BE">
        <w:rPr>
          <w:rFonts w:ascii="方正小标宋简体" w:eastAsia="方正小标宋简体" w:hAnsiTheme="majorEastAsia" w:cs="微软雅黑" w:hint="eastAsia"/>
          <w:b/>
          <w:color w:val="000000"/>
          <w:kern w:val="0"/>
          <w:sz w:val="44"/>
          <w:szCs w:val="44"/>
        </w:rPr>
        <w:t>202</w:t>
      </w:r>
      <w:r w:rsidR="00C471EE">
        <w:rPr>
          <w:rFonts w:ascii="方正小标宋简体" w:eastAsia="方正小标宋简体" w:hAnsiTheme="majorEastAsia" w:cs="微软雅黑" w:hint="eastAsia"/>
          <w:b/>
          <w:color w:val="000000"/>
          <w:kern w:val="0"/>
          <w:sz w:val="44"/>
          <w:szCs w:val="44"/>
        </w:rPr>
        <w:t>4</w:t>
      </w:r>
      <w:r w:rsidR="00431F13" w:rsidRPr="006A10BE">
        <w:rPr>
          <w:rFonts w:ascii="方正小标宋简体" w:eastAsia="方正小标宋简体" w:hAnsiTheme="majorEastAsia" w:cs="微软雅黑" w:hint="eastAsia"/>
          <w:b/>
          <w:color w:val="000000"/>
          <w:kern w:val="0"/>
          <w:sz w:val="44"/>
          <w:szCs w:val="44"/>
        </w:rPr>
        <w:t>年</w:t>
      </w:r>
    </w:p>
    <w:p w:rsidR="00CA4431" w:rsidRPr="006A10BE" w:rsidRDefault="00CA4431" w:rsidP="006A10BE">
      <w:pPr>
        <w:widowControl/>
        <w:spacing w:line="600" w:lineRule="exact"/>
        <w:jc w:val="center"/>
        <w:outlineLvl w:val="0"/>
        <w:rPr>
          <w:rFonts w:ascii="方正小标宋简体" w:eastAsia="方正小标宋简体" w:hAnsiTheme="majorEastAsia" w:cs="微软雅黑"/>
          <w:b/>
          <w:color w:val="000000"/>
          <w:kern w:val="0"/>
          <w:sz w:val="44"/>
          <w:szCs w:val="44"/>
        </w:rPr>
      </w:pPr>
      <w:r w:rsidRPr="006A10BE">
        <w:rPr>
          <w:rFonts w:ascii="方正小标宋简体" w:eastAsia="方正小标宋简体" w:hAnsiTheme="majorEastAsia" w:cs="微软雅黑" w:hint="eastAsia"/>
          <w:b/>
          <w:color w:val="000000"/>
          <w:kern w:val="0"/>
          <w:sz w:val="44"/>
          <w:szCs w:val="44"/>
        </w:rPr>
        <w:t>政府信息公开工作年度报告</w:t>
      </w:r>
    </w:p>
    <w:p w:rsidR="00565F08" w:rsidRDefault="00565F08" w:rsidP="00CA4431">
      <w:pPr>
        <w:widowControl/>
        <w:jc w:val="center"/>
        <w:outlineLvl w:val="0"/>
        <w:rPr>
          <w:rFonts w:asciiTheme="majorEastAsia" w:eastAsiaTheme="majorEastAsia" w:hAnsiTheme="majorEastAsia" w:cs="微软雅黑"/>
          <w:b/>
          <w:color w:val="000000"/>
          <w:kern w:val="0"/>
          <w:sz w:val="44"/>
          <w:szCs w:val="44"/>
        </w:rPr>
      </w:pPr>
    </w:p>
    <w:p w:rsidR="00565F08" w:rsidRPr="00AA0D75" w:rsidRDefault="00565F08" w:rsidP="00A31853">
      <w:pPr>
        <w:pStyle w:val="a6"/>
        <w:widowControl/>
        <w:adjustRightInd w:val="0"/>
        <w:snapToGrid w:val="0"/>
        <w:spacing w:line="600" w:lineRule="exact"/>
        <w:ind w:firstLine="640"/>
        <w:outlineLvl w:val="0"/>
        <w:rPr>
          <w:rFonts w:ascii="仿宋_GB2312" w:eastAsia="仿宋_GB2312" w:hAnsi="仿宋" w:cs="仿宋"/>
          <w:b/>
          <w:kern w:val="0"/>
          <w:sz w:val="32"/>
          <w:szCs w:val="32"/>
        </w:rPr>
      </w:pPr>
      <w:r w:rsidRPr="00AA0D75">
        <w:rPr>
          <w:rFonts w:ascii="仿宋_GB2312" w:eastAsia="仿宋_GB2312" w:hAnsi="仿宋" w:cs="仿宋" w:hint="eastAsia"/>
          <w:sz w:val="32"/>
          <w:szCs w:val="32"/>
          <w:shd w:val="clear" w:color="auto" w:fill="FFFFFF"/>
        </w:rPr>
        <w:t>本年度报告是根据《中华人民共和国政府信息公开条例》（以下简称《条例》）和 《上海市政府信息公开规定》（以下简称《规定》）相关要求编制而成。全文包括总体情况，主动公开政府信息情况，收到和处理政府信息公开申请情况，政府信息公开行政复议、行政诉讼情况，存在的主要问题及改进情况，其他需要报告的事项六部分。本年度报告所列数据统计期限从202</w:t>
      </w:r>
      <w:r w:rsidR="00F9211D">
        <w:rPr>
          <w:rFonts w:ascii="仿宋_GB2312" w:eastAsia="仿宋_GB2312" w:hAnsi="仿宋" w:cs="仿宋" w:hint="eastAsia"/>
          <w:sz w:val="32"/>
          <w:szCs w:val="32"/>
          <w:shd w:val="clear" w:color="auto" w:fill="FFFFFF"/>
        </w:rPr>
        <w:t>4</w:t>
      </w:r>
      <w:r w:rsidRPr="00AA0D75">
        <w:rPr>
          <w:rFonts w:ascii="仿宋_GB2312" w:eastAsia="仿宋_GB2312" w:hAnsi="仿宋" w:cs="仿宋" w:hint="eastAsia"/>
          <w:sz w:val="32"/>
          <w:szCs w:val="32"/>
          <w:shd w:val="clear" w:color="auto" w:fill="FFFFFF"/>
        </w:rPr>
        <w:t>年1月1日到202</w:t>
      </w:r>
      <w:r w:rsidR="00F9211D">
        <w:rPr>
          <w:rFonts w:ascii="仿宋_GB2312" w:eastAsia="仿宋_GB2312" w:hAnsi="仿宋" w:cs="仿宋" w:hint="eastAsia"/>
          <w:sz w:val="32"/>
          <w:szCs w:val="32"/>
          <w:shd w:val="clear" w:color="auto" w:fill="FFFFFF"/>
        </w:rPr>
        <w:t>4</w:t>
      </w:r>
      <w:r w:rsidRPr="00AA0D75">
        <w:rPr>
          <w:rFonts w:ascii="仿宋_GB2312" w:eastAsia="仿宋_GB2312" w:hAnsi="仿宋" w:cs="仿宋" w:hint="eastAsia"/>
          <w:sz w:val="32"/>
          <w:szCs w:val="32"/>
          <w:shd w:val="clear" w:color="auto" w:fill="FFFFFF"/>
        </w:rPr>
        <w:t>年12月31日止。</w:t>
      </w:r>
    </w:p>
    <w:p w:rsidR="00CA4431" w:rsidRPr="00675B0B" w:rsidRDefault="008A376C" w:rsidP="00A31853">
      <w:pPr>
        <w:widowControl/>
        <w:adjustRightInd w:val="0"/>
        <w:snapToGrid w:val="0"/>
        <w:spacing w:line="600" w:lineRule="exact"/>
        <w:ind w:firstLineChars="200" w:firstLine="640"/>
        <w:outlineLvl w:val="0"/>
        <w:rPr>
          <w:rFonts w:ascii="黑体" w:eastAsia="黑体" w:hAnsi="微软雅黑" w:cs="微软雅黑"/>
          <w:kern w:val="0"/>
          <w:sz w:val="32"/>
          <w:szCs w:val="32"/>
        </w:rPr>
      </w:pPr>
      <w:r w:rsidRPr="00675B0B">
        <w:rPr>
          <w:rFonts w:ascii="黑体" w:eastAsia="黑体" w:hAnsi="微软雅黑" w:cs="微软雅黑" w:hint="eastAsia"/>
          <w:kern w:val="0"/>
          <w:sz w:val="32"/>
          <w:szCs w:val="32"/>
        </w:rPr>
        <w:t>一、</w:t>
      </w:r>
      <w:r w:rsidR="00CA4431" w:rsidRPr="00675B0B">
        <w:rPr>
          <w:rFonts w:ascii="黑体" w:eastAsia="黑体" w:hAnsi="微软雅黑" w:cs="微软雅黑" w:hint="eastAsia"/>
          <w:kern w:val="0"/>
          <w:sz w:val="32"/>
          <w:szCs w:val="32"/>
        </w:rPr>
        <w:t>总体情况</w:t>
      </w:r>
    </w:p>
    <w:p w:rsidR="0014452E" w:rsidRPr="004D09D8" w:rsidRDefault="00565F08" w:rsidP="00A31853">
      <w:pPr>
        <w:widowControl/>
        <w:adjustRightInd w:val="0"/>
        <w:snapToGrid w:val="0"/>
        <w:spacing w:line="600" w:lineRule="exact"/>
        <w:ind w:firstLineChars="200" w:firstLine="640"/>
        <w:rPr>
          <w:rStyle w:val="a7"/>
          <w:rFonts w:ascii="仿宋_GB2312" w:eastAsia="仿宋_GB2312" w:hAnsi="仿宋" w:cs="仿宋"/>
          <w:b w:val="0"/>
          <w:bCs w:val="0"/>
          <w:sz w:val="32"/>
          <w:szCs w:val="32"/>
          <w:shd w:val="clear" w:color="auto" w:fill="FFFFFF"/>
        </w:rPr>
      </w:pPr>
      <w:r w:rsidRPr="00AA0D75">
        <w:rPr>
          <w:rFonts w:ascii="仿宋_GB2312" w:eastAsia="仿宋_GB2312" w:hAnsi="微软雅黑" w:cs="微软雅黑" w:hint="eastAsia"/>
          <w:bCs/>
          <w:kern w:val="0"/>
          <w:sz w:val="32"/>
          <w:szCs w:val="32"/>
        </w:rPr>
        <w:t>202</w:t>
      </w:r>
      <w:r w:rsidR="00F9211D">
        <w:rPr>
          <w:rFonts w:ascii="仿宋_GB2312" w:eastAsia="仿宋_GB2312" w:hAnsi="微软雅黑" w:cs="微软雅黑" w:hint="eastAsia"/>
          <w:bCs/>
          <w:kern w:val="0"/>
          <w:sz w:val="32"/>
          <w:szCs w:val="32"/>
        </w:rPr>
        <w:t>4</w:t>
      </w:r>
      <w:r w:rsidRPr="00AA0D75">
        <w:rPr>
          <w:rFonts w:ascii="仿宋_GB2312" w:eastAsia="仿宋_GB2312" w:hAnsi="微软雅黑" w:cs="微软雅黑" w:hint="eastAsia"/>
          <w:bCs/>
          <w:kern w:val="0"/>
          <w:sz w:val="32"/>
          <w:szCs w:val="32"/>
        </w:rPr>
        <w:t>年</w:t>
      </w:r>
      <w:r w:rsidR="000266E1" w:rsidRPr="00AA0D75">
        <w:rPr>
          <w:rFonts w:ascii="仿宋_GB2312" w:eastAsia="仿宋_GB2312" w:hAnsi="微软雅黑" w:cs="微软雅黑" w:hint="eastAsia"/>
          <w:bCs/>
          <w:kern w:val="0"/>
          <w:sz w:val="32"/>
          <w:szCs w:val="32"/>
        </w:rPr>
        <w:t>，</w:t>
      </w:r>
      <w:r w:rsidR="002A2A7B" w:rsidRPr="00AA0D75">
        <w:rPr>
          <w:rFonts w:ascii="仿宋_GB2312" w:eastAsia="仿宋_GB2312" w:hAnsi="微软雅黑" w:cs="微软雅黑" w:hint="eastAsia"/>
          <w:bCs/>
          <w:kern w:val="0"/>
          <w:sz w:val="32"/>
          <w:szCs w:val="32"/>
        </w:rPr>
        <w:t>浦东新区审计局</w:t>
      </w:r>
      <w:r w:rsidR="0014452E">
        <w:rPr>
          <w:rFonts w:ascii="仿宋_GB2312" w:eastAsia="仿宋_GB2312" w:hAnsi="微软雅黑" w:cs="微软雅黑" w:hint="eastAsia"/>
          <w:bCs/>
          <w:kern w:val="0"/>
          <w:sz w:val="32"/>
          <w:szCs w:val="32"/>
        </w:rPr>
        <w:t>坚持以</w:t>
      </w:r>
      <w:r w:rsidR="00AE7320">
        <w:rPr>
          <w:rFonts w:ascii="仿宋_GB2312" w:eastAsia="仿宋_GB2312" w:hAnsi="仿宋" w:cs="仿宋" w:hint="eastAsia"/>
          <w:sz w:val="32"/>
          <w:szCs w:val="32"/>
          <w:shd w:val="clear" w:color="auto" w:fill="FFFFFF"/>
        </w:rPr>
        <w:t>习近平</w:t>
      </w:r>
      <w:r w:rsidR="00206DDE">
        <w:rPr>
          <w:rFonts w:ascii="仿宋_GB2312" w:eastAsia="仿宋_GB2312" w:hAnsi="仿宋" w:cs="仿宋" w:hint="eastAsia"/>
          <w:sz w:val="32"/>
          <w:szCs w:val="32"/>
          <w:shd w:val="clear" w:color="auto" w:fill="FFFFFF"/>
        </w:rPr>
        <w:t>新时代</w:t>
      </w:r>
      <w:r w:rsidR="00FE02E3">
        <w:rPr>
          <w:rFonts w:ascii="仿宋_GB2312" w:eastAsia="仿宋_GB2312" w:hAnsi="仿宋" w:cs="仿宋" w:hint="eastAsia"/>
          <w:sz w:val="32"/>
          <w:szCs w:val="32"/>
          <w:shd w:val="clear" w:color="auto" w:fill="FFFFFF"/>
        </w:rPr>
        <w:t>中国特色社会主义思想</w:t>
      </w:r>
      <w:r w:rsidR="0014452E">
        <w:rPr>
          <w:rFonts w:ascii="仿宋_GB2312" w:eastAsia="仿宋_GB2312" w:hAnsi="仿宋" w:cs="仿宋" w:hint="eastAsia"/>
          <w:sz w:val="32"/>
          <w:szCs w:val="32"/>
          <w:shd w:val="clear" w:color="auto" w:fill="FFFFFF"/>
        </w:rPr>
        <w:t>为指导，深入贯彻落实党的</w:t>
      </w:r>
      <w:r w:rsidR="00FB2AC8">
        <w:rPr>
          <w:rFonts w:ascii="仿宋_GB2312" w:eastAsia="仿宋_GB2312" w:hAnsi="仿宋" w:cs="仿宋" w:hint="eastAsia"/>
          <w:sz w:val="32"/>
          <w:szCs w:val="32"/>
          <w:shd w:val="clear" w:color="auto" w:fill="FFFFFF"/>
        </w:rPr>
        <w:t>二十</w:t>
      </w:r>
      <w:r w:rsidR="0014452E">
        <w:rPr>
          <w:rFonts w:ascii="仿宋_GB2312" w:eastAsia="仿宋_GB2312" w:hAnsi="仿宋" w:cs="仿宋" w:hint="eastAsia"/>
          <w:sz w:val="32"/>
          <w:szCs w:val="32"/>
          <w:shd w:val="clear" w:color="auto" w:fill="FFFFFF"/>
        </w:rPr>
        <w:t>大</w:t>
      </w:r>
      <w:r w:rsidR="004D09D8">
        <w:rPr>
          <w:rFonts w:ascii="仿宋_GB2312" w:eastAsia="仿宋_GB2312" w:hAnsi="仿宋" w:cs="仿宋" w:hint="eastAsia"/>
          <w:sz w:val="32"/>
          <w:szCs w:val="32"/>
          <w:shd w:val="clear" w:color="auto" w:fill="FFFFFF"/>
        </w:rPr>
        <w:t>精神，认真落实浦东新区关于政务公开的工作要求，</w:t>
      </w:r>
      <w:r w:rsidR="0014452E">
        <w:rPr>
          <w:rFonts w:ascii="仿宋_GB2312" w:eastAsia="仿宋_GB2312" w:hAnsi="仿宋" w:cs="仿宋" w:hint="eastAsia"/>
          <w:sz w:val="32"/>
          <w:szCs w:val="32"/>
          <w:shd w:val="clear" w:color="auto" w:fill="FFFFFF"/>
        </w:rPr>
        <w:t>紧密</w:t>
      </w:r>
      <w:r w:rsidR="00CB0DC4" w:rsidRPr="00AA0D75">
        <w:rPr>
          <w:rStyle w:val="a7"/>
          <w:rFonts w:ascii="仿宋_GB2312" w:eastAsia="仿宋_GB2312" w:hAnsi="仿宋" w:cs="宋体" w:hint="eastAsia"/>
          <w:b w:val="0"/>
          <w:kern w:val="0"/>
          <w:sz w:val="32"/>
          <w:szCs w:val="32"/>
        </w:rPr>
        <w:t>结合审计工作实际，</w:t>
      </w:r>
      <w:r w:rsidR="008473C8">
        <w:rPr>
          <w:rStyle w:val="a7"/>
          <w:rFonts w:ascii="仿宋_GB2312" w:eastAsia="仿宋_GB2312" w:hAnsi="仿宋" w:cs="宋体" w:hint="eastAsia"/>
          <w:b w:val="0"/>
          <w:kern w:val="0"/>
          <w:sz w:val="32"/>
          <w:szCs w:val="32"/>
        </w:rPr>
        <w:t>进一步提升审计信息公开质效，增强审计机关公信力和透明度</w:t>
      </w:r>
      <w:r w:rsidR="0014452E">
        <w:rPr>
          <w:rStyle w:val="a7"/>
          <w:rFonts w:ascii="仿宋_GB2312" w:eastAsia="仿宋_GB2312" w:hAnsi="仿宋" w:cs="宋体" w:hint="eastAsia"/>
          <w:b w:val="0"/>
          <w:kern w:val="0"/>
          <w:sz w:val="32"/>
          <w:szCs w:val="32"/>
        </w:rPr>
        <w:t>。</w:t>
      </w:r>
    </w:p>
    <w:p w:rsidR="00403514" w:rsidRPr="00AA0D75" w:rsidRDefault="00FF080E" w:rsidP="00A31853">
      <w:pPr>
        <w:widowControl/>
        <w:adjustRightInd w:val="0"/>
        <w:snapToGrid w:val="0"/>
        <w:spacing w:line="600" w:lineRule="exact"/>
        <w:ind w:firstLineChars="200" w:firstLine="643"/>
        <w:rPr>
          <w:rFonts w:ascii="楷体_GB2312" w:eastAsia="楷体_GB2312" w:hAnsi="仿宋" w:cs="仿宋"/>
          <w:b/>
          <w:sz w:val="32"/>
          <w:szCs w:val="32"/>
          <w:shd w:val="clear" w:color="auto" w:fill="FFFFFF"/>
        </w:rPr>
      </w:pPr>
      <w:r w:rsidRPr="00AA0D75">
        <w:rPr>
          <w:rFonts w:ascii="楷体_GB2312" w:eastAsia="楷体_GB2312" w:hAnsi="仿宋" w:cs="仿宋" w:hint="eastAsia"/>
          <w:b/>
          <w:sz w:val="32"/>
          <w:szCs w:val="32"/>
          <w:shd w:val="clear" w:color="auto" w:fill="FFFFFF"/>
        </w:rPr>
        <w:t>（一）主动公开</w:t>
      </w:r>
    </w:p>
    <w:p w:rsidR="00A63581" w:rsidRDefault="00113AA1" w:rsidP="00280BBB">
      <w:pPr>
        <w:widowControl/>
        <w:adjustRightInd w:val="0"/>
        <w:snapToGrid w:val="0"/>
        <w:spacing w:line="600" w:lineRule="exact"/>
        <w:ind w:firstLineChars="200" w:firstLine="643"/>
        <w:rPr>
          <w:rFonts w:ascii="仿宋_GB2312" w:eastAsia="仿宋_GB2312" w:hAnsi="仿宋" w:cs="仿宋"/>
          <w:sz w:val="32"/>
          <w:szCs w:val="32"/>
          <w:shd w:val="clear" w:color="auto" w:fill="FFFFFF"/>
        </w:rPr>
      </w:pPr>
      <w:r w:rsidRPr="00280BBB">
        <w:rPr>
          <w:rFonts w:ascii="仿宋_GB2312" w:eastAsia="仿宋_GB2312" w:hAnsi="仿宋" w:cs="仿宋" w:hint="eastAsia"/>
          <w:b/>
          <w:sz w:val="32"/>
          <w:szCs w:val="32"/>
          <w:shd w:val="clear" w:color="auto" w:fill="FFFFFF"/>
        </w:rPr>
        <w:t>一是</w:t>
      </w:r>
      <w:r w:rsidR="008473C8" w:rsidRPr="00280BBB">
        <w:rPr>
          <w:rFonts w:ascii="仿宋_GB2312" w:eastAsia="仿宋_GB2312" w:hAnsi="仿宋" w:cs="仿宋" w:hint="eastAsia"/>
          <w:b/>
          <w:sz w:val="32"/>
          <w:szCs w:val="32"/>
          <w:shd w:val="clear" w:color="auto" w:fill="FFFFFF"/>
        </w:rPr>
        <w:t>强化</w:t>
      </w:r>
      <w:r w:rsidRPr="00280BBB">
        <w:rPr>
          <w:rFonts w:ascii="仿宋_GB2312" w:eastAsia="仿宋_GB2312" w:hAnsi="仿宋" w:cs="仿宋" w:hint="eastAsia"/>
          <w:b/>
          <w:sz w:val="32"/>
          <w:szCs w:val="32"/>
          <w:shd w:val="clear" w:color="auto" w:fill="FFFFFF"/>
        </w:rPr>
        <w:t>法定内容公开</w:t>
      </w:r>
      <w:r w:rsidR="00A63581" w:rsidRPr="00280BBB">
        <w:rPr>
          <w:rFonts w:ascii="仿宋_GB2312" w:eastAsia="仿宋_GB2312" w:hAnsi="仿宋" w:cs="仿宋" w:hint="eastAsia"/>
          <w:b/>
          <w:sz w:val="32"/>
          <w:szCs w:val="32"/>
          <w:shd w:val="clear" w:color="auto" w:fill="FFFFFF"/>
        </w:rPr>
        <w:t>。</w:t>
      </w:r>
      <w:r w:rsidR="00A63581">
        <w:rPr>
          <w:rFonts w:ascii="仿宋_GB2312" w:eastAsia="仿宋_GB2312" w:hAnsi="仿宋" w:cs="仿宋" w:hint="eastAsia"/>
          <w:sz w:val="32"/>
          <w:szCs w:val="32"/>
          <w:shd w:val="clear" w:color="auto" w:fill="FFFFFF"/>
        </w:rPr>
        <w:t>根据局领导班子成员</w:t>
      </w:r>
      <w:r w:rsidR="008473C8">
        <w:rPr>
          <w:rFonts w:ascii="仿宋_GB2312" w:eastAsia="仿宋_GB2312" w:hAnsi="仿宋" w:cs="仿宋" w:hint="eastAsia"/>
          <w:sz w:val="32"/>
          <w:szCs w:val="32"/>
          <w:shd w:val="clear" w:color="auto" w:fill="FFFFFF"/>
        </w:rPr>
        <w:t>、内设机构设置</w:t>
      </w:r>
      <w:r w:rsidR="00A63581">
        <w:rPr>
          <w:rFonts w:ascii="仿宋_GB2312" w:eastAsia="仿宋_GB2312" w:hAnsi="仿宋" w:cs="仿宋" w:hint="eastAsia"/>
          <w:sz w:val="32"/>
          <w:szCs w:val="32"/>
          <w:shd w:val="clear" w:color="auto" w:fill="FFFFFF"/>
        </w:rPr>
        <w:t>变化，</w:t>
      </w:r>
      <w:r w:rsidR="008473C8">
        <w:rPr>
          <w:rFonts w:ascii="仿宋_GB2312" w:eastAsia="仿宋_GB2312" w:hAnsi="仿宋" w:cs="仿宋" w:hint="eastAsia"/>
          <w:sz w:val="32"/>
          <w:szCs w:val="32"/>
          <w:shd w:val="clear" w:color="auto" w:fill="FFFFFF"/>
        </w:rPr>
        <w:t>动态调整</w:t>
      </w:r>
      <w:proofErr w:type="gramStart"/>
      <w:r w:rsidR="008473C8">
        <w:rPr>
          <w:rFonts w:ascii="仿宋_GB2312" w:eastAsia="仿宋_GB2312" w:hAnsi="仿宋" w:cs="仿宋" w:hint="eastAsia"/>
          <w:sz w:val="32"/>
          <w:szCs w:val="32"/>
          <w:shd w:val="clear" w:color="auto" w:fill="FFFFFF"/>
        </w:rPr>
        <w:t>更新</w:t>
      </w:r>
      <w:r w:rsidR="00A63581">
        <w:rPr>
          <w:rFonts w:ascii="仿宋_GB2312" w:eastAsia="仿宋_GB2312" w:hAnsi="仿宋" w:cs="仿宋" w:hint="eastAsia"/>
          <w:sz w:val="32"/>
          <w:szCs w:val="32"/>
          <w:shd w:val="clear" w:color="auto" w:fill="FFFFFF"/>
        </w:rPr>
        <w:t>局</w:t>
      </w:r>
      <w:proofErr w:type="gramEnd"/>
      <w:r w:rsidR="00A63581">
        <w:rPr>
          <w:rFonts w:ascii="仿宋_GB2312" w:eastAsia="仿宋_GB2312" w:hAnsi="仿宋" w:cs="仿宋" w:hint="eastAsia"/>
          <w:sz w:val="32"/>
          <w:szCs w:val="32"/>
          <w:shd w:val="clear" w:color="auto" w:fill="FFFFFF"/>
        </w:rPr>
        <w:t>领导</w:t>
      </w:r>
      <w:r w:rsidR="008473C8">
        <w:rPr>
          <w:rFonts w:ascii="仿宋_GB2312" w:eastAsia="仿宋_GB2312" w:hAnsi="仿宋" w:cs="仿宋" w:hint="eastAsia"/>
          <w:sz w:val="32"/>
          <w:szCs w:val="32"/>
          <w:shd w:val="clear" w:color="auto" w:fill="FFFFFF"/>
        </w:rPr>
        <w:t>名单、</w:t>
      </w:r>
      <w:r w:rsidR="000F6448">
        <w:rPr>
          <w:rFonts w:ascii="仿宋_GB2312" w:eastAsia="仿宋_GB2312" w:hAnsi="仿宋" w:cs="仿宋" w:hint="eastAsia"/>
          <w:sz w:val="32"/>
          <w:szCs w:val="32"/>
          <w:shd w:val="clear" w:color="auto" w:fill="FFFFFF"/>
        </w:rPr>
        <w:t>分工调整</w:t>
      </w:r>
      <w:r w:rsidR="008473C8">
        <w:rPr>
          <w:rFonts w:ascii="仿宋_GB2312" w:eastAsia="仿宋_GB2312" w:hAnsi="仿宋" w:cs="仿宋" w:hint="eastAsia"/>
          <w:sz w:val="32"/>
          <w:szCs w:val="32"/>
          <w:shd w:val="clear" w:color="auto" w:fill="FFFFFF"/>
        </w:rPr>
        <w:t>及</w:t>
      </w:r>
      <w:r w:rsidR="00E14E5B">
        <w:rPr>
          <w:rFonts w:ascii="仿宋_GB2312" w:eastAsia="仿宋_GB2312" w:hAnsi="仿宋" w:cs="仿宋" w:hint="eastAsia"/>
          <w:sz w:val="32"/>
          <w:szCs w:val="32"/>
          <w:shd w:val="clear" w:color="auto" w:fill="FFFFFF"/>
        </w:rPr>
        <w:t>内设机构设置</w:t>
      </w:r>
      <w:r w:rsidR="000F6448">
        <w:rPr>
          <w:rFonts w:ascii="仿宋_GB2312" w:eastAsia="仿宋_GB2312" w:hAnsi="仿宋" w:cs="仿宋" w:hint="eastAsia"/>
          <w:sz w:val="32"/>
          <w:szCs w:val="32"/>
          <w:shd w:val="clear" w:color="auto" w:fill="FFFFFF"/>
        </w:rPr>
        <w:t>。</w:t>
      </w:r>
      <w:r w:rsidR="00E14E5B">
        <w:rPr>
          <w:rFonts w:ascii="仿宋_GB2312" w:eastAsia="仿宋_GB2312" w:hAnsi="仿宋" w:cs="仿宋" w:hint="eastAsia"/>
          <w:sz w:val="32"/>
          <w:szCs w:val="32"/>
          <w:shd w:val="clear" w:color="auto" w:fill="FFFFFF"/>
        </w:rPr>
        <w:t>根据区统一部署，按时</w:t>
      </w:r>
      <w:r w:rsidR="000F6448">
        <w:rPr>
          <w:rFonts w:ascii="仿宋_GB2312" w:eastAsia="仿宋_GB2312" w:hAnsi="仿宋" w:cs="仿宋" w:hint="eastAsia"/>
          <w:sz w:val="32"/>
          <w:szCs w:val="32"/>
          <w:shd w:val="clear" w:color="auto" w:fill="FFFFFF"/>
        </w:rPr>
        <w:t>公开部门、本级和下属单位年度预决算</w:t>
      </w:r>
      <w:r w:rsidR="00E14E5B">
        <w:rPr>
          <w:rFonts w:ascii="仿宋_GB2312" w:eastAsia="仿宋_GB2312" w:hAnsi="仿宋" w:cs="仿宋" w:hint="eastAsia"/>
          <w:sz w:val="32"/>
          <w:szCs w:val="32"/>
          <w:shd w:val="clear" w:color="auto" w:fill="FFFFFF"/>
        </w:rPr>
        <w:t>、</w:t>
      </w:r>
      <w:r w:rsidR="000F6448" w:rsidRPr="007A554D">
        <w:rPr>
          <w:rFonts w:ascii="仿宋_GB2312" w:eastAsia="仿宋_GB2312" w:hAnsi="仿宋" w:cs="仿宋" w:hint="eastAsia"/>
          <w:sz w:val="32"/>
          <w:szCs w:val="32"/>
          <w:shd w:val="clear" w:color="auto" w:fill="FFFFFF"/>
        </w:rPr>
        <w:t>绩效目标</w:t>
      </w:r>
      <w:r w:rsidR="00E14E5B">
        <w:rPr>
          <w:rFonts w:ascii="仿宋_GB2312" w:eastAsia="仿宋_GB2312" w:hAnsi="仿宋" w:cs="仿宋" w:hint="eastAsia"/>
          <w:sz w:val="32"/>
          <w:szCs w:val="32"/>
          <w:shd w:val="clear" w:color="auto" w:fill="FFFFFF"/>
        </w:rPr>
        <w:t>以及国有资产管理情况</w:t>
      </w:r>
      <w:r w:rsidR="000F6448" w:rsidRPr="007A554D">
        <w:rPr>
          <w:rFonts w:ascii="仿宋_GB2312" w:eastAsia="仿宋_GB2312" w:hAnsi="仿宋" w:cs="仿宋" w:hint="eastAsia"/>
          <w:sz w:val="32"/>
          <w:szCs w:val="32"/>
          <w:shd w:val="clear" w:color="auto" w:fill="FFFFFF"/>
        </w:rPr>
        <w:t>。</w:t>
      </w:r>
      <w:r w:rsidR="000F6448">
        <w:rPr>
          <w:rFonts w:ascii="仿宋_GB2312" w:eastAsia="仿宋_GB2312" w:hAnsi="仿宋" w:cs="仿宋" w:hint="eastAsia"/>
          <w:sz w:val="32"/>
          <w:szCs w:val="32"/>
          <w:shd w:val="clear" w:color="auto" w:fill="FFFFFF"/>
        </w:rPr>
        <w:t>及时公开年度法治政府建设年报、</w:t>
      </w:r>
      <w:r w:rsidR="00E17100">
        <w:rPr>
          <w:rFonts w:ascii="仿宋_GB2312" w:eastAsia="仿宋_GB2312" w:hAnsi="仿宋" w:cs="仿宋" w:hint="eastAsia"/>
          <w:sz w:val="32"/>
          <w:szCs w:val="32"/>
          <w:shd w:val="clear" w:color="auto" w:fill="FFFFFF"/>
        </w:rPr>
        <w:t>政府采购</w:t>
      </w:r>
      <w:r w:rsidR="000F6448">
        <w:rPr>
          <w:rFonts w:ascii="仿宋_GB2312" w:eastAsia="仿宋_GB2312" w:hAnsi="仿宋" w:cs="仿宋" w:hint="eastAsia"/>
          <w:sz w:val="32"/>
          <w:szCs w:val="32"/>
          <w:shd w:val="clear" w:color="auto" w:fill="FFFFFF"/>
        </w:rPr>
        <w:t>等信息。</w:t>
      </w:r>
      <w:r w:rsidR="00C86642" w:rsidRPr="00280BBB">
        <w:rPr>
          <w:rFonts w:ascii="仿宋_GB2312" w:eastAsia="仿宋_GB2312" w:hAnsi="仿宋" w:cs="仿宋" w:hint="eastAsia"/>
          <w:b/>
          <w:sz w:val="32"/>
          <w:szCs w:val="32"/>
          <w:shd w:val="clear" w:color="auto" w:fill="FFFFFF"/>
        </w:rPr>
        <w:t>二是深化审计领域信息公开。</w:t>
      </w:r>
      <w:r w:rsidR="00E17100">
        <w:rPr>
          <w:rFonts w:ascii="仿宋_GB2312" w:eastAsia="仿宋_GB2312" w:hAnsi="仿宋" w:cs="仿宋" w:hint="eastAsia"/>
          <w:sz w:val="32"/>
          <w:szCs w:val="32"/>
          <w:shd w:val="clear" w:color="auto" w:fill="FFFFFF"/>
        </w:rPr>
        <w:t>以公开为常</w:t>
      </w:r>
      <w:r w:rsidR="00E17100">
        <w:rPr>
          <w:rFonts w:ascii="仿宋_GB2312" w:eastAsia="仿宋_GB2312" w:hAnsi="仿宋" w:cs="仿宋" w:hint="eastAsia"/>
          <w:sz w:val="32"/>
          <w:szCs w:val="32"/>
          <w:shd w:val="clear" w:color="auto" w:fill="FFFFFF"/>
        </w:rPr>
        <w:lastRenderedPageBreak/>
        <w:t>态，做好</w:t>
      </w:r>
      <w:r w:rsidR="00C86642" w:rsidRPr="00AA0D75">
        <w:rPr>
          <w:rFonts w:ascii="仿宋_GB2312" w:eastAsia="仿宋_GB2312" w:hAnsi="仿宋" w:cs="仿宋" w:hint="eastAsia"/>
          <w:sz w:val="32"/>
          <w:szCs w:val="32"/>
          <w:shd w:val="clear" w:color="auto" w:fill="FFFFFF"/>
        </w:rPr>
        <w:t>202</w:t>
      </w:r>
      <w:r w:rsidR="00E17100">
        <w:rPr>
          <w:rFonts w:ascii="仿宋_GB2312" w:eastAsia="仿宋_GB2312" w:hAnsi="仿宋" w:cs="仿宋" w:hint="eastAsia"/>
          <w:sz w:val="32"/>
          <w:szCs w:val="32"/>
          <w:shd w:val="clear" w:color="auto" w:fill="FFFFFF"/>
        </w:rPr>
        <w:t>4</w:t>
      </w:r>
      <w:r w:rsidR="00C86642" w:rsidRPr="00AA0D75">
        <w:rPr>
          <w:rFonts w:ascii="仿宋_GB2312" w:eastAsia="仿宋_GB2312" w:hAnsi="仿宋" w:cs="仿宋" w:hint="eastAsia"/>
          <w:sz w:val="32"/>
          <w:szCs w:val="32"/>
          <w:shd w:val="clear" w:color="auto" w:fill="FFFFFF"/>
        </w:rPr>
        <w:t>年度审计</w:t>
      </w:r>
      <w:r w:rsidR="00FB2AC8">
        <w:rPr>
          <w:rFonts w:ascii="仿宋_GB2312" w:eastAsia="仿宋_GB2312" w:hAnsi="仿宋" w:cs="仿宋" w:hint="eastAsia"/>
          <w:sz w:val="32"/>
          <w:szCs w:val="32"/>
          <w:shd w:val="clear" w:color="auto" w:fill="FFFFFF"/>
        </w:rPr>
        <w:t>项目</w:t>
      </w:r>
      <w:r w:rsidR="00C86642" w:rsidRPr="00AA0D75">
        <w:rPr>
          <w:rFonts w:ascii="仿宋_GB2312" w:eastAsia="仿宋_GB2312" w:hAnsi="仿宋" w:cs="仿宋" w:hint="eastAsia"/>
          <w:sz w:val="32"/>
          <w:szCs w:val="32"/>
          <w:shd w:val="clear" w:color="auto" w:fill="FFFFFF"/>
        </w:rPr>
        <w:t>计划、</w:t>
      </w:r>
      <w:r w:rsidR="00077770" w:rsidRPr="00077770">
        <w:rPr>
          <w:rFonts w:ascii="仿宋_GB2312" w:eastAsia="仿宋_GB2312" w:hAnsi="仿宋" w:cs="仿宋"/>
          <w:sz w:val="32"/>
          <w:szCs w:val="32"/>
          <w:shd w:val="clear" w:color="auto" w:fill="FFFFFF"/>
        </w:rPr>
        <w:t>区202</w:t>
      </w:r>
      <w:r w:rsidR="00E17100">
        <w:rPr>
          <w:rFonts w:ascii="仿宋_GB2312" w:eastAsia="仿宋_GB2312" w:hAnsi="仿宋" w:cs="仿宋" w:hint="eastAsia"/>
          <w:sz w:val="32"/>
          <w:szCs w:val="32"/>
          <w:shd w:val="clear" w:color="auto" w:fill="FFFFFF"/>
        </w:rPr>
        <w:t>3</w:t>
      </w:r>
      <w:r w:rsidR="00077770" w:rsidRPr="00077770">
        <w:rPr>
          <w:rFonts w:ascii="仿宋_GB2312" w:eastAsia="仿宋_GB2312" w:hAnsi="仿宋" w:cs="仿宋"/>
          <w:sz w:val="32"/>
          <w:szCs w:val="32"/>
          <w:shd w:val="clear" w:color="auto" w:fill="FFFFFF"/>
        </w:rPr>
        <w:t>年度本级预算执行和其他财政收支的审计工作报告</w:t>
      </w:r>
      <w:r w:rsidR="00E17100">
        <w:rPr>
          <w:rFonts w:ascii="仿宋_GB2312" w:eastAsia="仿宋_GB2312" w:hAnsi="仿宋" w:cs="仿宋" w:hint="eastAsia"/>
          <w:sz w:val="32"/>
          <w:szCs w:val="32"/>
          <w:shd w:val="clear" w:color="auto" w:fill="FFFFFF"/>
        </w:rPr>
        <w:t>等信息公开</w:t>
      </w:r>
      <w:r w:rsidR="00C86642" w:rsidRPr="00AA0D75">
        <w:rPr>
          <w:rFonts w:ascii="仿宋_GB2312" w:eastAsia="仿宋_GB2312" w:hAnsi="仿宋" w:cs="仿宋" w:hint="eastAsia"/>
          <w:sz w:val="32"/>
          <w:szCs w:val="32"/>
          <w:shd w:val="clear" w:color="auto" w:fill="FFFFFF"/>
        </w:rPr>
        <w:t>；公开</w:t>
      </w:r>
      <w:r w:rsidR="00C86642" w:rsidRPr="00AA0D75">
        <w:rPr>
          <w:rStyle w:val="a7"/>
          <w:rFonts w:ascii="仿宋_GB2312" w:eastAsia="仿宋_GB2312" w:hAnsi="仿宋" w:cs="宋体" w:hint="eastAsia"/>
          <w:b w:val="0"/>
          <w:kern w:val="0"/>
          <w:sz w:val="32"/>
          <w:szCs w:val="32"/>
        </w:rPr>
        <w:t>单项审计结</w:t>
      </w:r>
      <w:r w:rsidR="00C86642" w:rsidRPr="007A554D">
        <w:rPr>
          <w:rStyle w:val="a7"/>
          <w:rFonts w:ascii="仿宋_GB2312" w:eastAsia="仿宋_GB2312" w:hAnsi="仿宋" w:cs="宋体" w:hint="eastAsia"/>
          <w:b w:val="0"/>
          <w:kern w:val="0"/>
          <w:sz w:val="32"/>
          <w:szCs w:val="32"/>
        </w:rPr>
        <w:t>果</w:t>
      </w:r>
      <w:r w:rsidR="00E17100">
        <w:rPr>
          <w:rStyle w:val="a7"/>
          <w:rFonts w:ascii="仿宋_GB2312" w:eastAsia="仿宋_GB2312" w:hAnsi="仿宋" w:cs="宋体" w:hint="eastAsia"/>
          <w:b w:val="0"/>
          <w:kern w:val="0"/>
          <w:sz w:val="32"/>
          <w:szCs w:val="32"/>
        </w:rPr>
        <w:t>14</w:t>
      </w:r>
      <w:r w:rsidR="00C86642" w:rsidRPr="007A554D">
        <w:rPr>
          <w:rStyle w:val="a7"/>
          <w:rFonts w:ascii="仿宋_GB2312" w:eastAsia="仿宋_GB2312" w:hAnsi="仿宋" w:cs="宋体" w:hint="eastAsia"/>
          <w:b w:val="0"/>
          <w:kern w:val="0"/>
          <w:sz w:val="32"/>
          <w:szCs w:val="32"/>
        </w:rPr>
        <w:t>项</w:t>
      </w:r>
      <w:r w:rsidR="00C86642" w:rsidRPr="007A554D">
        <w:rPr>
          <w:rFonts w:ascii="仿宋_GB2312" w:eastAsia="仿宋_GB2312" w:hAnsi="仿宋" w:cs="仿宋" w:hint="eastAsia"/>
          <w:sz w:val="32"/>
          <w:szCs w:val="32"/>
          <w:shd w:val="clear" w:color="auto" w:fill="FFFFFF"/>
        </w:rPr>
        <w:t>，</w:t>
      </w:r>
      <w:r w:rsidR="00E17100">
        <w:rPr>
          <w:rFonts w:ascii="仿宋_GB2312" w:eastAsia="仿宋_GB2312" w:hAnsi="仿宋" w:cs="仿宋" w:hint="eastAsia"/>
          <w:sz w:val="32"/>
          <w:szCs w:val="32"/>
          <w:shd w:val="clear" w:color="auto" w:fill="FFFFFF"/>
        </w:rPr>
        <w:t>接受社会监督</w:t>
      </w:r>
      <w:r w:rsidR="00C86642">
        <w:rPr>
          <w:rFonts w:ascii="仿宋_GB2312" w:eastAsia="仿宋_GB2312" w:hAnsi="仿宋" w:cs="仿宋" w:hint="eastAsia"/>
          <w:sz w:val="32"/>
          <w:szCs w:val="32"/>
          <w:shd w:val="clear" w:color="auto" w:fill="FFFFFF"/>
        </w:rPr>
        <w:t>。</w:t>
      </w:r>
    </w:p>
    <w:p w:rsidR="00403514" w:rsidRPr="00AA0D75" w:rsidRDefault="002508A7" w:rsidP="00A31853">
      <w:pPr>
        <w:widowControl/>
        <w:adjustRightInd w:val="0"/>
        <w:snapToGrid w:val="0"/>
        <w:spacing w:line="600" w:lineRule="exact"/>
        <w:ind w:firstLineChars="200" w:firstLine="643"/>
        <w:rPr>
          <w:rFonts w:ascii="楷体_GB2312" w:eastAsia="楷体_GB2312" w:hAnsi="仿宋" w:cs="仿宋"/>
          <w:b/>
          <w:sz w:val="32"/>
          <w:szCs w:val="32"/>
          <w:shd w:val="clear" w:color="auto" w:fill="FFFFFF"/>
        </w:rPr>
      </w:pPr>
      <w:r w:rsidRPr="00AA0D75">
        <w:rPr>
          <w:rFonts w:ascii="楷体_GB2312" w:eastAsia="楷体_GB2312" w:hAnsi="仿宋" w:cs="仿宋" w:hint="eastAsia"/>
          <w:b/>
          <w:sz w:val="32"/>
          <w:szCs w:val="32"/>
          <w:shd w:val="clear" w:color="auto" w:fill="FFFFFF"/>
        </w:rPr>
        <w:t>（二）依申请公开</w:t>
      </w:r>
    </w:p>
    <w:p w:rsidR="00C57781" w:rsidRDefault="00724169" w:rsidP="00A31853">
      <w:pPr>
        <w:widowControl/>
        <w:adjustRightInd w:val="0"/>
        <w:snapToGrid w:val="0"/>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202</w:t>
      </w:r>
      <w:r w:rsidR="00E17100">
        <w:rPr>
          <w:rFonts w:ascii="仿宋_GB2312" w:eastAsia="仿宋_GB2312" w:hAnsi="仿宋" w:cs="仿宋" w:hint="eastAsia"/>
          <w:sz w:val="32"/>
          <w:szCs w:val="32"/>
          <w:shd w:val="clear" w:color="auto" w:fill="FFFFFF"/>
        </w:rPr>
        <w:t>4</w:t>
      </w:r>
      <w:r w:rsidR="00206DDE">
        <w:rPr>
          <w:rFonts w:ascii="仿宋_GB2312" w:eastAsia="仿宋_GB2312" w:hAnsi="仿宋" w:cs="仿宋" w:hint="eastAsia"/>
          <w:sz w:val="32"/>
          <w:szCs w:val="32"/>
          <w:shd w:val="clear" w:color="auto" w:fill="FFFFFF"/>
        </w:rPr>
        <w:t>年，</w:t>
      </w:r>
      <w:r w:rsidR="00E17100">
        <w:rPr>
          <w:rFonts w:ascii="仿宋_GB2312" w:eastAsia="仿宋_GB2312" w:hAnsi="仿宋" w:cs="仿宋" w:hint="eastAsia"/>
          <w:sz w:val="32"/>
          <w:szCs w:val="32"/>
          <w:shd w:val="clear" w:color="auto" w:fill="FFFFFF"/>
        </w:rPr>
        <w:t>共受理并答复政府信息公开申请</w:t>
      </w:r>
      <w:r w:rsidR="00062899">
        <w:rPr>
          <w:rFonts w:ascii="仿宋_GB2312" w:eastAsia="仿宋_GB2312" w:hAnsi="仿宋" w:cs="仿宋" w:hint="eastAsia"/>
          <w:sz w:val="32"/>
          <w:szCs w:val="32"/>
          <w:shd w:val="clear" w:color="auto" w:fill="FFFFFF"/>
        </w:rPr>
        <w:t>9件</w:t>
      </w:r>
      <w:r w:rsidR="00EA3A54">
        <w:rPr>
          <w:rFonts w:ascii="仿宋_GB2312" w:eastAsia="仿宋_GB2312" w:hAnsi="仿宋" w:cs="仿宋" w:hint="eastAsia"/>
          <w:sz w:val="32"/>
          <w:szCs w:val="32"/>
          <w:shd w:val="clear" w:color="auto" w:fill="FFFFFF"/>
        </w:rPr>
        <w:t>。</w:t>
      </w:r>
      <w:r w:rsidR="00062899">
        <w:rPr>
          <w:rFonts w:ascii="仿宋_GB2312" w:eastAsia="仿宋_GB2312" w:hAnsi="仿宋" w:cs="仿宋" w:hint="eastAsia"/>
          <w:sz w:val="32"/>
          <w:szCs w:val="32"/>
          <w:shd w:val="clear" w:color="auto" w:fill="FFFFFF"/>
        </w:rPr>
        <w:t>政府信息公开行政复议1件，纠错0件。政府信息公开行政诉讼3件，</w:t>
      </w:r>
      <w:r w:rsidR="001F4192">
        <w:rPr>
          <w:rFonts w:ascii="仿宋_GB2312" w:eastAsia="仿宋_GB2312" w:hAnsi="仿宋" w:cs="仿宋" w:hint="eastAsia"/>
          <w:sz w:val="32"/>
          <w:szCs w:val="32"/>
          <w:shd w:val="clear" w:color="auto" w:fill="FFFFFF"/>
        </w:rPr>
        <w:t>结果纠正</w:t>
      </w:r>
      <w:r w:rsidR="00EA3A54">
        <w:rPr>
          <w:rFonts w:ascii="仿宋_GB2312" w:eastAsia="仿宋_GB2312" w:hAnsi="仿宋" w:cs="仿宋" w:hint="eastAsia"/>
          <w:sz w:val="32"/>
          <w:szCs w:val="32"/>
          <w:shd w:val="clear" w:color="auto" w:fill="FFFFFF"/>
        </w:rPr>
        <w:t>0</w:t>
      </w:r>
      <w:r w:rsidR="001F4192">
        <w:rPr>
          <w:rFonts w:ascii="仿宋_GB2312" w:eastAsia="仿宋_GB2312" w:hAnsi="仿宋" w:cs="仿宋" w:hint="eastAsia"/>
          <w:sz w:val="32"/>
          <w:szCs w:val="32"/>
          <w:shd w:val="clear" w:color="auto" w:fill="FFFFFF"/>
        </w:rPr>
        <w:t>件</w:t>
      </w:r>
      <w:r w:rsidR="00EA3A54">
        <w:rPr>
          <w:rFonts w:ascii="仿宋_GB2312" w:eastAsia="仿宋_GB2312" w:hAnsi="仿宋" w:cs="仿宋" w:hint="eastAsia"/>
          <w:sz w:val="32"/>
          <w:szCs w:val="32"/>
          <w:shd w:val="clear" w:color="auto" w:fill="FFFFFF"/>
        </w:rPr>
        <w:t>。在依申请公开办理过程中，</w:t>
      </w:r>
      <w:proofErr w:type="gramStart"/>
      <w:r w:rsidR="00EA3A54">
        <w:rPr>
          <w:rFonts w:ascii="仿宋_GB2312" w:eastAsia="仿宋_GB2312" w:hAnsi="仿宋" w:cs="仿宋" w:hint="eastAsia"/>
          <w:sz w:val="32"/>
          <w:szCs w:val="32"/>
          <w:shd w:val="clear" w:color="auto" w:fill="FFFFFF"/>
        </w:rPr>
        <w:t>强化</w:t>
      </w:r>
      <w:r w:rsidR="00AA285A">
        <w:rPr>
          <w:rFonts w:ascii="仿宋_GB2312" w:eastAsia="仿宋_GB2312" w:hAnsi="仿宋" w:cs="仿宋" w:hint="eastAsia"/>
          <w:sz w:val="32"/>
          <w:szCs w:val="32"/>
          <w:shd w:val="clear" w:color="auto" w:fill="FFFFFF"/>
        </w:rPr>
        <w:t>办</w:t>
      </w:r>
      <w:proofErr w:type="gramEnd"/>
      <w:r w:rsidR="00AA285A">
        <w:rPr>
          <w:rFonts w:ascii="仿宋_GB2312" w:eastAsia="仿宋_GB2312" w:hAnsi="仿宋" w:cs="仿宋" w:hint="eastAsia"/>
          <w:sz w:val="32"/>
          <w:szCs w:val="32"/>
          <w:shd w:val="clear" w:color="auto" w:fill="FFFFFF"/>
        </w:rPr>
        <w:t>件规范</w:t>
      </w:r>
      <w:r w:rsidR="00EA3A54">
        <w:rPr>
          <w:rFonts w:ascii="仿宋_GB2312" w:eastAsia="仿宋_GB2312" w:hAnsi="仿宋" w:cs="仿宋" w:hint="eastAsia"/>
          <w:sz w:val="32"/>
          <w:szCs w:val="32"/>
          <w:shd w:val="clear" w:color="auto" w:fill="FFFFFF"/>
        </w:rPr>
        <w:t>，着力</w:t>
      </w:r>
      <w:r w:rsidR="001372D3">
        <w:rPr>
          <w:rFonts w:ascii="仿宋_GB2312" w:eastAsia="仿宋_GB2312" w:hAnsi="仿宋" w:cs="仿宋" w:hint="eastAsia"/>
          <w:sz w:val="32"/>
          <w:szCs w:val="32"/>
          <w:shd w:val="clear" w:color="auto" w:fill="FFFFFF"/>
        </w:rPr>
        <w:t>加强</w:t>
      </w:r>
      <w:r w:rsidR="00EA3A54">
        <w:rPr>
          <w:rFonts w:ascii="仿宋_GB2312" w:eastAsia="仿宋_GB2312" w:hAnsi="仿宋" w:cs="仿宋" w:hint="eastAsia"/>
          <w:sz w:val="32"/>
          <w:szCs w:val="32"/>
          <w:shd w:val="clear" w:color="auto" w:fill="FFFFFF"/>
        </w:rPr>
        <w:t>复杂疑难案件的会商</w:t>
      </w:r>
      <w:proofErr w:type="gramStart"/>
      <w:r w:rsidR="00EA3A54">
        <w:rPr>
          <w:rFonts w:ascii="仿宋_GB2312" w:eastAsia="仿宋_GB2312" w:hAnsi="仿宋" w:cs="仿宋" w:hint="eastAsia"/>
          <w:sz w:val="32"/>
          <w:szCs w:val="32"/>
          <w:shd w:val="clear" w:color="auto" w:fill="FFFFFF"/>
        </w:rPr>
        <w:t>研</w:t>
      </w:r>
      <w:proofErr w:type="gramEnd"/>
      <w:r w:rsidR="00EA3A54">
        <w:rPr>
          <w:rFonts w:ascii="仿宋_GB2312" w:eastAsia="仿宋_GB2312" w:hAnsi="仿宋" w:cs="仿宋" w:hint="eastAsia"/>
          <w:sz w:val="32"/>
          <w:szCs w:val="32"/>
          <w:shd w:val="clear" w:color="auto" w:fill="FFFFFF"/>
        </w:rPr>
        <w:t>判，持续深化服务理念，提升答复的精准度和规范化。</w:t>
      </w:r>
    </w:p>
    <w:p w:rsidR="002508A7" w:rsidRPr="00AA0D75" w:rsidRDefault="002508A7" w:rsidP="00A31853">
      <w:pPr>
        <w:widowControl/>
        <w:adjustRightInd w:val="0"/>
        <w:snapToGrid w:val="0"/>
        <w:spacing w:line="600" w:lineRule="exact"/>
        <w:ind w:firstLineChars="200" w:firstLine="643"/>
        <w:rPr>
          <w:rFonts w:ascii="楷体_GB2312" w:eastAsia="楷体_GB2312" w:hAnsi="仿宋" w:cs="仿宋"/>
          <w:b/>
          <w:sz w:val="32"/>
          <w:szCs w:val="32"/>
          <w:shd w:val="clear" w:color="auto" w:fill="FFFFFF"/>
        </w:rPr>
      </w:pPr>
      <w:r w:rsidRPr="00AA0D75">
        <w:rPr>
          <w:rFonts w:ascii="楷体_GB2312" w:eastAsia="楷体_GB2312" w:hAnsi="仿宋" w:cs="仿宋" w:hint="eastAsia"/>
          <w:b/>
          <w:sz w:val="32"/>
          <w:szCs w:val="32"/>
          <w:shd w:val="clear" w:color="auto" w:fill="FFFFFF"/>
        </w:rPr>
        <w:t>（三）政府信息管理</w:t>
      </w:r>
    </w:p>
    <w:p w:rsidR="006774D0" w:rsidRDefault="0055241F" w:rsidP="00A31853">
      <w:pPr>
        <w:widowControl/>
        <w:adjustRightInd w:val="0"/>
        <w:snapToGrid w:val="0"/>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int="eastAsia"/>
          <w:sz w:val="32"/>
          <w:szCs w:val="32"/>
        </w:rPr>
        <w:t>建</w:t>
      </w:r>
      <w:r w:rsidR="00206DDE">
        <w:rPr>
          <w:rFonts w:ascii="仿宋_GB2312" w:eastAsia="仿宋_GB2312" w:hint="eastAsia"/>
          <w:sz w:val="32"/>
          <w:szCs w:val="32"/>
        </w:rPr>
        <w:t>立健全信息发布保密审查机制，明确审查的程序和责任，依法对拟公开</w:t>
      </w:r>
      <w:r>
        <w:rPr>
          <w:rFonts w:ascii="仿宋_GB2312" w:eastAsia="仿宋_GB2312" w:hint="eastAsia"/>
          <w:sz w:val="32"/>
          <w:szCs w:val="32"/>
        </w:rPr>
        <w:t>信息进行保密审查</w:t>
      </w:r>
      <w:r w:rsidR="006774D0">
        <w:rPr>
          <w:rFonts w:ascii="仿宋_GB2312" w:eastAsia="仿宋_GB2312" w:hAnsi="仿宋" w:cs="仿宋" w:hint="eastAsia"/>
          <w:sz w:val="32"/>
          <w:szCs w:val="32"/>
          <w:shd w:val="clear" w:color="auto" w:fill="FFFFFF"/>
        </w:rPr>
        <w:t>。</w:t>
      </w:r>
      <w:r>
        <w:rPr>
          <w:rFonts w:ascii="仿宋_GB2312" w:eastAsia="仿宋_GB2312" w:hint="eastAsia"/>
          <w:sz w:val="32"/>
          <w:szCs w:val="32"/>
        </w:rPr>
        <w:t>坚持“先审查、后公开”和“一事一审”的原则，</w:t>
      </w:r>
      <w:r w:rsidR="006774D0">
        <w:rPr>
          <w:rFonts w:ascii="仿宋_GB2312" w:eastAsia="仿宋_GB2312" w:hAnsi="仿宋" w:cs="仿宋" w:hint="eastAsia"/>
          <w:sz w:val="32"/>
          <w:szCs w:val="32"/>
          <w:shd w:val="clear" w:color="auto" w:fill="FFFFFF"/>
        </w:rPr>
        <w:t>认真落实公文公开属性源头认定和审核把关。</w:t>
      </w:r>
    </w:p>
    <w:p w:rsidR="002508A7" w:rsidRPr="00AA0D75" w:rsidRDefault="002508A7" w:rsidP="00A31853">
      <w:pPr>
        <w:widowControl/>
        <w:adjustRightInd w:val="0"/>
        <w:snapToGrid w:val="0"/>
        <w:spacing w:line="600" w:lineRule="exact"/>
        <w:ind w:firstLineChars="200" w:firstLine="643"/>
        <w:rPr>
          <w:rFonts w:ascii="楷体_GB2312" w:eastAsia="楷体_GB2312" w:hAnsi="仿宋" w:cs="仿宋"/>
          <w:b/>
          <w:sz w:val="32"/>
          <w:szCs w:val="32"/>
          <w:shd w:val="clear" w:color="auto" w:fill="FFFFFF"/>
        </w:rPr>
      </w:pPr>
      <w:r w:rsidRPr="00AA0D75">
        <w:rPr>
          <w:rFonts w:ascii="楷体_GB2312" w:eastAsia="楷体_GB2312" w:hAnsi="仿宋" w:cs="仿宋" w:hint="eastAsia"/>
          <w:b/>
          <w:sz w:val="32"/>
          <w:szCs w:val="32"/>
          <w:shd w:val="clear" w:color="auto" w:fill="FFFFFF"/>
        </w:rPr>
        <w:t>（四）政府信息公开平台建设</w:t>
      </w:r>
    </w:p>
    <w:p w:rsidR="00D5788D" w:rsidRPr="00AA0D75" w:rsidRDefault="00171AE4" w:rsidP="00A31853">
      <w:pPr>
        <w:widowControl/>
        <w:adjustRightInd w:val="0"/>
        <w:snapToGrid w:val="0"/>
        <w:spacing w:line="600" w:lineRule="exact"/>
        <w:ind w:firstLineChars="200" w:firstLine="643"/>
        <w:jc w:val="left"/>
        <w:rPr>
          <w:rFonts w:ascii="仿宋_GB2312" w:eastAsia="仿宋_GB2312"/>
          <w:sz w:val="32"/>
          <w:szCs w:val="32"/>
        </w:rPr>
      </w:pPr>
      <w:r w:rsidRPr="00AA0D75">
        <w:rPr>
          <w:rFonts w:ascii="仿宋_GB2312" w:eastAsia="仿宋_GB2312" w:hAnsi="仿宋" w:cs="仿宋" w:hint="eastAsia"/>
          <w:b/>
          <w:sz w:val="32"/>
          <w:szCs w:val="32"/>
          <w:shd w:val="clear" w:color="auto" w:fill="FFFFFF"/>
        </w:rPr>
        <w:t>一是</w:t>
      </w:r>
      <w:r w:rsidR="001372D3">
        <w:rPr>
          <w:rFonts w:ascii="仿宋_GB2312" w:eastAsia="仿宋_GB2312" w:hAnsi="仿宋" w:cs="仿宋" w:hint="eastAsia"/>
          <w:b/>
          <w:sz w:val="32"/>
          <w:szCs w:val="32"/>
          <w:shd w:val="clear" w:color="auto" w:fill="FFFFFF"/>
        </w:rPr>
        <w:t>及时更新审计栏目。</w:t>
      </w:r>
      <w:r w:rsidR="00845259" w:rsidRPr="00AA0D75">
        <w:rPr>
          <w:rFonts w:ascii="仿宋_GB2312" w:eastAsia="仿宋_GB2312" w:hAnsi="仿宋" w:cs="仿宋" w:hint="eastAsia"/>
          <w:sz w:val="32"/>
          <w:szCs w:val="32"/>
          <w:shd w:val="clear" w:color="auto" w:fill="FFFFFF"/>
        </w:rPr>
        <w:t>根据审计工作实际，</w:t>
      </w:r>
      <w:r w:rsidR="003F0509" w:rsidRPr="00AA0D75">
        <w:rPr>
          <w:rFonts w:ascii="仿宋_GB2312" w:eastAsia="仿宋_GB2312" w:hAnsi="仿宋" w:cs="仿宋" w:hint="eastAsia"/>
          <w:sz w:val="32"/>
          <w:szCs w:val="32"/>
          <w:shd w:val="clear" w:color="auto" w:fill="FFFFFF"/>
        </w:rPr>
        <w:t>按要求</w:t>
      </w:r>
      <w:r w:rsidR="00845259" w:rsidRPr="00AA0D75">
        <w:rPr>
          <w:rFonts w:ascii="仿宋_GB2312" w:eastAsia="仿宋_GB2312" w:hAnsi="仿宋" w:cs="仿宋" w:hint="eastAsia"/>
          <w:sz w:val="32"/>
          <w:szCs w:val="32"/>
          <w:shd w:val="clear" w:color="auto" w:fill="FFFFFF"/>
        </w:rPr>
        <w:t>对上海浦东门户</w:t>
      </w:r>
      <w:proofErr w:type="gramStart"/>
      <w:r w:rsidR="00845259" w:rsidRPr="00AA0D75">
        <w:rPr>
          <w:rFonts w:ascii="仿宋_GB2312" w:eastAsia="仿宋_GB2312" w:hAnsi="仿宋" w:cs="仿宋" w:hint="eastAsia"/>
          <w:sz w:val="32"/>
          <w:szCs w:val="32"/>
          <w:shd w:val="clear" w:color="auto" w:fill="FFFFFF"/>
        </w:rPr>
        <w:t>网站</w:t>
      </w:r>
      <w:r w:rsidR="00C97598" w:rsidRPr="00AA0D75">
        <w:rPr>
          <w:rFonts w:ascii="仿宋_GB2312" w:eastAsia="仿宋_GB2312" w:hAnsi="仿宋" w:cs="仿宋" w:hint="eastAsia"/>
          <w:sz w:val="32"/>
          <w:szCs w:val="32"/>
          <w:shd w:val="clear" w:color="auto" w:fill="FFFFFF"/>
        </w:rPr>
        <w:t>区</w:t>
      </w:r>
      <w:proofErr w:type="gramEnd"/>
      <w:r w:rsidR="00845259" w:rsidRPr="00AA0D75">
        <w:rPr>
          <w:rFonts w:ascii="仿宋_GB2312" w:eastAsia="仿宋_GB2312" w:hAnsi="仿宋" w:cs="仿宋" w:hint="eastAsia"/>
          <w:sz w:val="32"/>
          <w:szCs w:val="32"/>
          <w:shd w:val="clear" w:color="auto" w:fill="FFFFFF"/>
        </w:rPr>
        <w:t>审计局</w:t>
      </w:r>
      <w:r w:rsidR="003F0509">
        <w:rPr>
          <w:rFonts w:ascii="仿宋_GB2312" w:eastAsia="仿宋_GB2312" w:hAnsi="仿宋" w:cs="仿宋" w:hint="eastAsia"/>
          <w:sz w:val="32"/>
          <w:szCs w:val="32"/>
          <w:shd w:val="clear" w:color="auto" w:fill="FFFFFF"/>
        </w:rPr>
        <w:t>下属</w:t>
      </w:r>
      <w:r w:rsidR="00845259" w:rsidRPr="00AA0D75">
        <w:rPr>
          <w:rFonts w:ascii="仿宋_GB2312" w:eastAsia="仿宋_GB2312" w:hAnsi="仿宋" w:cs="仿宋" w:hint="eastAsia"/>
          <w:sz w:val="32"/>
          <w:szCs w:val="32"/>
          <w:shd w:val="clear" w:color="auto" w:fill="FFFFFF"/>
        </w:rPr>
        <w:t>栏目</w:t>
      </w:r>
      <w:r w:rsidR="003F0509">
        <w:rPr>
          <w:rFonts w:ascii="仿宋_GB2312" w:eastAsia="仿宋_GB2312" w:hAnsi="仿宋" w:cs="仿宋" w:hint="eastAsia"/>
          <w:sz w:val="32"/>
          <w:szCs w:val="32"/>
          <w:shd w:val="clear" w:color="auto" w:fill="FFFFFF"/>
        </w:rPr>
        <w:t>及时调整更新</w:t>
      </w:r>
      <w:r w:rsidR="00845259" w:rsidRPr="00AA0D75">
        <w:rPr>
          <w:rFonts w:ascii="仿宋_GB2312" w:eastAsia="仿宋_GB2312" w:hAnsi="仿宋" w:cs="仿宋" w:hint="eastAsia"/>
          <w:sz w:val="32"/>
          <w:szCs w:val="32"/>
          <w:shd w:val="clear" w:color="auto" w:fill="FFFFFF"/>
        </w:rPr>
        <w:t>。</w:t>
      </w:r>
      <w:r w:rsidRPr="001372D3">
        <w:rPr>
          <w:rFonts w:ascii="仿宋_GB2312" w:eastAsia="仿宋_GB2312" w:hAnsi="仿宋" w:cs="仿宋" w:hint="eastAsia"/>
          <w:b/>
          <w:sz w:val="32"/>
          <w:szCs w:val="32"/>
          <w:shd w:val="clear" w:color="auto" w:fill="FFFFFF"/>
        </w:rPr>
        <w:t>二是</w:t>
      </w:r>
      <w:r w:rsidR="00523AAF" w:rsidRPr="001372D3">
        <w:rPr>
          <w:rFonts w:ascii="仿宋_GB2312" w:eastAsia="仿宋_GB2312" w:hAnsi="仿宋" w:cs="仿宋" w:hint="eastAsia"/>
          <w:b/>
          <w:sz w:val="32"/>
          <w:szCs w:val="32"/>
          <w:shd w:val="clear" w:color="auto" w:fill="FFFFFF"/>
        </w:rPr>
        <w:t>充分发挥政务新媒体的作用</w:t>
      </w:r>
      <w:r w:rsidR="00CD5A9A" w:rsidRPr="001372D3">
        <w:rPr>
          <w:rFonts w:ascii="仿宋_GB2312" w:eastAsia="仿宋_GB2312" w:hAnsi="仿宋" w:cs="仿宋" w:hint="eastAsia"/>
          <w:b/>
          <w:sz w:val="32"/>
          <w:szCs w:val="32"/>
          <w:shd w:val="clear" w:color="auto" w:fill="FFFFFF"/>
        </w:rPr>
        <w:t>。</w:t>
      </w:r>
      <w:r w:rsidR="003F0509">
        <w:rPr>
          <w:rFonts w:ascii="仿宋_GB2312" w:eastAsia="仿宋_GB2312" w:hAnsi="仿宋" w:cs="仿宋" w:hint="eastAsia"/>
          <w:sz w:val="32"/>
          <w:szCs w:val="32"/>
          <w:shd w:val="clear" w:color="auto" w:fill="FFFFFF"/>
        </w:rPr>
        <w:t>加强“浦东审计”</w:t>
      </w:r>
      <w:proofErr w:type="gramStart"/>
      <w:r w:rsidR="003F0509">
        <w:rPr>
          <w:rFonts w:ascii="仿宋_GB2312" w:eastAsia="仿宋_GB2312" w:hAnsi="仿宋" w:cs="仿宋" w:hint="eastAsia"/>
          <w:sz w:val="32"/>
          <w:szCs w:val="32"/>
          <w:shd w:val="clear" w:color="auto" w:fill="FFFFFF"/>
        </w:rPr>
        <w:t>微信公众号内容</w:t>
      </w:r>
      <w:proofErr w:type="gramEnd"/>
      <w:r w:rsidR="003F0509">
        <w:rPr>
          <w:rFonts w:ascii="仿宋_GB2312" w:eastAsia="仿宋_GB2312" w:hAnsi="仿宋" w:cs="仿宋" w:hint="eastAsia"/>
          <w:sz w:val="32"/>
          <w:szCs w:val="32"/>
          <w:shd w:val="clear" w:color="auto" w:fill="FFFFFF"/>
        </w:rPr>
        <w:t>建设，积极</w:t>
      </w:r>
      <w:r w:rsidR="00D5788D" w:rsidRPr="00AA0D75">
        <w:rPr>
          <w:rFonts w:ascii="仿宋_GB2312" w:eastAsia="仿宋_GB2312" w:hAnsi="仿宋" w:cs="仿宋" w:hint="eastAsia"/>
          <w:sz w:val="32"/>
          <w:szCs w:val="32"/>
          <w:shd w:val="clear" w:color="auto" w:fill="FFFFFF"/>
        </w:rPr>
        <w:t>转载、发布审计</w:t>
      </w:r>
      <w:r w:rsidR="008A5827">
        <w:rPr>
          <w:rFonts w:ascii="仿宋_GB2312" w:eastAsia="仿宋_GB2312" w:hAnsi="仿宋" w:cs="仿宋" w:hint="eastAsia"/>
          <w:sz w:val="32"/>
          <w:szCs w:val="32"/>
          <w:shd w:val="clear" w:color="auto" w:fill="FFFFFF"/>
        </w:rPr>
        <w:t>法律法规和相关</w:t>
      </w:r>
      <w:r w:rsidR="00D5788D" w:rsidRPr="00AA0D75">
        <w:rPr>
          <w:rFonts w:ascii="仿宋_GB2312" w:eastAsia="仿宋_GB2312" w:hAnsi="仿宋" w:cs="仿宋" w:hint="eastAsia"/>
          <w:sz w:val="32"/>
          <w:szCs w:val="32"/>
          <w:shd w:val="clear" w:color="auto" w:fill="FFFFFF"/>
        </w:rPr>
        <w:t>政策，</w:t>
      </w:r>
      <w:r w:rsidR="000F7F37">
        <w:rPr>
          <w:rFonts w:ascii="仿宋_GB2312" w:eastAsia="仿宋_GB2312" w:hint="eastAsia"/>
          <w:sz w:val="32"/>
          <w:szCs w:val="32"/>
        </w:rPr>
        <w:t>扩大审计影响力</w:t>
      </w:r>
      <w:r w:rsidR="000F7F37">
        <w:rPr>
          <w:rFonts w:ascii="仿宋_GB2312" w:eastAsia="仿宋_GB2312" w:hAnsi="仿宋" w:cs="仿宋" w:hint="eastAsia"/>
          <w:sz w:val="32"/>
          <w:szCs w:val="32"/>
          <w:shd w:val="clear" w:color="auto" w:fill="FFFFFF"/>
        </w:rPr>
        <w:t>，</w:t>
      </w:r>
      <w:r w:rsidR="00951F8D">
        <w:rPr>
          <w:rFonts w:ascii="仿宋_GB2312" w:eastAsia="仿宋_GB2312" w:hAnsi="仿宋" w:cs="仿宋" w:hint="eastAsia"/>
          <w:sz w:val="32"/>
          <w:szCs w:val="32"/>
          <w:shd w:val="clear" w:color="auto" w:fill="FFFFFF"/>
        </w:rPr>
        <w:t>持续推进“阳光审计</w:t>
      </w:r>
      <w:r w:rsidR="0016559F">
        <w:rPr>
          <w:rFonts w:ascii="仿宋_GB2312" w:eastAsia="仿宋_GB2312" w:hAnsi="仿宋" w:cs="仿宋" w:hint="eastAsia"/>
          <w:sz w:val="32"/>
          <w:szCs w:val="32"/>
          <w:shd w:val="clear" w:color="auto" w:fill="FFFFFF"/>
        </w:rPr>
        <w:t>、</w:t>
      </w:r>
      <w:r w:rsidR="00951F8D">
        <w:rPr>
          <w:rFonts w:ascii="仿宋_GB2312" w:eastAsia="仿宋_GB2312" w:hAnsi="仿宋" w:cs="仿宋" w:hint="eastAsia"/>
          <w:sz w:val="32"/>
          <w:szCs w:val="32"/>
          <w:shd w:val="clear" w:color="auto" w:fill="FFFFFF"/>
        </w:rPr>
        <w:t>透明审计”</w:t>
      </w:r>
      <w:r w:rsidR="00845259" w:rsidRPr="00AA0D75">
        <w:rPr>
          <w:rFonts w:ascii="仿宋_GB2312" w:eastAsia="仿宋_GB2312" w:hAnsi="仿宋" w:cs="仿宋" w:hint="eastAsia"/>
          <w:sz w:val="32"/>
          <w:szCs w:val="32"/>
          <w:shd w:val="clear" w:color="auto" w:fill="FFFFFF"/>
        </w:rPr>
        <w:t>。</w:t>
      </w:r>
    </w:p>
    <w:p w:rsidR="002508A7" w:rsidRPr="00E063B7" w:rsidRDefault="002508A7" w:rsidP="00A31853">
      <w:pPr>
        <w:widowControl/>
        <w:adjustRightInd w:val="0"/>
        <w:snapToGrid w:val="0"/>
        <w:spacing w:line="600" w:lineRule="exact"/>
        <w:ind w:firstLineChars="200" w:firstLine="643"/>
        <w:rPr>
          <w:rFonts w:ascii="楷体_GB2312" w:eastAsia="楷体_GB2312" w:hAnsi="仿宋" w:cs="仿宋"/>
          <w:b/>
          <w:color w:val="000000" w:themeColor="text1"/>
          <w:sz w:val="32"/>
          <w:szCs w:val="32"/>
          <w:shd w:val="clear" w:color="auto" w:fill="FFFFFF"/>
        </w:rPr>
      </w:pPr>
      <w:r w:rsidRPr="00E063B7">
        <w:rPr>
          <w:rFonts w:ascii="楷体_GB2312" w:eastAsia="楷体_GB2312" w:hAnsi="仿宋" w:cs="仿宋" w:hint="eastAsia"/>
          <w:b/>
          <w:color w:val="000000" w:themeColor="text1"/>
          <w:sz w:val="32"/>
          <w:szCs w:val="32"/>
          <w:shd w:val="clear" w:color="auto" w:fill="FFFFFF"/>
        </w:rPr>
        <w:t>（五）监督保障</w:t>
      </w:r>
    </w:p>
    <w:p w:rsidR="00D5788D" w:rsidRPr="00D5788D" w:rsidRDefault="007406FB" w:rsidP="00A31853">
      <w:pPr>
        <w:widowControl/>
        <w:adjustRightInd w:val="0"/>
        <w:snapToGrid w:val="0"/>
        <w:spacing w:line="600" w:lineRule="exact"/>
        <w:ind w:firstLineChars="200" w:firstLine="640"/>
        <w:rPr>
          <w:rFonts w:ascii="仿宋_GB2312" w:eastAsia="仿宋_GB2312" w:hAnsi="微软雅黑" w:cs="微软雅黑"/>
          <w:bCs/>
          <w:color w:val="000000"/>
          <w:kern w:val="0"/>
          <w:sz w:val="32"/>
          <w:szCs w:val="32"/>
        </w:rPr>
      </w:pPr>
      <w:r>
        <w:rPr>
          <w:rFonts w:ascii="仿宋_GB2312" w:eastAsia="仿宋_GB2312" w:hAnsi="微软雅黑" w:cs="微软雅黑" w:hint="eastAsia"/>
          <w:bCs/>
          <w:color w:val="000000"/>
          <w:kern w:val="0"/>
          <w:sz w:val="32"/>
          <w:szCs w:val="32"/>
        </w:rPr>
        <w:lastRenderedPageBreak/>
        <w:t>局领导</w:t>
      </w:r>
      <w:r w:rsidR="005C21C5">
        <w:rPr>
          <w:rFonts w:ascii="仿宋_GB2312" w:eastAsia="仿宋_GB2312" w:hAnsi="微软雅黑" w:cs="微软雅黑" w:hint="eastAsia"/>
          <w:bCs/>
          <w:color w:val="000000"/>
          <w:kern w:val="0"/>
          <w:sz w:val="32"/>
          <w:szCs w:val="32"/>
        </w:rPr>
        <w:t>多次</w:t>
      </w:r>
      <w:r>
        <w:rPr>
          <w:rFonts w:ascii="仿宋_GB2312" w:eastAsia="仿宋_GB2312" w:hAnsi="微软雅黑" w:cs="微软雅黑" w:hint="eastAsia"/>
          <w:bCs/>
          <w:color w:val="000000"/>
          <w:kern w:val="0"/>
          <w:sz w:val="32"/>
          <w:szCs w:val="32"/>
        </w:rPr>
        <w:t>听取</w:t>
      </w:r>
      <w:r w:rsidR="005C21C5">
        <w:rPr>
          <w:rFonts w:ascii="仿宋_GB2312" w:eastAsia="仿宋_GB2312" w:hAnsi="微软雅黑" w:cs="微软雅黑" w:hint="eastAsia"/>
          <w:bCs/>
          <w:color w:val="000000"/>
          <w:kern w:val="0"/>
          <w:sz w:val="32"/>
          <w:szCs w:val="32"/>
        </w:rPr>
        <w:t>政务公开</w:t>
      </w:r>
      <w:r>
        <w:rPr>
          <w:rFonts w:ascii="仿宋_GB2312" w:eastAsia="仿宋_GB2312" w:hAnsi="微软雅黑" w:cs="微软雅黑" w:hint="eastAsia"/>
          <w:bCs/>
          <w:color w:val="000000"/>
          <w:kern w:val="0"/>
          <w:sz w:val="32"/>
          <w:szCs w:val="32"/>
        </w:rPr>
        <w:t>工作汇报，</w:t>
      </w:r>
      <w:r w:rsidR="003B5672">
        <w:rPr>
          <w:rFonts w:ascii="仿宋_GB2312" w:eastAsia="仿宋_GB2312" w:hAnsi="微软雅黑" w:cs="微软雅黑" w:hint="eastAsia"/>
          <w:bCs/>
          <w:color w:val="000000"/>
          <w:kern w:val="0"/>
          <w:sz w:val="32"/>
          <w:szCs w:val="32"/>
        </w:rPr>
        <w:t>通过局长办公会、专题研究会等形式</w:t>
      </w:r>
      <w:r>
        <w:rPr>
          <w:rFonts w:ascii="仿宋_GB2312" w:eastAsia="仿宋_GB2312" w:hAnsi="微软雅黑" w:cs="微软雅黑" w:hint="eastAsia"/>
          <w:bCs/>
          <w:color w:val="000000"/>
          <w:kern w:val="0"/>
          <w:sz w:val="32"/>
          <w:szCs w:val="32"/>
        </w:rPr>
        <w:t>，组织研讨、</w:t>
      </w:r>
      <w:proofErr w:type="gramStart"/>
      <w:r w:rsidR="004C0D1E">
        <w:rPr>
          <w:rFonts w:ascii="仿宋_GB2312" w:eastAsia="仿宋_GB2312" w:hAnsi="微软雅黑" w:cs="微软雅黑" w:hint="eastAsia"/>
          <w:bCs/>
          <w:color w:val="000000"/>
          <w:kern w:val="0"/>
          <w:sz w:val="32"/>
          <w:szCs w:val="32"/>
        </w:rPr>
        <w:t>解决局政务</w:t>
      </w:r>
      <w:proofErr w:type="gramEnd"/>
      <w:r w:rsidR="004C0D1E">
        <w:rPr>
          <w:rFonts w:ascii="仿宋_GB2312" w:eastAsia="仿宋_GB2312" w:hAnsi="微软雅黑" w:cs="微软雅黑" w:hint="eastAsia"/>
          <w:bCs/>
          <w:color w:val="000000"/>
          <w:kern w:val="0"/>
          <w:sz w:val="32"/>
          <w:szCs w:val="32"/>
        </w:rPr>
        <w:t>公开</w:t>
      </w:r>
      <w:r>
        <w:rPr>
          <w:rFonts w:ascii="仿宋_GB2312" w:eastAsia="仿宋_GB2312" w:hAnsi="微软雅黑" w:cs="微软雅黑" w:hint="eastAsia"/>
          <w:bCs/>
          <w:color w:val="000000"/>
          <w:kern w:val="0"/>
          <w:sz w:val="32"/>
          <w:szCs w:val="32"/>
        </w:rPr>
        <w:t>工作</w:t>
      </w:r>
      <w:r w:rsidR="004C0D1E">
        <w:rPr>
          <w:rFonts w:ascii="仿宋_GB2312" w:eastAsia="仿宋_GB2312" w:hAnsi="微软雅黑" w:cs="微软雅黑" w:hint="eastAsia"/>
          <w:bCs/>
          <w:color w:val="000000"/>
          <w:kern w:val="0"/>
          <w:sz w:val="32"/>
          <w:szCs w:val="32"/>
        </w:rPr>
        <w:t>中的</w:t>
      </w:r>
      <w:r>
        <w:rPr>
          <w:rFonts w:ascii="仿宋_GB2312" w:eastAsia="仿宋_GB2312" w:hAnsi="微软雅黑" w:cs="微软雅黑" w:hint="eastAsia"/>
          <w:bCs/>
          <w:color w:val="000000"/>
          <w:kern w:val="0"/>
          <w:sz w:val="32"/>
          <w:szCs w:val="32"/>
        </w:rPr>
        <w:t>重点难点</w:t>
      </w:r>
      <w:r w:rsidR="004C0D1E">
        <w:rPr>
          <w:rFonts w:ascii="仿宋_GB2312" w:eastAsia="仿宋_GB2312" w:hAnsi="微软雅黑" w:cs="微软雅黑" w:hint="eastAsia"/>
          <w:bCs/>
          <w:color w:val="000000"/>
          <w:kern w:val="0"/>
          <w:sz w:val="32"/>
          <w:szCs w:val="32"/>
        </w:rPr>
        <w:t>问题，</w:t>
      </w:r>
      <w:r>
        <w:rPr>
          <w:rFonts w:ascii="仿宋_GB2312" w:eastAsia="仿宋_GB2312" w:hAnsi="微软雅黑" w:cs="微软雅黑" w:hint="eastAsia"/>
          <w:bCs/>
          <w:color w:val="000000"/>
          <w:kern w:val="0"/>
          <w:sz w:val="32"/>
          <w:szCs w:val="32"/>
        </w:rPr>
        <w:t>全面</w:t>
      </w:r>
      <w:proofErr w:type="gramStart"/>
      <w:r>
        <w:rPr>
          <w:rFonts w:ascii="仿宋_GB2312" w:eastAsia="仿宋_GB2312" w:hAnsi="微软雅黑" w:cs="微软雅黑" w:hint="eastAsia"/>
          <w:bCs/>
          <w:color w:val="000000"/>
          <w:kern w:val="0"/>
          <w:sz w:val="32"/>
          <w:szCs w:val="32"/>
        </w:rPr>
        <w:t>推进局政务</w:t>
      </w:r>
      <w:proofErr w:type="gramEnd"/>
      <w:r>
        <w:rPr>
          <w:rFonts w:ascii="仿宋_GB2312" w:eastAsia="仿宋_GB2312" w:hAnsi="微软雅黑" w:cs="微软雅黑" w:hint="eastAsia"/>
          <w:bCs/>
          <w:color w:val="000000"/>
          <w:kern w:val="0"/>
          <w:sz w:val="32"/>
          <w:szCs w:val="32"/>
        </w:rPr>
        <w:t>公开工作</w:t>
      </w:r>
      <w:r w:rsidR="00DB3CAD">
        <w:rPr>
          <w:rFonts w:ascii="仿宋_GB2312" w:eastAsia="仿宋_GB2312" w:hAnsi="微软雅黑" w:cs="微软雅黑" w:hint="eastAsia"/>
          <w:bCs/>
          <w:color w:val="000000"/>
          <w:kern w:val="0"/>
          <w:sz w:val="32"/>
          <w:szCs w:val="32"/>
        </w:rPr>
        <w:t>。</w:t>
      </w:r>
      <w:r w:rsidR="004E4677">
        <w:rPr>
          <w:rFonts w:ascii="仿宋_GB2312" w:eastAsia="仿宋_GB2312" w:hAnsi="微软雅黑" w:cs="微软雅黑" w:hint="eastAsia"/>
          <w:bCs/>
          <w:color w:val="000000"/>
          <w:kern w:val="0"/>
          <w:sz w:val="32"/>
          <w:szCs w:val="32"/>
        </w:rPr>
        <w:t>为全局审计干部组织开展</w:t>
      </w:r>
      <w:r w:rsidR="00206DDE">
        <w:rPr>
          <w:rFonts w:ascii="仿宋_GB2312" w:eastAsia="仿宋_GB2312" w:hAnsi="微软雅黑" w:cs="微软雅黑" w:hint="eastAsia"/>
          <w:bCs/>
          <w:color w:val="000000"/>
          <w:kern w:val="0"/>
          <w:sz w:val="32"/>
          <w:szCs w:val="32"/>
        </w:rPr>
        <w:t>以</w:t>
      </w:r>
      <w:r w:rsidR="004E4677">
        <w:rPr>
          <w:rFonts w:ascii="仿宋_GB2312" w:eastAsia="仿宋_GB2312" w:hAnsi="微软雅黑" w:cs="微软雅黑" w:hint="eastAsia"/>
          <w:bCs/>
          <w:color w:val="000000"/>
          <w:kern w:val="0"/>
          <w:sz w:val="32"/>
          <w:szCs w:val="32"/>
        </w:rPr>
        <w:t>“政务公开形势任务分析”为主题的专题培训，提升审计干部对政务公开工作的认识和能力水平。</w:t>
      </w:r>
    </w:p>
    <w:p w:rsidR="000B2006" w:rsidRPr="007406FB" w:rsidRDefault="000B2006" w:rsidP="007406FB">
      <w:pPr>
        <w:widowControl/>
        <w:adjustRightInd w:val="0"/>
        <w:snapToGrid w:val="0"/>
        <w:spacing w:line="600" w:lineRule="exact"/>
        <w:ind w:firstLine="482"/>
        <w:rPr>
          <w:rFonts w:ascii="黑体" w:eastAsia="黑体" w:hAnsi="宋体" w:cs="宋体"/>
          <w:color w:val="333333"/>
          <w:kern w:val="0"/>
          <w:sz w:val="32"/>
          <w:szCs w:val="32"/>
        </w:rPr>
      </w:pPr>
      <w:r w:rsidRPr="000B2006">
        <w:rPr>
          <w:rFonts w:ascii="黑体" w:eastAsia="黑体" w:hAnsi="宋体" w:cs="宋体" w:hint="eastAsia"/>
          <w:bCs/>
          <w:color w:val="333333"/>
          <w:kern w:val="0"/>
          <w:sz w:val="32"/>
          <w:szCs w:val="32"/>
          <w:bdr w:val="none" w:sz="0" w:space="0" w:color="auto" w:frame="1"/>
        </w:rPr>
        <w:t>二、主动公开政府信息情况</w:t>
      </w:r>
    </w:p>
    <w:p w:rsidR="000B2006" w:rsidRPr="000B2006" w:rsidRDefault="000B2006" w:rsidP="0055241F">
      <w:pPr>
        <w:widowControl/>
        <w:spacing w:line="320" w:lineRule="atLeast"/>
        <w:ind w:firstLine="482"/>
        <w:jc w:val="center"/>
        <w:rPr>
          <w:rFonts w:ascii="宋体" w:hAnsi="宋体" w:cs="宋体"/>
          <w:color w:val="333333"/>
          <w:kern w:val="0"/>
          <w:sz w:val="24"/>
        </w:rPr>
      </w:pPr>
    </w:p>
    <w:tbl>
      <w:tblPr>
        <w:tblW w:w="9740" w:type="dxa"/>
        <w:jc w:val="center"/>
        <w:tblCellMar>
          <w:top w:w="15" w:type="dxa"/>
          <w:left w:w="15" w:type="dxa"/>
          <w:bottom w:w="15" w:type="dxa"/>
          <w:right w:w="15" w:type="dxa"/>
        </w:tblCellMar>
        <w:tblLook w:val="04A0" w:firstRow="1" w:lastRow="0" w:firstColumn="1" w:lastColumn="0" w:noHBand="0" w:noVBand="1"/>
      </w:tblPr>
      <w:tblGrid>
        <w:gridCol w:w="2435"/>
        <w:gridCol w:w="2435"/>
        <w:gridCol w:w="2435"/>
        <w:gridCol w:w="2435"/>
      </w:tblGrid>
      <w:tr w:rsidR="000B2006" w:rsidRPr="000B2006" w:rsidTr="00AB0B03">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0B2006" w:rsidRPr="007406FB" w:rsidRDefault="000B2006" w:rsidP="000B2006">
            <w:pPr>
              <w:widowControl/>
              <w:jc w:val="center"/>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第二十条第（一）项</w:t>
            </w:r>
          </w:p>
        </w:tc>
      </w:tr>
      <w:tr w:rsidR="000B2006" w:rsidRPr="000B2006" w:rsidTr="00AB0B0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B2006" w:rsidRPr="007406FB" w:rsidRDefault="000B2006" w:rsidP="000B2006">
            <w:pPr>
              <w:widowControl/>
              <w:jc w:val="center"/>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0B2006" w:rsidRPr="007406FB" w:rsidRDefault="000B2006" w:rsidP="000B2006">
            <w:pPr>
              <w:widowControl/>
              <w:jc w:val="center"/>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本年</w:t>
            </w:r>
            <w:r w:rsidRPr="007406FB">
              <w:rPr>
                <w:rFonts w:ascii="仿宋_GB2312" w:eastAsia="仿宋_GB2312" w:hAnsi="宋体" w:cs="Calibri" w:hint="eastAsia"/>
                <w:kern w:val="0"/>
                <w:sz w:val="20"/>
                <w:szCs w:val="20"/>
                <w:bdr w:val="none" w:sz="0" w:space="0" w:color="auto" w:frame="1"/>
              </w:rPr>
              <w:t>制</w:t>
            </w:r>
            <w:r w:rsidRPr="007406FB">
              <w:rPr>
                <w:rFonts w:ascii="仿宋_GB2312" w:eastAsia="仿宋_GB2312" w:hAnsi="宋体" w:cs="宋体" w:hint="eastAsia"/>
                <w:kern w:val="0"/>
                <w:sz w:val="20"/>
                <w:szCs w:val="20"/>
                <w:bdr w:val="none" w:sz="0" w:space="0" w:color="auto" w:frame="1"/>
              </w:rPr>
              <w:t>发件</w:t>
            </w:r>
            <w:r w:rsidRPr="007406FB">
              <w:rPr>
                <w:rFonts w:ascii="仿宋_GB2312" w:eastAsia="仿宋_GB2312" w:hAnsi="宋体" w:cs="Calibri" w:hint="eastAsia"/>
                <w:kern w:val="0"/>
                <w:sz w:val="20"/>
                <w:szCs w:val="20"/>
                <w:bdr w:val="none" w:sz="0" w:space="0" w:color="auto" w:frame="1"/>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0B2006" w:rsidRPr="007406FB" w:rsidRDefault="000B2006" w:rsidP="000B2006">
            <w:pPr>
              <w:widowControl/>
              <w:jc w:val="center"/>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0B2006" w:rsidRPr="007406FB" w:rsidRDefault="000B2006" w:rsidP="000B2006">
            <w:pPr>
              <w:widowControl/>
              <w:jc w:val="center"/>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现行有效件</w:t>
            </w:r>
            <w:r w:rsidRPr="007406FB">
              <w:rPr>
                <w:rFonts w:ascii="仿宋_GB2312" w:eastAsia="仿宋_GB2312" w:hAnsi="宋体" w:cs="Calibri" w:hint="eastAsia"/>
                <w:kern w:val="0"/>
                <w:sz w:val="20"/>
                <w:szCs w:val="20"/>
                <w:bdr w:val="none" w:sz="0" w:space="0" w:color="auto" w:frame="1"/>
              </w:rPr>
              <w:t>数</w:t>
            </w:r>
          </w:p>
        </w:tc>
      </w:tr>
      <w:tr w:rsidR="000B2006" w:rsidRPr="000B2006" w:rsidTr="007406FB">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B2006" w:rsidRPr="007406FB" w:rsidRDefault="000B2006" w:rsidP="000B2006">
            <w:pPr>
              <w:widowControl/>
              <w:jc w:val="left"/>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7406FB" w:rsidRDefault="007406FB" w:rsidP="007406FB">
            <w:pPr>
              <w:widowControl/>
              <w:jc w:val="center"/>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7406FB" w:rsidRDefault="007406FB" w:rsidP="007406FB">
            <w:pPr>
              <w:widowControl/>
              <w:jc w:val="center"/>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7406FB" w:rsidRDefault="007406FB" w:rsidP="007406FB">
            <w:pPr>
              <w:widowControl/>
              <w:jc w:val="center"/>
              <w:rPr>
                <w:rFonts w:ascii="仿宋_GB2312" w:eastAsia="仿宋_GB2312" w:hAnsi="宋体" w:cs="宋体"/>
                <w:kern w:val="0"/>
                <w:sz w:val="20"/>
                <w:szCs w:val="20"/>
              </w:rPr>
            </w:pPr>
            <w:r w:rsidRPr="007406FB">
              <w:rPr>
                <w:rFonts w:ascii="仿宋_GB2312" w:eastAsia="仿宋_GB2312" w:hAnsi="宋体" w:cs="宋体" w:hint="eastAsia"/>
                <w:kern w:val="0"/>
                <w:sz w:val="20"/>
                <w:szCs w:val="20"/>
              </w:rPr>
              <w:t>0</w:t>
            </w:r>
          </w:p>
        </w:tc>
      </w:tr>
      <w:tr w:rsidR="000B2006" w:rsidRPr="000B2006" w:rsidTr="007406FB">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B2006" w:rsidRPr="007406FB" w:rsidRDefault="000B2006" w:rsidP="000B2006">
            <w:pPr>
              <w:widowControl/>
              <w:jc w:val="left"/>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7406FB" w:rsidRDefault="007406FB" w:rsidP="007406FB">
            <w:pPr>
              <w:widowControl/>
              <w:jc w:val="center"/>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7406FB" w:rsidRDefault="007406FB" w:rsidP="007406FB">
            <w:pPr>
              <w:widowControl/>
              <w:jc w:val="center"/>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7406FB" w:rsidRDefault="007406FB" w:rsidP="007406FB">
            <w:pPr>
              <w:widowControl/>
              <w:jc w:val="center"/>
              <w:rPr>
                <w:rFonts w:ascii="仿宋_GB2312" w:eastAsia="仿宋_GB2312" w:hAnsi="宋体" w:cs="宋体"/>
                <w:kern w:val="0"/>
                <w:sz w:val="20"/>
                <w:szCs w:val="20"/>
              </w:rPr>
            </w:pPr>
            <w:r w:rsidRPr="007406FB">
              <w:rPr>
                <w:rFonts w:ascii="仿宋_GB2312" w:eastAsia="仿宋_GB2312" w:hAnsi="宋体" w:cs="宋体" w:hint="eastAsia"/>
                <w:kern w:val="0"/>
                <w:sz w:val="20"/>
                <w:szCs w:val="20"/>
              </w:rPr>
              <w:t>1</w:t>
            </w:r>
          </w:p>
        </w:tc>
      </w:tr>
      <w:tr w:rsidR="000B2006" w:rsidRPr="000B2006" w:rsidTr="00AB0B03">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0B2006" w:rsidRPr="007406FB" w:rsidRDefault="000B2006" w:rsidP="000B2006">
            <w:pPr>
              <w:widowControl/>
              <w:jc w:val="center"/>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第二十条第（五）项</w:t>
            </w:r>
          </w:p>
        </w:tc>
      </w:tr>
      <w:tr w:rsidR="000B2006" w:rsidRPr="000B2006" w:rsidTr="00AB0B0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B2006" w:rsidRPr="007406FB" w:rsidRDefault="000B2006" w:rsidP="000B2006">
            <w:pPr>
              <w:widowControl/>
              <w:jc w:val="center"/>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7406FB" w:rsidRDefault="000B2006" w:rsidP="000B2006">
            <w:pPr>
              <w:widowControl/>
              <w:jc w:val="center"/>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本年处理决定数量</w:t>
            </w:r>
          </w:p>
        </w:tc>
      </w:tr>
      <w:tr w:rsidR="000B2006" w:rsidRPr="000B2006" w:rsidTr="007406FB">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B2006" w:rsidRPr="007406FB" w:rsidRDefault="000B2006" w:rsidP="000B2006">
            <w:pPr>
              <w:widowControl/>
              <w:jc w:val="left"/>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7406FB" w:rsidRDefault="007406FB" w:rsidP="007406FB">
            <w:pPr>
              <w:widowControl/>
              <w:jc w:val="center"/>
              <w:rPr>
                <w:rFonts w:ascii="仿宋_GB2312" w:eastAsia="仿宋_GB2312" w:hAnsi="宋体" w:cs="宋体"/>
                <w:kern w:val="0"/>
                <w:sz w:val="20"/>
                <w:szCs w:val="20"/>
              </w:rPr>
            </w:pPr>
            <w:r w:rsidRPr="007406FB">
              <w:rPr>
                <w:rFonts w:ascii="仿宋_GB2312" w:eastAsia="仿宋_GB2312" w:hAnsi="宋体" w:cs="宋体" w:hint="eastAsia"/>
                <w:kern w:val="0"/>
                <w:sz w:val="20"/>
                <w:szCs w:val="20"/>
              </w:rPr>
              <w:t>0</w:t>
            </w:r>
          </w:p>
        </w:tc>
      </w:tr>
      <w:tr w:rsidR="000B2006" w:rsidRPr="000B2006" w:rsidTr="00AB0B03">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0B2006" w:rsidRPr="007406FB" w:rsidRDefault="000B2006" w:rsidP="000B2006">
            <w:pPr>
              <w:widowControl/>
              <w:jc w:val="center"/>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第二十条第（六）项</w:t>
            </w:r>
          </w:p>
        </w:tc>
      </w:tr>
      <w:tr w:rsidR="000B2006" w:rsidRPr="000B2006" w:rsidTr="00AB0B0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B2006" w:rsidRPr="007406FB" w:rsidRDefault="000B2006" w:rsidP="000B2006">
            <w:pPr>
              <w:widowControl/>
              <w:jc w:val="center"/>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0B2006" w:rsidRPr="007406FB" w:rsidRDefault="000B2006" w:rsidP="000B2006">
            <w:pPr>
              <w:widowControl/>
              <w:jc w:val="center"/>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本年处理决定数量</w:t>
            </w:r>
          </w:p>
        </w:tc>
      </w:tr>
      <w:tr w:rsidR="000B2006" w:rsidRPr="000B2006" w:rsidTr="007406FB">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B2006" w:rsidRPr="007406FB" w:rsidRDefault="000B2006" w:rsidP="000B2006">
            <w:pPr>
              <w:widowControl/>
              <w:jc w:val="left"/>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7406FB" w:rsidRDefault="007406FB" w:rsidP="007406FB">
            <w:pPr>
              <w:widowControl/>
              <w:jc w:val="center"/>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0</w:t>
            </w:r>
          </w:p>
        </w:tc>
      </w:tr>
      <w:tr w:rsidR="000B2006" w:rsidRPr="000B2006" w:rsidTr="007406FB">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B2006" w:rsidRPr="007406FB" w:rsidRDefault="000B2006" w:rsidP="000B2006">
            <w:pPr>
              <w:widowControl/>
              <w:jc w:val="left"/>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7406FB" w:rsidRDefault="007406FB" w:rsidP="007406FB">
            <w:pPr>
              <w:widowControl/>
              <w:jc w:val="center"/>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0</w:t>
            </w:r>
          </w:p>
        </w:tc>
      </w:tr>
      <w:tr w:rsidR="000B2006" w:rsidRPr="000B2006" w:rsidTr="00AB0B03">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0B2006" w:rsidRPr="007406FB" w:rsidRDefault="000B2006" w:rsidP="000B2006">
            <w:pPr>
              <w:widowControl/>
              <w:jc w:val="center"/>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第二十条第（八）项</w:t>
            </w:r>
          </w:p>
        </w:tc>
      </w:tr>
      <w:tr w:rsidR="000B2006" w:rsidRPr="000B2006" w:rsidTr="00AB0B0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B2006" w:rsidRPr="007406FB" w:rsidRDefault="000B2006" w:rsidP="000B2006">
            <w:pPr>
              <w:widowControl/>
              <w:jc w:val="center"/>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0B2006" w:rsidRPr="007406FB" w:rsidRDefault="000B2006" w:rsidP="000B2006">
            <w:pPr>
              <w:widowControl/>
              <w:jc w:val="center"/>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本年收费金额（单位：万元）</w:t>
            </w:r>
          </w:p>
        </w:tc>
      </w:tr>
      <w:tr w:rsidR="000B2006" w:rsidRPr="000B2006" w:rsidTr="007406FB">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B2006" w:rsidRPr="007406FB" w:rsidRDefault="000B2006" w:rsidP="000B2006">
            <w:pPr>
              <w:widowControl/>
              <w:jc w:val="left"/>
              <w:rPr>
                <w:rFonts w:ascii="仿宋_GB2312" w:eastAsia="仿宋_GB2312" w:hAnsi="宋体" w:cs="宋体"/>
                <w:kern w:val="0"/>
                <w:sz w:val="20"/>
                <w:szCs w:val="20"/>
              </w:rPr>
            </w:pPr>
            <w:r w:rsidRPr="007406FB">
              <w:rPr>
                <w:rFonts w:ascii="仿宋_GB2312" w:eastAsia="仿宋_GB2312" w:hAnsi="宋体" w:cs="宋体" w:hint="eastAsia"/>
                <w:color w:val="000000"/>
                <w:kern w:val="0"/>
                <w:sz w:val="20"/>
                <w:szCs w:val="20"/>
                <w:bdr w:val="none" w:sz="0" w:space="0" w:color="auto" w:frame="1"/>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0B2006" w:rsidRPr="007406FB" w:rsidRDefault="007406FB" w:rsidP="007406FB">
            <w:pPr>
              <w:widowControl/>
              <w:jc w:val="center"/>
              <w:rPr>
                <w:rFonts w:ascii="仿宋_GB2312" w:eastAsia="仿宋_GB2312" w:hAnsi="宋体" w:cs="宋体"/>
                <w:kern w:val="0"/>
                <w:sz w:val="20"/>
                <w:szCs w:val="20"/>
              </w:rPr>
            </w:pPr>
            <w:r w:rsidRPr="007406FB">
              <w:rPr>
                <w:rFonts w:ascii="仿宋_GB2312" w:eastAsia="仿宋_GB2312" w:hAnsi="宋体" w:cs="宋体" w:hint="eastAsia"/>
                <w:kern w:val="0"/>
                <w:sz w:val="20"/>
                <w:szCs w:val="20"/>
              </w:rPr>
              <w:t>0</w:t>
            </w:r>
          </w:p>
        </w:tc>
      </w:tr>
    </w:tbl>
    <w:p w:rsidR="000B2006" w:rsidRPr="000B2006" w:rsidRDefault="000B2006" w:rsidP="0055241F">
      <w:pPr>
        <w:widowControl/>
        <w:adjustRightInd w:val="0"/>
        <w:snapToGrid w:val="0"/>
        <w:spacing w:line="320" w:lineRule="atLeast"/>
        <w:jc w:val="left"/>
        <w:rPr>
          <w:rFonts w:ascii="宋体" w:hAnsi="宋体" w:cs="宋体"/>
          <w:color w:val="333333"/>
          <w:kern w:val="0"/>
          <w:sz w:val="24"/>
        </w:rPr>
      </w:pPr>
    </w:p>
    <w:p w:rsidR="000B2006" w:rsidRPr="004E4677" w:rsidRDefault="000B2006" w:rsidP="004E4677">
      <w:pPr>
        <w:widowControl/>
        <w:adjustRightInd w:val="0"/>
        <w:snapToGrid w:val="0"/>
        <w:spacing w:line="600" w:lineRule="atLeast"/>
        <w:ind w:firstLineChars="200" w:firstLine="640"/>
        <w:rPr>
          <w:rFonts w:ascii="黑体" w:eastAsia="黑体" w:hAnsi="宋体" w:cs="宋体"/>
          <w:color w:val="333333"/>
          <w:kern w:val="0"/>
          <w:sz w:val="32"/>
          <w:szCs w:val="32"/>
        </w:rPr>
      </w:pPr>
      <w:r w:rsidRPr="004E4677">
        <w:rPr>
          <w:rFonts w:ascii="黑体" w:eastAsia="黑体" w:hAnsi="宋体" w:cs="宋体" w:hint="eastAsia"/>
          <w:bCs/>
          <w:color w:val="333333"/>
          <w:kern w:val="0"/>
          <w:sz w:val="32"/>
          <w:szCs w:val="32"/>
          <w:bdr w:val="none" w:sz="0" w:space="0" w:color="auto" w:frame="1"/>
        </w:rPr>
        <w:t>三、收到和处理政府信息公开申请情况</w:t>
      </w:r>
    </w:p>
    <w:p w:rsidR="000B2006" w:rsidRPr="004E4677" w:rsidRDefault="000B2006" w:rsidP="0055241F">
      <w:pPr>
        <w:widowControl/>
        <w:adjustRightInd w:val="0"/>
        <w:snapToGrid w:val="0"/>
        <w:spacing w:line="320" w:lineRule="atLeast"/>
        <w:ind w:firstLine="482"/>
        <w:jc w:val="center"/>
        <w:rPr>
          <w:rFonts w:ascii="宋体" w:hAnsi="宋体" w:cs="宋体"/>
          <w:color w:val="333333"/>
          <w:kern w:val="0"/>
          <w:sz w:val="24"/>
        </w:rPr>
      </w:pPr>
    </w:p>
    <w:tbl>
      <w:tblPr>
        <w:tblW w:w="9748" w:type="dxa"/>
        <w:jc w:val="center"/>
        <w:tblCellMar>
          <w:top w:w="15" w:type="dxa"/>
          <w:left w:w="15" w:type="dxa"/>
          <w:bottom w:w="15" w:type="dxa"/>
          <w:right w:w="15" w:type="dxa"/>
        </w:tblCellMar>
        <w:tblLook w:val="04A0" w:firstRow="1" w:lastRow="0" w:firstColumn="1" w:lastColumn="0" w:noHBand="0" w:noVBand="1"/>
      </w:tblPr>
      <w:tblGrid>
        <w:gridCol w:w="769"/>
        <w:gridCol w:w="943"/>
        <w:gridCol w:w="3220"/>
        <w:gridCol w:w="688"/>
        <w:gridCol w:w="688"/>
        <w:gridCol w:w="688"/>
        <w:gridCol w:w="688"/>
        <w:gridCol w:w="688"/>
        <w:gridCol w:w="688"/>
        <w:gridCol w:w="688"/>
      </w:tblGrid>
      <w:tr w:rsidR="000B2006" w:rsidRPr="004E4677" w:rsidTr="005F7856">
        <w:trPr>
          <w:jc w:val="center"/>
        </w:trPr>
        <w:tc>
          <w:tcPr>
            <w:tcW w:w="4932"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hideMark/>
          </w:tcPr>
          <w:p w:rsidR="000B2006" w:rsidRPr="004E4677" w:rsidRDefault="000B2006" w:rsidP="000B2006">
            <w:pPr>
              <w:widowControl/>
              <w:jc w:val="left"/>
              <w:rPr>
                <w:rFonts w:ascii="仿宋_GB2312" w:eastAsia="仿宋_GB2312" w:hAnsi="宋体" w:cs="宋体"/>
                <w:kern w:val="0"/>
                <w:sz w:val="20"/>
                <w:szCs w:val="20"/>
              </w:rPr>
            </w:pPr>
            <w:r w:rsidRPr="004E4677">
              <w:rPr>
                <w:rFonts w:ascii="仿宋_GB2312" w:eastAsia="仿宋_GB2312" w:hAnsi="楷体" w:cs="宋体" w:hint="eastAsia"/>
                <w:kern w:val="0"/>
                <w:sz w:val="20"/>
                <w:szCs w:val="20"/>
                <w:bdr w:val="none" w:sz="0" w:space="0" w:color="auto" w:frame="1"/>
              </w:rPr>
              <w:t>（本列数据的勾</w:t>
            </w:r>
            <w:proofErr w:type="gramStart"/>
            <w:r w:rsidRPr="004E4677">
              <w:rPr>
                <w:rFonts w:ascii="仿宋_GB2312" w:eastAsia="仿宋_GB2312" w:hAnsi="楷体" w:cs="宋体" w:hint="eastAsia"/>
                <w:kern w:val="0"/>
                <w:sz w:val="20"/>
                <w:szCs w:val="20"/>
                <w:bdr w:val="none" w:sz="0" w:space="0" w:color="auto" w:frame="1"/>
              </w:rPr>
              <w:t>稽</w:t>
            </w:r>
            <w:proofErr w:type="gramEnd"/>
            <w:r w:rsidRPr="004E4677">
              <w:rPr>
                <w:rFonts w:ascii="仿宋_GB2312" w:eastAsia="仿宋_GB2312" w:hAnsi="楷体" w:cs="宋体" w:hint="eastAsia"/>
                <w:kern w:val="0"/>
                <w:sz w:val="20"/>
                <w:szCs w:val="20"/>
                <w:bdr w:val="none" w:sz="0" w:space="0" w:color="auto" w:frame="1"/>
              </w:rPr>
              <w:t>关系为：第一项加第二项之和，等于第三项加第四项之和）</w:t>
            </w:r>
          </w:p>
        </w:tc>
        <w:tc>
          <w:tcPr>
            <w:tcW w:w="481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0B2006" w:rsidP="000B2006">
            <w:pPr>
              <w:widowControl/>
              <w:jc w:val="center"/>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申请人情况</w:t>
            </w:r>
          </w:p>
        </w:tc>
      </w:tr>
      <w:tr w:rsidR="000B2006" w:rsidRPr="004E4677" w:rsidTr="005F7856">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0B2006" w:rsidRPr="004E4677" w:rsidRDefault="000B2006" w:rsidP="000B2006">
            <w:pPr>
              <w:widowControl/>
              <w:jc w:val="left"/>
              <w:rPr>
                <w:rFonts w:ascii="仿宋_GB2312" w:eastAsia="仿宋_GB2312" w:hAnsi="宋体" w:cs="宋体"/>
                <w:kern w:val="0"/>
                <w:sz w:val="20"/>
                <w:szCs w:val="20"/>
              </w:rPr>
            </w:pPr>
          </w:p>
        </w:tc>
        <w:tc>
          <w:tcPr>
            <w:tcW w:w="688" w:type="dxa"/>
            <w:vMerge w:val="restart"/>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0B2006" w:rsidP="000B2006">
            <w:pPr>
              <w:widowControl/>
              <w:jc w:val="center"/>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自然人</w:t>
            </w:r>
          </w:p>
        </w:tc>
        <w:tc>
          <w:tcPr>
            <w:tcW w:w="344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0B2006" w:rsidP="000B2006">
            <w:pPr>
              <w:widowControl/>
              <w:jc w:val="center"/>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法人或其他组织</w:t>
            </w:r>
          </w:p>
        </w:tc>
        <w:tc>
          <w:tcPr>
            <w:tcW w:w="688"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hideMark/>
          </w:tcPr>
          <w:p w:rsidR="000B2006" w:rsidRPr="004E4677" w:rsidRDefault="000B2006" w:rsidP="000B2006">
            <w:pPr>
              <w:widowControl/>
              <w:jc w:val="center"/>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总计</w:t>
            </w:r>
          </w:p>
        </w:tc>
      </w:tr>
      <w:tr w:rsidR="000B2006" w:rsidRPr="004E4677" w:rsidTr="005F7856">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0B2006" w:rsidRPr="004E4677" w:rsidRDefault="000B2006" w:rsidP="000B2006">
            <w:pPr>
              <w:widowControl/>
              <w:jc w:val="left"/>
              <w:rPr>
                <w:rFonts w:ascii="仿宋_GB2312" w:eastAsia="仿宋_GB2312" w:hAnsi="宋体" w:cs="宋体"/>
                <w:kern w:val="0"/>
                <w:sz w:val="20"/>
                <w:szCs w:val="20"/>
              </w:rPr>
            </w:pPr>
          </w:p>
        </w:tc>
        <w:tc>
          <w:tcPr>
            <w:tcW w:w="0" w:type="auto"/>
            <w:vMerge/>
            <w:tcBorders>
              <w:top w:val="nil"/>
              <w:left w:val="nil"/>
              <w:bottom w:val="single" w:sz="8" w:space="0" w:color="auto"/>
              <w:right w:val="single" w:sz="8" w:space="0" w:color="auto"/>
            </w:tcBorders>
            <w:vAlign w:val="center"/>
            <w:hideMark/>
          </w:tcPr>
          <w:p w:rsidR="000B2006" w:rsidRPr="004E4677" w:rsidRDefault="000B2006" w:rsidP="000B2006">
            <w:pPr>
              <w:widowControl/>
              <w:jc w:val="left"/>
              <w:rPr>
                <w:rFonts w:ascii="仿宋_GB2312" w:eastAsia="仿宋_GB2312" w:hAnsi="宋体" w:cs="宋体"/>
                <w:kern w:val="0"/>
                <w:sz w:val="20"/>
                <w:szCs w:val="20"/>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0B2006" w:rsidP="000B2006">
            <w:pPr>
              <w:widowControl/>
              <w:jc w:val="center"/>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商业</w:t>
            </w:r>
          </w:p>
          <w:p w:rsidR="000B2006" w:rsidRPr="004E4677" w:rsidRDefault="000B2006" w:rsidP="000B2006">
            <w:pPr>
              <w:widowControl/>
              <w:jc w:val="center"/>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企业</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0B2006" w:rsidP="000B2006">
            <w:pPr>
              <w:widowControl/>
              <w:jc w:val="center"/>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科研</w:t>
            </w:r>
          </w:p>
          <w:p w:rsidR="000B2006" w:rsidRPr="004E4677" w:rsidRDefault="000B2006" w:rsidP="000B2006">
            <w:pPr>
              <w:widowControl/>
              <w:jc w:val="center"/>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0B2006" w:rsidP="000B2006">
            <w:pPr>
              <w:widowControl/>
              <w:jc w:val="center"/>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社会公益组织</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0B2006" w:rsidP="000B2006">
            <w:pPr>
              <w:widowControl/>
              <w:jc w:val="center"/>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法律服务机构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0B2006" w:rsidP="000B2006">
            <w:pPr>
              <w:widowControl/>
              <w:jc w:val="center"/>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其他</w:t>
            </w:r>
          </w:p>
        </w:tc>
        <w:tc>
          <w:tcPr>
            <w:tcW w:w="0" w:type="auto"/>
            <w:vMerge/>
            <w:tcBorders>
              <w:top w:val="single" w:sz="8" w:space="0" w:color="auto"/>
              <w:left w:val="nil"/>
              <w:bottom w:val="inset" w:sz="8" w:space="0" w:color="auto"/>
              <w:right w:val="single" w:sz="8" w:space="0" w:color="auto"/>
            </w:tcBorders>
            <w:vAlign w:val="center"/>
            <w:hideMark/>
          </w:tcPr>
          <w:p w:rsidR="000B2006" w:rsidRPr="004E4677" w:rsidRDefault="000B2006" w:rsidP="000B2006">
            <w:pPr>
              <w:widowControl/>
              <w:jc w:val="left"/>
              <w:rPr>
                <w:rFonts w:ascii="仿宋_GB2312" w:eastAsia="仿宋_GB2312" w:hAnsi="宋体" w:cs="宋体"/>
                <w:kern w:val="0"/>
                <w:sz w:val="20"/>
                <w:szCs w:val="20"/>
              </w:rPr>
            </w:pPr>
          </w:p>
        </w:tc>
      </w:tr>
      <w:tr w:rsidR="000B2006" w:rsidRPr="004E4677" w:rsidTr="005F7856">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B2006" w:rsidRPr="004E4677" w:rsidRDefault="000B2006"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一、本年新收政府信息公开申请数量</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921C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921C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921C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921C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921C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921C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921C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r>
      <w:tr w:rsidR="000B2006" w:rsidRPr="004E4677" w:rsidTr="005F7856">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B2006" w:rsidRPr="004E4677" w:rsidRDefault="000B2006"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二、上年结转政府信息公开申请数量</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921C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921C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921C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921C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921C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921C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921C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r>
      <w:tr w:rsidR="000B2006" w:rsidRPr="004E4677" w:rsidTr="005F7856">
        <w:trPr>
          <w:jc w:val="center"/>
        </w:trPr>
        <w:tc>
          <w:tcPr>
            <w:tcW w:w="769"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hideMark/>
          </w:tcPr>
          <w:p w:rsidR="000B2006" w:rsidRPr="004E4677" w:rsidRDefault="000B2006"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lastRenderedPageBreak/>
              <w:t>三、本年度办理结果</w:t>
            </w: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0B2006"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（一）予以公开</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5F7856"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5F7856"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5F7856"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5F7856"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5F7856"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5F7856"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5F7856"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r>
      <w:tr w:rsidR="000B2006" w:rsidRPr="004E4677" w:rsidTr="005F7856">
        <w:trPr>
          <w:jc w:val="center"/>
        </w:trPr>
        <w:tc>
          <w:tcPr>
            <w:tcW w:w="0" w:type="auto"/>
            <w:vMerge/>
            <w:tcBorders>
              <w:top w:val="nil"/>
              <w:left w:val="single" w:sz="8" w:space="0" w:color="auto"/>
              <w:bottom w:val="inset" w:sz="8" w:space="0" w:color="auto"/>
              <w:right w:val="single" w:sz="8" w:space="0" w:color="auto"/>
            </w:tcBorders>
            <w:vAlign w:val="center"/>
            <w:hideMark/>
          </w:tcPr>
          <w:p w:rsidR="000B2006" w:rsidRPr="004E4677" w:rsidRDefault="000B2006" w:rsidP="000B2006">
            <w:pPr>
              <w:widowControl/>
              <w:jc w:val="left"/>
              <w:rPr>
                <w:rFonts w:ascii="仿宋_GB2312" w:eastAsia="仿宋_GB2312" w:hAnsi="宋体" w:cs="宋体"/>
                <w:kern w:val="0"/>
                <w:sz w:val="20"/>
                <w:szCs w:val="20"/>
              </w:rPr>
            </w:pP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0B2006"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（二）部分公开</w:t>
            </w:r>
            <w:r w:rsidRPr="004E4677">
              <w:rPr>
                <w:rFonts w:ascii="仿宋_GB2312" w:eastAsia="仿宋_GB2312" w:hAnsi="楷体" w:cs="宋体" w:hint="eastAsia"/>
                <w:kern w:val="0"/>
                <w:sz w:val="20"/>
                <w:szCs w:val="20"/>
                <w:bdr w:val="none" w:sz="0" w:space="0" w:color="auto" w:frame="1"/>
              </w:rPr>
              <w:t>（区分处理的，只计这一情形，不计其他情形）</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5F7856"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5F7856"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5F7856"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5F7856"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5F7856"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5F7856"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5F7856"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r>
      <w:tr w:rsidR="005F7856" w:rsidRPr="004E4677" w:rsidTr="005F7856">
        <w:trPr>
          <w:jc w:val="center"/>
        </w:trPr>
        <w:tc>
          <w:tcPr>
            <w:tcW w:w="0" w:type="auto"/>
            <w:vMerge/>
            <w:tcBorders>
              <w:top w:val="nil"/>
              <w:left w:val="single" w:sz="8" w:space="0" w:color="auto"/>
              <w:bottom w:val="inset" w:sz="8" w:space="0" w:color="auto"/>
              <w:right w:val="single" w:sz="8" w:space="0" w:color="auto"/>
            </w:tcBorders>
            <w:vAlign w:val="center"/>
            <w:hideMark/>
          </w:tcPr>
          <w:p w:rsidR="005F7856" w:rsidRPr="004E4677" w:rsidRDefault="005F7856" w:rsidP="000B2006">
            <w:pPr>
              <w:widowControl/>
              <w:jc w:val="left"/>
              <w:rPr>
                <w:rFonts w:ascii="仿宋_GB2312" w:eastAsia="仿宋_GB2312" w:hAnsi="宋体" w:cs="宋体"/>
                <w:kern w:val="0"/>
                <w:sz w:val="20"/>
                <w:szCs w:val="20"/>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5F7856" w:rsidRPr="004E4677" w:rsidRDefault="005F7856"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（三）不予公开</w:t>
            </w: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5F7856" w:rsidRPr="004E4677" w:rsidRDefault="005F7856"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1.属于国家秘密</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r>
      <w:tr w:rsidR="005F7856" w:rsidRPr="004E4677" w:rsidTr="005F7856">
        <w:trPr>
          <w:jc w:val="center"/>
        </w:trPr>
        <w:tc>
          <w:tcPr>
            <w:tcW w:w="0" w:type="auto"/>
            <w:vMerge/>
            <w:tcBorders>
              <w:top w:val="nil"/>
              <w:left w:val="single" w:sz="8" w:space="0" w:color="auto"/>
              <w:bottom w:val="inset" w:sz="8" w:space="0" w:color="auto"/>
              <w:right w:val="single" w:sz="8" w:space="0" w:color="auto"/>
            </w:tcBorders>
            <w:vAlign w:val="center"/>
            <w:hideMark/>
          </w:tcPr>
          <w:p w:rsidR="005F7856" w:rsidRPr="004E4677" w:rsidRDefault="005F7856" w:rsidP="000B2006">
            <w:pPr>
              <w:widowControl/>
              <w:jc w:val="left"/>
              <w:rPr>
                <w:rFonts w:ascii="仿宋_GB2312" w:eastAsia="仿宋_GB2312" w:hAnsi="宋体" w:cs="宋体"/>
                <w:kern w:val="0"/>
                <w:sz w:val="20"/>
                <w:szCs w:val="20"/>
              </w:rPr>
            </w:pPr>
          </w:p>
        </w:tc>
        <w:tc>
          <w:tcPr>
            <w:tcW w:w="0" w:type="auto"/>
            <w:vMerge/>
            <w:tcBorders>
              <w:top w:val="nil"/>
              <w:left w:val="nil"/>
              <w:bottom w:val="inset" w:sz="8" w:space="0" w:color="auto"/>
              <w:right w:val="single" w:sz="8" w:space="0" w:color="auto"/>
            </w:tcBorders>
            <w:vAlign w:val="center"/>
            <w:hideMark/>
          </w:tcPr>
          <w:p w:rsidR="005F7856" w:rsidRPr="004E4677" w:rsidRDefault="005F7856" w:rsidP="000B2006">
            <w:pPr>
              <w:widowControl/>
              <w:jc w:val="left"/>
              <w:rPr>
                <w:rFonts w:ascii="仿宋_GB2312" w:eastAsia="仿宋_GB2312" w:hAnsi="宋体" w:cs="宋体"/>
                <w:kern w:val="0"/>
                <w:sz w:val="20"/>
                <w:szCs w:val="20"/>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5F7856" w:rsidRPr="004E4677" w:rsidRDefault="005F7856"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2.其他法律行政法规禁止公开</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r>
      <w:tr w:rsidR="005F7856" w:rsidRPr="004E4677" w:rsidTr="005F7856">
        <w:trPr>
          <w:jc w:val="center"/>
        </w:trPr>
        <w:tc>
          <w:tcPr>
            <w:tcW w:w="0" w:type="auto"/>
            <w:vMerge/>
            <w:tcBorders>
              <w:top w:val="nil"/>
              <w:left w:val="single" w:sz="8" w:space="0" w:color="auto"/>
              <w:bottom w:val="inset" w:sz="8" w:space="0" w:color="auto"/>
              <w:right w:val="single" w:sz="8" w:space="0" w:color="auto"/>
            </w:tcBorders>
            <w:vAlign w:val="center"/>
            <w:hideMark/>
          </w:tcPr>
          <w:p w:rsidR="005F7856" w:rsidRPr="004E4677" w:rsidRDefault="005F7856" w:rsidP="000B2006">
            <w:pPr>
              <w:widowControl/>
              <w:jc w:val="left"/>
              <w:rPr>
                <w:rFonts w:ascii="仿宋_GB2312" w:eastAsia="仿宋_GB2312" w:hAnsi="宋体" w:cs="宋体"/>
                <w:kern w:val="0"/>
                <w:sz w:val="20"/>
                <w:szCs w:val="20"/>
              </w:rPr>
            </w:pPr>
          </w:p>
        </w:tc>
        <w:tc>
          <w:tcPr>
            <w:tcW w:w="0" w:type="auto"/>
            <w:vMerge/>
            <w:tcBorders>
              <w:top w:val="nil"/>
              <w:left w:val="nil"/>
              <w:bottom w:val="inset" w:sz="8" w:space="0" w:color="auto"/>
              <w:right w:val="single" w:sz="8" w:space="0" w:color="auto"/>
            </w:tcBorders>
            <w:vAlign w:val="center"/>
            <w:hideMark/>
          </w:tcPr>
          <w:p w:rsidR="005F7856" w:rsidRPr="004E4677" w:rsidRDefault="005F7856" w:rsidP="000B2006">
            <w:pPr>
              <w:widowControl/>
              <w:jc w:val="left"/>
              <w:rPr>
                <w:rFonts w:ascii="仿宋_GB2312" w:eastAsia="仿宋_GB2312" w:hAnsi="宋体" w:cs="宋体"/>
                <w:kern w:val="0"/>
                <w:sz w:val="20"/>
                <w:szCs w:val="20"/>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5F7856" w:rsidRPr="004E4677" w:rsidRDefault="005F7856"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3.危及“三安全</w:t>
            </w:r>
            <w:proofErr w:type="gramStart"/>
            <w:r w:rsidRPr="004E4677">
              <w:rPr>
                <w:rFonts w:ascii="仿宋_GB2312" w:eastAsia="仿宋_GB2312" w:hAnsi="宋体" w:cs="宋体" w:hint="eastAsia"/>
                <w:kern w:val="0"/>
                <w:sz w:val="20"/>
                <w:szCs w:val="20"/>
                <w:bdr w:val="none" w:sz="0" w:space="0" w:color="auto" w:frame="1"/>
              </w:rPr>
              <w:t>一</w:t>
            </w:r>
            <w:proofErr w:type="gramEnd"/>
            <w:r w:rsidRPr="004E4677">
              <w:rPr>
                <w:rFonts w:ascii="仿宋_GB2312" w:eastAsia="仿宋_GB2312" w:hAnsi="宋体" w:cs="宋体" w:hint="eastAsia"/>
                <w:kern w:val="0"/>
                <w:sz w:val="20"/>
                <w:szCs w:val="20"/>
                <w:bdr w:val="none" w:sz="0" w:space="0" w:color="auto" w:frame="1"/>
              </w:rPr>
              <w:t>稳定”</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r>
      <w:tr w:rsidR="005F7856" w:rsidRPr="004E4677" w:rsidTr="005F7856">
        <w:trPr>
          <w:jc w:val="center"/>
        </w:trPr>
        <w:tc>
          <w:tcPr>
            <w:tcW w:w="0" w:type="auto"/>
            <w:vMerge/>
            <w:tcBorders>
              <w:top w:val="nil"/>
              <w:left w:val="single" w:sz="8" w:space="0" w:color="auto"/>
              <w:bottom w:val="inset" w:sz="8" w:space="0" w:color="auto"/>
              <w:right w:val="single" w:sz="8" w:space="0" w:color="auto"/>
            </w:tcBorders>
            <w:vAlign w:val="center"/>
            <w:hideMark/>
          </w:tcPr>
          <w:p w:rsidR="005F7856" w:rsidRPr="004E4677" w:rsidRDefault="005F7856" w:rsidP="000B2006">
            <w:pPr>
              <w:widowControl/>
              <w:jc w:val="left"/>
              <w:rPr>
                <w:rFonts w:ascii="仿宋_GB2312" w:eastAsia="仿宋_GB2312" w:hAnsi="宋体" w:cs="宋体"/>
                <w:kern w:val="0"/>
                <w:sz w:val="20"/>
                <w:szCs w:val="20"/>
              </w:rPr>
            </w:pPr>
          </w:p>
        </w:tc>
        <w:tc>
          <w:tcPr>
            <w:tcW w:w="0" w:type="auto"/>
            <w:vMerge/>
            <w:tcBorders>
              <w:top w:val="nil"/>
              <w:left w:val="nil"/>
              <w:bottom w:val="inset" w:sz="8" w:space="0" w:color="auto"/>
              <w:right w:val="single" w:sz="8" w:space="0" w:color="auto"/>
            </w:tcBorders>
            <w:vAlign w:val="center"/>
            <w:hideMark/>
          </w:tcPr>
          <w:p w:rsidR="005F7856" w:rsidRPr="004E4677" w:rsidRDefault="005F7856" w:rsidP="000B2006">
            <w:pPr>
              <w:widowControl/>
              <w:jc w:val="left"/>
              <w:rPr>
                <w:rFonts w:ascii="仿宋_GB2312" w:eastAsia="仿宋_GB2312" w:hAnsi="宋体" w:cs="宋体"/>
                <w:kern w:val="0"/>
                <w:sz w:val="20"/>
                <w:szCs w:val="20"/>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5F7856" w:rsidRPr="004E4677" w:rsidRDefault="005F7856"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4.保护第三方合法权益</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r>
      <w:tr w:rsidR="005F7856" w:rsidRPr="004E4677" w:rsidTr="005F7856">
        <w:trPr>
          <w:jc w:val="center"/>
        </w:trPr>
        <w:tc>
          <w:tcPr>
            <w:tcW w:w="0" w:type="auto"/>
            <w:vMerge/>
            <w:tcBorders>
              <w:top w:val="nil"/>
              <w:left w:val="single" w:sz="8" w:space="0" w:color="auto"/>
              <w:bottom w:val="inset" w:sz="8" w:space="0" w:color="auto"/>
              <w:right w:val="single" w:sz="8" w:space="0" w:color="auto"/>
            </w:tcBorders>
            <w:vAlign w:val="center"/>
            <w:hideMark/>
          </w:tcPr>
          <w:p w:rsidR="005F7856" w:rsidRPr="004E4677" w:rsidRDefault="005F7856" w:rsidP="000B2006">
            <w:pPr>
              <w:widowControl/>
              <w:jc w:val="left"/>
              <w:rPr>
                <w:rFonts w:ascii="仿宋_GB2312" w:eastAsia="仿宋_GB2312" w:hAnsi="宋体" w:cs="宋体"/>
                <w:kern w:val="0"/>
                <w:sz w:val="20"/>
                <w:szCs w:val="20"/>
              </w:rPr>
            </w:pPr>
          </w:p>
        </w:tc>
        <w:tc>
          <w:tcPr>
            <w:tcW w:w="0" w:type="auto"/>
            <w:vMerge/>
            <w:tcBorders>
              <w:top w:val="nil"/>
              <w:left w:val="nil"/>
              <w:bottom w:val="inset" w:sz="8" w:space="0" w:color="auto"/>
              <w:right w:val="single" w:sz="8" w:space="0" w:color="auto"/>
            </w:tcBorders>
            <w:vAlign w:val="center"/>
            <w:hideMark/>
          </w:tcPr>
          <w:p w:rsidR="005F7856" w:rsidRPr="004E4677" w:rsidRDefault="005F7856" w:rsidP="000B2006">
            <w:pPr>
              <w:widowControl/>
              <w:jc w:val="left"/>
              <w:rPr>
                <w:rFonts w:ascii="仿宋_GB2312" w:eastAsia="仿宋_GB2312" w:hAnsi="宋体" w:cs="宋体"/>
                <w:kern w:val="0"/>
                <w:sz w:val="20"/>
                <w:szCs w:val="20"/>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5F7856" w:rsidRPr="004E4677" w:rsidRDefault="005F7856"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5.属于三类内部事务信息</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r>
      <w:tr w:rsidR="005F7856" w:rsidRPr="004E4677" w:rsidTr="005F7856">
        <w:trPr>
          <w:jc w:val="center"/>
        </w:trPr>
        <w:tc>
          <w:tcPr>
            <w:tcW w:w="0" w:type="auto"/>
            <w:vMerge/>
            <w:tcBorders>
              <w:top w:val="nil"/>
              <w:left w:val="single" w:sz="8" w:space="0" w:color="auto"/>
              <w:bottom w:val="inset" w:sz="8" w:space="0" w:color="auto"/>
              <w:right w:val="single" w:sz="8" w:space="0" w:color="auto"/>
            </w:tcBorders>
            <w:vAlign w:val="center"/>
            <w:hideMark/>
          </w:tcPr>
          <w:p w:rsidR="005F7856" w:rsidRPr="004E4677" w:rsidRDefault="005F7856" w:rsidP="000B2006">
            <w:pPr>
              <w:widowControl/>
              <w:jc w:val="left"/>
              <w:rPr>
                <w:rFonts w:ascii="仿宋_GB2312" w:eastAsia="仿宋_GB2312" w:hAnsi="宋体" w:cs="宋体"/>
                <w:kern w:val="0"/>
                <w:sz w:val="20"/>
                <w:szCs w:val="20"/>
              </w:rPr>
            </w:pPr>
          </w:p>
        </w:tc>
        <w:tc>
          <w:tcPr>
            <w:tcW w:w="0" w:type="auto"/>
            <w:vMerge/>
            <w:tcBorders>
              <w:top w:val="nil"/>
              <w:left w:val="nil"/>
              <w:bottom w:val="inset" w:sz="8" w:space="0" w:color="auto"/>
              <w:right w:val="single" w:sz="8" w:space="0" w:color="auto"/>
            </w:tcBorders>
            <w:vAlign w:val="center"/>
            <w:hideMark/>
          </w:tcPr>
          <w:p w:rsidR="005F7856" w:rsidRPr="004E4677" w:rsidRDefault="005F7856" w:rsidP="000B2006">
            <w:pPr>
              <w:widowControl/>
              <w:jc w:val="left"/>
              <w:rPr>
                <w:rFonts w:ascii="仿宋_GB2312" w:eastAsia="仿宋_GB2312" w:hAnsi="宋体" w:cs="宋体"/>
                <w:kern w:val="0"/>
                <w:sz w:val="20"/>
                <w:szCs w:val="20"/>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5F7856" w:rsidRPr="004E4677" w:rsidRDefault="005F7856"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6.属于四类过程性信息</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r>
      <w:tr w:rsidR="005F7856" w:rsidRPr="004E4677" w:rsidTr="005F7856">
        <w:trPr>
          <w:jc w:val="center"/>
        </w:trPr>
        <w:tc>
          <w:tcPr>
            <w:tcW w:w="0" w:type="auto"/>
            <w:vMerge/>
            <w:tcBorders>
              <w:top w:val="nil"/>
              <w:left w:val="single" w:sz="8" w:space="0" w:color="auto"/>
              <w:bottom w:val="inset" w:sz="8" w:space="0" w:color="auto"/>
              <w:right w:val="single" w:sz="8" w:space="0" w:color="auto"/>
            </w:tcBorders>
            <w:vAlign w:val="center"/>
            <w:hideMark/>
          </w:tcPr>
          <w:p w:rsidR="005F7856" w:rsidRPr="004E4677" w:rsidRDefault="005F7856" w:rsidP="000B2006">
            <w:pPr>
              <w:widowControl/>
              <w:jc w:val="left"/>
              <w:rPr>
                <w:rFonts w:ascii="仿宋_GB2312" w:eastAsia="仿宋_GB2312" w:hAnsi="宋体" w:cs="宋体"/>
                <w:kern w:val="0"/>
                <w:sz w:val="20"/>
                <w:szCs w:val="20"/>
              </w:rPr>
            </w:pPr>
          </w:p>
        </w:tc>
        <w:tc>
          <w:tcPr>
            <w:tcW w:w="0" w:type="auto"/>
            <w:vMerge/>
            <w:tcBorders>
              <w:top w:val="nil"/>
              <w:left w:val="nil"/>
              <w:bottom w:val="inset" w:sz="8" w:space="0" w:color="auto"/>
              <w:right w:val="single" w:sz="8" w:space="0" w:color="auto"/>
            </w:tcBorders>
            <w:vAlign w:val="center"/>
            <w:hideMark/>
          </w:tcPr>
          <w:p w:rsidR="005F7856" w:rsidRPr="004E4677" w:rsidRDefault="005F7856" w:rsidP="000B2006">
            <w:pPr>
              <w:widowControl/>
              <w:jc w:val="left"/>
              <w:rPr>
                <w:rFonts w:ascii="仿宋_GB2312" w:eastAsia="仿宋_GB2312" w:hAnsi="宋体" w:cs="宋体"/>
                <w:kern w:val="0"/>
                <w:sz w:val="20"/>
                <w:szCs w:val="20"/>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5F7856" w:rsidRPr="004E4677" w:rsidRDefault="005F7856"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7.属于行政执法案卷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r>
      <w:tr w:rsidR="005F7856" w:rsidRPr="004E4677" w:rsidTr="005F7856">
        <w:trPr>
          <w:jc w:val="center"/>
        </w:trPr>
        <w:tc>
          <w:tcPr>
            <w:tcW w:w="0" w:type="auto"/>
            <w:vMerge/>
            <w:tcBorders>
              <w:top w:val="nil"/>
              <w:left w:val="single" w:sz="8" w:space="0" w:color="auto"/>
              <w:bottom w:val="inset" w:sz="8" w:space="0" w:color="auto"/>
              <w:right w:val="single" w:sz="8" w:space="0" w:color="auto"/>
            </w:tcBorders>
            <w:vAlign w:val="center"/>
            <w:hideMark/>
          </w:tcPr>
          <w:p w:rsidR="005F7856" w:rsidRPr="004E4677" w:rsidRDefault="005F7856" w:rsidP="000B2006">
            <w:pPr>
              <w:widowControl/>
              <w:jc w:val="left"/>
              <w:rPr>
                <w:rFonts w:ascii="仿宋_GB2312" w:eastAsia="仿宋_GB2312" w:hAnsi="宋体" w:cs="宋体"/>
                <w:kern w:val="0"/>
                <w:sz w:val="20"/>
                <w:szCs w:val="20"/>
              </w:rPr>
            </w:pPr>
          </w:p>
        </w:tc>
        <w:tc>
          <w:tcPr>
            <w:tcW w:w="0" w:type="auto"/>
            <w:vMerge/>
            <w:tcBorders>
              <w:top w:val="nil"/>
              <w:left w:val="nil"/>
              <w:bottom w:val="inset" w:sz="8" w:space="0" w:color="auto"/>
              <w:right w:val="single" w:sz="8" w:space="0" w:color="auto"/>
            </w:tcBorders>
            <w:vAlign w:val="center"/>
            <w:hideMark/>
          </w:tcPr>
          <w:p w:rsidR="005F7856" w:rsidRPr="004E4677" w:rsidRDefault="005F7856" w:rsidP="000B2006">
            <w:pPr>
              <w:widowControl/>
              <w:jc w:val="left"/>
              <w:rPr>
                <w:rFonts w:ascii="仿宋_GB2312" w:eastAsia="仿宋_GB2312" w:hAnsi="宋体" w:cs="宋体"/>
                <w:kern w:val="0"/>
                <w:sz w:val="20"/>
                <w:szCs w:val="20"/>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5F7856" w:rsidRPr="004E4677" w:rsidRDefault="005F7856"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8.属于行政查询事项</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8775A4" w:rsidP="005F7856">
            <w:pPr>
              <w:jc w:val="center"/>
            </w:pPr>
            <w:r>
              <w:rPr>
                <w:rFonts w:ascii="仿宋_GB2312" w:eastAsia="仿宋_GB2312" w:hAnsi="宋体" w:cs="宋体" w:hint="eastAsia"/>
                <w:kern w:val="0"/>
                <w:sz w:val="20"/>
                <w:szCs w:val="20"/>
              </w:rPr>
              <w:t>1</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5F7856" w:rsidP="005F7856">
            <w:pPr>
              <w:jc w:val="center"/>
            </w:pPr>
            <w:r w:rsidRPr="00B05955">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5F7856" w:rsidRDefault="008775A4" w:rsidP="005F7856">
            <w:pPr>
              <w:jc w:val="center"/>
            </w:pPr>
            <w:r>
              <w:rPr>
                <w:rFonts w:ascii="仿宋_GB2312" w:eastAsia="仿宋_GB2312" w:hAnsi="宋体" w:cs="宋体" w:hint="eastAsia"/>
                <w:kern w:val="0"/>
                <w:sz w:val="20"/>
                <w:szCs w:val="20"/>
              </w:rPr>
              <w:t>1</w:t>
            </w:r>
          </w:p>
        </w:tc>
      </w:tr>
      <w:tr w:rsidR="000B2006" w:rsidRPr="004E4677" w:rsidTr="005F7856">
        <w:trPr>
          <w:jc w:val="center"/>
        </w:trPr>
        <w:tc>
          <w:tcPr>
            <w:tcW w:w="0" w:type="auto"/>
            <w:vMerge/>
            <w:tcBorders>
              <w:top w:val="nil"/>
              <w:left w:val="single" w:sz="8" w:space="0" w:color="auto"/>
              <w:bottom w:val="inset" w:sz="8" w:space="0" w:color="auto"/>
              <w:right w:val="single" w:sz="8" w:space="0" w:color="auto"/>
            </w:tcBorders>
            <w:vAlign w:val="center"/>
            <w:hideMark/>
          </w:tcPr>
          <w:p w:rsidR="000B2006" w:rsidRPr="004E4677" w:rsidRDefault="000B2006" w:rsidP="000B2006">
            <w:pPr>
              <w:widowControl/>
              <w:jc w:val="left"/>
              <w:rPr>
                <w:rFonts w:ascii="仿宋_GB2312" w:eastAsia="仿宋_GB2312" w:hAnsi="宋体" w:cs="宋体"/>
                <w:kern w:val="0"/>
                <w:sz w:val="20"/>
                <w:szCs w:val="20"/>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0B2006" w:rsidRPr="004E4677" w:rsidRDefault="000B2006"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（四）无法提供</w:t>
            </w: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0B2006" w:rsidRPr="004E4677" w:rsidRDefault="000B2006"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1.本机关不掌握相关政府信息</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775A4"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775A4"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r>
      <w:tr w:rsidR="008C44E7" w:rsidRPr="004E4677" w:rsidTr="008C44E7">
        <w:trPr>
          <w:jc w:val="center"/>
        </w:trPr>
        <w:tc>
          <w:tcPr>
            <w:tcW w:w="0" w:type="auto"/>
            <w:vMerge/>
            <w:tcBorders>
              <w:top w:val="nil"/>
              <w:left w:val="single" w:sz="8" w:space="0" w:color="auto"/>
              <w:bottom w:val="inset" w:sz="8" w:space="0" w:color="auto"/>
              <w:right w:val="single" w:sz="8" w:space="0" w:color="auto"/>
            </w:tcBorders>
            <w:vAlign w:val="center"/>
            <w:hideMark/>
          </w:tcPr>
          <w:p w:rsidR="008C44E7" w:rsidRPr="004E4677" w:rsidRDefault="008C44E7" w:rsidP="000B2006">
            <w:pPr>
              <w:widowControl/>
              <w:jc w:val="left"/>
              <w:rPr>
                <w:rFonts w:ascii="仿宋_GB2312" w:eastAsia="仿宋_GB2312" w:hAnsi="宋体" w:cs="宋体"/>
                <w:kern w:val="0"/>
                <w:sz w:val="20"/>
                <w:szCs w:val="20"/>
              </w:rPr>
            </w:pPr>
          </w:p>
        </w:tc>
        <w:tc>
          <w:tcPr>
            <w:tcW w:w="0" w:type="auto"/>
            <w:vMerge/>
            <w:tcBorders>
              <w:top w:val="nil"/>
              <w:left w:val="nil"/>
              <w:bottom w:val="inset" w:sz="8" w:space="0" w:color="auto"/>
              <w:right w:val="single" w:sz="8" w:space="0" w:color="auto"/>
            </w:tcBorders>
            <w:vAlign w:val="center"/>
            <w:hideMark/>
          </w:tcPr>
          <w:p w:rsidR="008C44E7" w:rsidRPr="004E4677" w:rsidRDefault="008C44E7" w:rsidP="000B2006">
            <w:pPr>
              <w:widowControl/>
              <w:jc w:val="left"/>
              <w:rPr>
                <w:rFonts w:ascii="仿宋_GB2312" w:eastAsia="仿宋_GB2312" w:hAnsi="宋体" w:cs="宋体"/>
                <w:kern w:val="0"/>
                <w:sz w:val="20"/>
                <w:szCs w:val="20"/>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8C44E7" w:rsidRPr="004E4677" w:rsidRDefault="008C44E7"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2.没有现成信息需要另行制作</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r>
      <w:tr w:rsidR="008C44E7" w:rsidRPr="004E4677" w:rsidTr="008C44E7">
        <w:trPr>
          <w:jc w:val="center"/>
        </w:trPr>
        <w:tc>
          <w:tcPr>
            <w:tcW w:w="0" w:type="auto"/>
            <w:vMerge/>
            <w:tcBorders>
              <w:top w:val="nil"/>
              <w:left w:val="single" w:sz="8" w:space="0" w:color="auto"/>
              <w:bottom w:val="inset" w:sz="8" w:space="0" w:color="auto"/>
              <w:right w:val="single" w:sz="8" w:space="0" w:color="auto"/>
            </w:tcBorders>
            <w:vAlign w:val="center"/>
            <w:hideMark/>
          </w:tcPr>
          <w:p w:rsidR="008C44E7" w:rsidRPr="004E4677" w:rsidRDefault="008C44E7" w:rsidP="000B2006">
            <w:pPr>
              <w:widowControl/>
              <w:jc w:val="left"/>
              <w:rPr>
                <w:rFonts w:ascii="仿宋_GB2312" w:eastAsia="仿宋_GB2312" w:hAnsi="宋体" w:cs="宋体"/>
                <w:kern w:val="0"/>
                <w:sz w:val="20"/>
                <w:szCs w:val="20"/>
              </w:rPr>
            </w:pPr>
          </w:p>
        </w:tc>
        <w:tc>
          <w:tcPr>
            <w:tcW w:w="0" w:type="auto"/>
            <w:vMerge/>
            <w:tcBorders>
              <w:top w:val="nil"/>
              <w:left w:val="nil"/>
              <w:bottom w:val="inset" w:sz="8" w:space="0" w:color="auto"/>
              <w:right w:val="single" w:sz="8" w:space="0" w:color="auto"/>
            </w:tcBorders>
            <w:vAlign w:val="center"/>
            <w:hideMark/>
          </w:tcPr>
          <w:p w:rsidR="008C44E7" w:rsidRPr="004E4677" w:rsidRDefault="008C44E7" w:rsidP="000B2006">
            <w:pPr>
              <w:widowControl/>
              <w:jc w:val="left"/>
              <w:rPr>
                <w:rFonts w:ascii="仿宋_GB2312" w:eastAsia="仿宋_GB2312" w:hAnsi="宋体" w:cs="宋体"/>
                <w:kern w:val="0"/>
                <w:sz w:val="20"/>
                <w:szCs w:val="20"/>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8C44E7" w:rsidRPr="004E4677" w:rsidRDefault="008C44E7"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3.补正后申请内容仍不明确</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r>
      <w:tr w:rsidR="008C44E7" w:rsidRPr="004E4677" w:rsidTr="008C44E7">
        <w:trPr>
          <w:jc w:val="center"/>
        </w:trPr>
        <w:tc>
          <w:tcPr>
            <w:tcW w:w="0" w:type="auto"/>
            <w:vMerge/>
            <w:tcBorders>
              <w:top w:val="nil"/>
              <w:left w:val="single" w:sz="8" w:space="0" w:color="auto"/>
              <w:bottom w:val="inset" w:sz="8" w:space="0" w:color="auto"/>
              <w:right w:val="single" w:sz="8" w:space="0" w:color="auto"/>
            </w:tcBorders>
            <w:vAlign w:val="center"/>
            <w:hideMark/>
          </w:tcPr>
          <w:p w:rsidR="008C44E7" w:rsidRPr="004E4677" w:rsidRDefault="008C44E7" w:rsidP="000B2006">
            <w:pPr>
              <w:widowControl/>
              <w:jc w:val="left"/>
              <w:rPr>
                <w:rFonts w:ascii="仿宋_GB2312" w:eastAsia="仿宋_GB2312" w:hAnsi="宋体" w:cs="宋体"/>
                <w:kern w:val="0"/>
                <w:sz w:val="20"/>
                <w:szCs w:val="20"/>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8C44E7" w:rsidRPr="004E4677" w:rsidRDefault="008C44E7"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（五）</w:t>
            </w:r>
            <w:proofErr w:type="gramStart"/>
            <w:r w:rsidRPr="004E4677">
              <w:rPr>
                <w:rFonts w:ascii="仿宋_GB2312" w:eastAsia="仿宋_GB2312" w:hAnsi="宋体" w:cs="宋体" w:hint="eastAsia"/>
                <w:kern w:val="0"/>
                <w:sz w:val="20"/>
                <w:szCs w:val="20"/>
                <w:bdr w:val="none" w:sz="0" w:space="0" w:color="auto" w:frame="1"/>
              </w:rPr>
              <w:t>不予处理</w:t>
            </w:r>
            <w:proofErr w:type="gramEnd"/>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8C44E7" w:rsidRPr="004E4677" w:rsidRDefault="008C44E7"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1.信访举报投诉类申请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r>
      <w:tr w:rsidR="008C44E7" w:rsidRPr="004E4677" w:rsidTr="008C44E7">
        <w:trPr>
          <w:jc w:val="center"/>
        </w:trPr>
        <w:tc>
          <w:tcPr>
            <w:tcW w:w="0" w:type="auto"/>
            <w:vMerge/>
            <w:tcBorders>
              <w:top w:val="nil"/>
              <w:left w:val="single" w:sz="8" w:space="0" w:color="auto"/>
              <w:bottom w:val="inset" w:sz="8" w:space="0" w:color="auto"/>
              <w:right w:val="single" w:sz="8" w:space="0" w:color="auto"/>
            </w:tcBorders>
            <w:vAlign w:val="center"/>
            <w:hideMark/>
          </w:tcPr>
          <w:p w:rsidR="008C44E7" w:rsidRPr="004E4677" w:rsidRDefault="008C44E7" w:rsidP="000B2006">
            <w:pPr>
              <w:widowControl/>
              <w:jc w:val="left"/>
              <w:rPr>
                <w:rFonts w:ascii="仿宋_GB2312" w:eastAsia="仿宋_GB2312" w:hAnsi="宋体" w:cs="宋体"/>
                <w:kern w:val="0"/>
                <w:sz w:val="20"/>
                <w:szCs w:val="20"/>
              </w:rPr>
            </w:pPr>
          </w:p>
        </w:tc>
        <w:tc>
          <w:tcPr>
            <w:tcW w:w="0" w:type="auto"/>
            <w:vMerge/>
            <w:tcBorders>
              <w:top w:val="nil"/>
              <w:left w:val="nil"/>
              <w:bottom w:val="inset" w:sz="8" w:space="0" w:color="auto"/>
              <w:right w:val="single" w:sz="8" w:space="0" w:color="auto"/>
            </w:tcBorders>
            <w:vAlign w:val="center"/>
            <w:hideMark/>
          </w:tcPr>
          <w:p w:rsidR="008C44E7" w:rsidRPr="004E4677" w:rsidRDefault="008C44E7" w:rsidP="000B2006">
            <w:pPr>
              <w:widowControl/>
              <w:jc w:val="left"/>
              <w:rPr>
                <w:rFonts w:ascii="仿宋_GB2312" w:eastAsia="仿宋_GB2312" w:hAnsi="宋体" w:cs="宋体"/>
                <w:kern w:val="0"/>
                <w:sz w:val="20"/>
                <w:szCs w:val="20"/>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8C44E7" w:rsidRPr="004E4677" w:rsidRDefault="008C44E7"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2.重复申请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r>
      <w:tr w:rsidR="008C44E7" w:rsidRPr="004E4677" w:rsidTr="008C44E7">
        <w:trPr>
          <w:jc w:val="center"/>
        </w:trPr>
        <w:tc>
          <w:tcPr>
            <w:tcW w:w="0" w:type="auto"/>
            <w:vMerge/>
            <w:tcBorders>
              <w:top w:val="nil"/>
              <w:left w:val="single" w:sz="8" w:space="0" w:color="auto"/>
              <w:bottom w:val="inset" w:sz="8" w:space="0" w:color="auto"/>
              <w:right w:val="single" w:sz="8" w:space="0" w:color="auto"/>
            </w:tcBorders>
            <w:vAlign w:val="center"/>
            <w:hideMark/>
          </w:tcPr>
          <w:p w:rsidR="008C44E7" w:rsidRPr="004E4677" w:rsidRDefault="008C44E7" w:rsidP="000B2006">
            <w:pPr>
              <w:widowControl/>
              <w:jc w:val="left"/>
              <w:rPr>
                <w:rFonts w:ascii="仿宋_GB2312" w:eastAsia="仿宋_GB2312" w:hAnsi="宋体" w:cs="宋体"/>
                <w:kern w:val="0"/>
                <w:sz w:val="20"/>
                <w:szCs w:val="20"/>
              </w:rPr>
            </w:pPr>
          </w:p>
        </w:tc>
        <w:tc>
          <w:tcPr>
            <w:tcW w:w="0" w:type="auto"/>
            <w:vMerge/>
            <w:tcBorders>
              <w:top w:val="nil"/>
              <w:left w:val="nil"/>
              <w:bottom w:val="inset" w:sz="8" w:space="0" w:color="auto"/>
              <w:right w:val="single" w:sz="8" w:space="0" w:color="auto"/>
            </w:tcBorders>
            <w:vAlign w:val="center"/>
            <w:hideMark/>
          </w:tcPr>
          <w:p w:rsidR="008C44E7" w:rsidRPr="004E4677" w:rsidRDefault="008C44E7" w:rsidP="000B2006">
            <w:pPr>
              <w:widowControl/>
              <w:jc w:val="left"/>
              <w:rPr>
                <w:rFonts w:ascii="仿宋_GB2312" w:eastAsia="仿宋_GB2312" w:hAnsi="宋体" w:cs="宋体"/>
                <w:kern w:val="0"/>
                <w:sz w:val="20"/>
                <w:szCs w:val="20"/>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8C44E7" w:rsidRPr="004E4677" w:rsidRDefault="008C44E7"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3.要求提供公开出版物</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r>
      <w:tr w:rsidR="008C44E7" w:rsidRPr="004E4677" w:rsidTr="008C44E7">
        <w:trPr>
          <w:jc w:val="center"/>
        </w:trPr>
        <w:tc>
          <w:tcPr>
            <w:tcW w:w="0" w:type="auto"/>
            <w:vMerge/>
            <w:tcBorders>
              <w:top w:val="nil"/>
              <w:left w:val="single" w:sz="8" w:space="0" w:color="auto"/>
              <w:bottom w:val="inset" w:sz="8" w:space="0" w:color="auto"/>
              <w:right w:val="single" w:sz="8" w:space="0" w:color="auto"/>
            </w:tcBorders>
            <w:vAlign w:val="center"/>
            <w:hideMark/>
          </w:tcPr>
          <w:p w:rsidR="008C44E7" w:rsidRPr="004E4677" w:rsidRDefault="008C44E7" w:rsidP="000B2006">
            <w:pPr>
              <w:widowControl/>
              <w:jc w:val="left"/>
              <w:rPr>
                <w:rFonts w:ascii="仿宋_GB2312" w:eastAsia="仿宋_GB2312" w:hAnsi="宋体" w:cs="宋体"/>
                <w:kern w:val="0"/>
                <w:sz w:val="20"/>
                <w:szCs w:val="20"/>
              </w:rPr>
            </w:pPr>
          </w:p>
        </w:tc>
        <w:tc>
          <w:tcPr>
            <w:tcW w:w="0" w:type="auto"/>
            <w:vMerge/>
            <w:tcBorders>
              <w:top w:val="nil"/>
              <w:left w:val="nil"/>
              <w:bottom w:val="inset" w:sz="8" w:space="0" w:color="auto"/>
              <w:right w:val="single" w:sz="8" w:space="0" w:color="auto"/>
            </w:tcBorders>
            <w:vAlign w:val="center"/>
            <w:hideMark/>
          </w:tcPr>
          <w:p w:rsidR="008C44E7" w:rsidRPr="004E4677" w:rsidRDefault="008C44E7" w:rsidP="000B2006">
            <w:pPr>
              <w:widowControl/>
              <w:jc w:val="left"/>
              <w:rPr>
                <w:rFonts w:ascii="仿宋_GB2312" w:eastAsia="仿宋_GB2312" w:hAnsi="宋体" w:cs="宋体"/>
                <w:kern w:val="0"/>
                <w:sz w:val="20"/>
                <w:szCs w:val="20"/>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8C44E7" w:rsidRPr="004E4677" w:rsidRDefault="008C44E7"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4.无正当理由大量反复申请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8C44E7" w:rsidRDefault="008C44E7" w:rsidP="008C44E7">
            <w:pPr>
              <w:jc w:val="center"/>
            </w:pPr>
            <w:r w:rsidRPr="00E053F0">
              <w:rPr>
                <w:rFonts w:ascii="仿宋_GB2312" w:eastAsia="仿宋_GB2312" w:hAnsi="宋体" w:cs="宋体" w:hint="eastAsia"/>
                <w:kern w:val="0"/>
                <w:sz w:val="20"/>
                <w:szCs w:val="20"/>
              </w:rPr>
              <w:t>0</w:t>
            </w:r>
          </w:p>
        </w:tc>
      </w:tr>
      <w:tr w:rsidR="000B2006" w:rsidRPr="004E4677" w:rsidTr="008C44E7">
        <w:trPr>
          <w:trHeight w:val="567"/>
          <w:jc w:val="center"/>
        </w:trPr>
        <w:tc>
          <w:tcPr>
            <w:tcW w:w="0" w:type="auto"/>
            <w:vMerge/>
            <w:tcBorders>
              <w:top w:val="nil"/>
              <w:left w:val="single" w:sz="8" w:space="0" w:color="auto"/>
              <w:bottom w:val="inset" w:sz="8" w:space="0" w:color="auto"/>
              <w:right w:val="single" w:sz="8" w:space="0" w:color="auto"/>
            </w:tcBorders>
            <w:vAlign w:val="center"/>
            <w:hideMark/>
          </w:tcPr>
          <w:p w:rsidR="000B2006" w:rsidRPr="004E4677" w:rsidRDefault="000B2006" w:rsidP="000B2006">
            <w:pPr>
              <w:widowControl/>
              <w:jc w:val="left"/>
              <w:rPr>
                <w:rFonts w:ascii="仿宋_GB2312" w:eastAsia="仿宋_GB2312" w:hAnsi="宋体" w:cs="宋体"/>
                <w:kern w:val="0"/>
                <w:sz w:val="20"/>
                <w:szCs w:val="20"/>
              </w:rPr>
            </w:pPr>
          </w:p>
        </w:tc>
        <w:tc>
          <w:tcPr>
            <w:tcW w:w="0" w:type="auto"/>
            <w:vMerge/>
            <w:tcBorders>
              <w:top w:val="nil"/>
              <w:left w:val="nil"/>
              <w:bottom w:val="inset" w:sz="8" w:space="0" w:color="auto"/>
              <w:right w:val="single" w:sz="8" w:space="0" w:color="auto"/>
            </w:tcBorders>
            <w:vAlign w:val="center"/>
            <w:hideMark/>
          </w:tcPr>
          <w:p w:rsidR="000B2006" w:rsidRPr="004E4677" w:rsidRDefault="000B2006" w:rsidP="000B2006">
            <w:pPr>
              <w:widowControl/>
              <w:jc w:val="left"/>
              <w:rPr>
                <w:rFonts w:ascii="仿宋_GB2312" w:eastAsia="仿宋_GB2312" w:hAnsi="宋体" w:cs="宋体"/>
                <w:kern w:val="0"/>
                <w:sz w:val="20"/>
                <w:szCs w:val="20"/>
              </w:rPr>
            </w:pPr>
          </w:p>
        </w:tc>
        <w:tc>
          <w:tcPr>
            <w:tcW w:w="3220"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0B2006" w:rsidRPr="004E4677" w:rsidRDefault="000B2006" w:rsidP="000B2006">
            <w:pPr>
              <w:widowControl/>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5.要求行政机关确认或重新出具已获取信息</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r>
      <w:tr w:rsidR="000B2006" w:rsidRPr="004E4677" w:rsidTr="0055241F">
        <w:trPr>
          <w:trHeight w:val="709"/>
          <w:jc w:val="center"/>
        </w:trPr>
        <w:tc>
          <w:tcPr>
            <w:tcW w:w="0" w:type="auto"/>
            <w:vMerge/>
            <w:tcBorders>
              <w:top w:val="nil"/>
              <w:left w:val="single" w:sz="8" w:space="0" w:color="auto"/>
              <w:bottom w:val="inset" w:sz="8" w:space="0" w:color="auto"/>
              <w:right w:val="single" w:sz="8" w:space="0" w:color="auto"/>
            </w:tcBorders>
            <w:vAlign w:val="center"/>
            <w:hideMark/>
          </w:tcPr>
          <w:p w:rsidR="000B2006" w:rsidRPr="004E4677" w:rsidRDefault="000B2006" w:rsidP="000B2006">
            <w:pPr>
              <w:widowControl/>
              <w:jc w:val="left"/>
              <w:rPr>
                <w:rFonts w:ascii="仿宋_GB2312" w:eastAsia="仿宋_GB2312" w:hAnsi="宋体" w:cs="宋体"/>
                <w:kern w:val="0"/>
                <w:sz w:val="20"/>
                <w:szCs w:val="20"/>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hideMark/>
          </w:tcPr>
          <w:p w:rsidR="000B2006" w:rsidRPr="004E4677" w:rsidRDefault="000B2006"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（六）其他处理</w:t>
            </w: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0B2006" w:rsidP="008C44E7">
            <w:pPr>
              <w:widowControl/>
              <w:spacing w:line="240" w:lineRule="exac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1.申请人无正当理由逾期</w:t>
            </w:r>
            <w:proofErr w:type="gramStart"/>
            <w:r w:rsidRPr="004E4677">
              <w:rPr>
                <w:rFonts w:ascii="仿宋_GB2312" w:eastAsia="仿宋_GB2312" w:hAnsi="宋体" w:cs="宋体" w:hint="eastAsia"/>
                <w:kern w:val="0"/>
                <w:sz w:val="20"/>
                <w:szCs w:val="20"/>
                <w:bdr w:val="none" w:sz="0" w:space="0" w:color="auto" w:frame="1"/>
              </w:rPr>
              <w:t>不</w:t>
            </w:r>
            <w:proofErr w:type="gramEnd"/>
            <w:r w:rsidRPr="004E4677">
              <w:rPr>
                <w:rFonts w:ascii="仿宋_GB2312" w:eastAsia="仿宋_GB2312" w:hAnsi="宋体" w:cs="宋体" w:hint="eastAsia"/>
                <w:kern w:val="0"/>
                <w:sz w:val="20"/>
                <w:szCs w:val="20"/>
                <w:bdr w:val="none" w:sz="0" w:space="0" w:color="auto" w:frame="1"/>
              </w:rPr>
              <w:t>补正、行政机关</w:t>
            </w:r>
            <w:proofErr w:type="gramStart"/>
            <w:r w:rsidRPr="004E4677">
              <w:rPr>
                <w:rFonts w:ascii="仿宋_GB2312" w:eastAsia="仿宋_GB2312" w:hAnsi="宋体" w:cs="宋体" w:hint="eastAsia"/>
                <w:kern w:val="0"/>
                <w:sz w:val="20"/>
                <w:szCs w:val="20"/>
                <w:bdr w:val="none" w:sz="0" w:space="0" w:color="auto" w:frame="1"/>
              </w:rPr>
              <w:t>不</w:t>
            </w:r>
            <w:proofErr w:type="gramEnd"/>
            <w:r w:rsidRPr="004E4677">
              <w:rPr>
                <w:rFonts w:ascii="仿宋_GB2312" w:eastAsia="仿宋_GB2312" w:hAnsi="宋体" w:cs="宋体" w:hint="eastAsia"/>
                <w:kern w:val="0"/>
                <w:sz w:val="20"/>
                <w:szCs w:val="20"/>
                <w:bdr w:val="none" w:sz="0" w:space="0" w:color="auto" w:frame="1"/>
              </w:rPr>
              <w:t>再处理其政府信息公开申请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r>
      <w:tr w:rsidR="000B2006" w:rsidRPr="004E4677" w:rsidTr="0055241F">
        <w:trPr>
          <w:trHeight w:val="634"/>
          <w:jc w:val="center"/>
        </w:trPr>
        <w:tc>
          <w:tcPr>
            <w:tcW w:w="0" w:type="auto"/>
            <w:vMerge/>
            <w:tcBorders>
              <w:top w:val="nil"/>
              <w:left w:val="single" w:sz="8" w:space="0" w:color="auto"/>
              <w:bottom w:val="inset" w:sz="8" w:space="0" w:color="auto"/>
              <w:right w:val="single" w:sz="8" w:space="0" w:color="auto"/>
            </w:tcBorders>
            <w:vAlign w:val="center"/>
            <w:hideMark/>
          </w:tcPr>
          <w:p w:rsidR="000B2006" w:rsidRPr="004E4677" w:rsidRDefault="000B2006" w:rsidP="000B2006">
            <w:pPr>
              <w:widowControl/>
              <w:jc w:val="left"/>
              <w:rPr>
                <w:rFonts w:ascii="仿宋_GB2312" w:eastAsia="仿宋_GB2312" w:hAnsi="宋体" w:cs="宋体"/>
                <w:kern w:val="0"/>
                <w:sz w:val="20"/>
                <w:szCs w:val="20"/>
              </w:rPr>
            </w:pPr>
          </w:p>
        </w:tc>
        <w:tc>
          <w:tcPr>
            <w:tcW w:w="0" w:type="auto"/>
            <w:vMerge/>
            <w:tcBorders>
              <w:top w:val="inset" w:sz="8" w:space="0" w:color="auto"/>
              <w:left w:val="nil"/>
              <w:bottom w:val="inset" w:sz="8" w:space="0" w:color="auto"/>
              <w:right w:val="single" w:sz="8" w:space="0" w:color="auto"/>
            </w:tcBorders>
            <w:vAlign w:val="center"/>
            <w:hideMark/>
          </w:tcPr>
          <w:p w:rsidR="000B2006" w:rsidRPr="004E4677" w:rsidRDefault="000B2006" w:rsidP="000B2006">
            <w:pPr>
              <w:widowControl/>
              <w:jc w:val="left"/>
              <w:rPr>
                <w:rFonts w:ascii="仿宋_GB2312" w:eastAsia="仿宋_GB2312" w:hAnsi="宋体" w:cs="宋体"/>
                <w:kern w:val="0"/>
                <w:sz w:val="20"/>
                <w:szCs w:val="20"/>
              </w:rPr>
            </w:pP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0B2006" w:rsidP="008C44E7">
            <w:pPr>
              <w:widowControl/>
              <w:spacing w:line="240" w:lineRule="exac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2.申请人逾期未按收费通知要求缴纳费用、行政机关</w:t>
            </w:r>
            <w:proofErr w:type="gramStart"/>
            <w:r w:rsidRPr="004E4677">
              <w:rPr>
                <w:rFonts w:ascii="仿宋_GB2312" w:eastAsia="仿宋_GB2312" w:hAnsi="宋体" w:cs="宋体" w:hint="eastAsia"/>
                <w:kern w:val="0"/>
                <w:sz w:val="20"/>
                <w:szCs w:val="20"/>
                <w:bdr w:val="none" w:sz="0" w:space="0" w:color="auto" w:frame="1"/>
              </w:rPr>
              <w:t>不</w:t>
            </w:r>
            <w:proofErr w:type="gramEnd"/>
            <w:r w:rsidRPr="004E4677">
              <w:rPr>
                <w:rFonts w:ascii="仿宋_GB2312" w:eastAsia="仿宋_GB2312" w:hAnsi="宋体" w:cs="宋体" w:hint="eastAsia"/>
                <w:kern w:val="0"/>
                <w:sz w:val="20"/>
                <w:szCs w:val="20"/>
                <w:bdr w:val="none" w:sz="0" w:space="0" w:color="auto" w:frame="1"/>
              </w:rPr>
              <w:t>再处理其政府信息公开申请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r>
      <w:tr w:rsidR="000B2006" w:rsidRPr="004E4677" w:rsidTr="005F7856">
        <w:trPr>
          <w:jc w:val="center"/>
        </w:trPr>
        <w:tc>
          <w:tcPr>
            <w:tcW w:w="0" w:type="auto"/>
            <w:vMerge/>
            <w:tcBorders>
              <w:top w:val="nil"/>
              <w:left w:val="single" w:sz="8" w:space="0" w:color="auto"/>
              <w:bottom w:val="inset" w:sz="8" w:space="0" w:color="auto"/>
              <w:right w:val="single" w:sz="8" w:space="0" w:color="auto"/>
            </w:tcBorders>
            <w:vAlign w:val="center"/>
            <w:hideMark/>
          </w:tcPr>
          <w:p w:rsidR="000B2006" w:rsidRPr="004E4677" w:rsidRDefault="000B2006" w:rsidP="000B2006">
            <w:pPr>
              <w:widowControl/>
              <w:jc w:val="left"/>
              <w:rPr>
                <w:rFonts w:ascii="仿宋_GB2312" w:eastAsia="仿宋_GB2312" w:hAnsi="宋体" w:cs="宋体"/>
                <w:kern w:val="0"/>
                <w:sz w:val="20"/>
                <w:szCs w:val="20"/>
              </w:rPr>
            </w:pPr>
          </w:p>
        </w:tc>
        <w:tc>
          <w:tcPr>
            <w:tcW w:w="0" w:type="auto"/>
            <w:vMerge/>
            <w:tcBorders>
              <w:top w:val="inset" w:sz="8" w:space="0" w:color="auto"/>
              <w:left w:val="nil"/>
              <w:bottom w:val="inset" w:sz="8" w:space="0" w:color="auto"/>
              <w:right w:val="single" w:sz="8" w:space="0" w:color="auto"/>
            </w:tcBorders>
            <w:vAlign w:val="center"/>
            <w:hideMark/>
          </w:tcPr>
          <w:p w:rsidR="000B2006" w:rsidRPr="004E4677" w:rsidRDefault="000B2006" w:rsidP="000B2006">
            <w:pPr>
              <w:widowControl/>
              <w:jc w:val="left"/>
              <w:rPr>
                <w:rFonts w:ascii="仿宋_GB2312" w:eastAsia="仿宋_GB2312" w:hAnsi="宋体" w:cs="宋体"/>
                <w:kern w:val="0"/>
                <w:sz w:val="20"/>
                <w:szCs w:val="20"/>
              </w:rPr>
            </w:pP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0B2006"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3.其他</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r>
      <w:tr w:rsidR="000B2006" w:rsidRPr="004E4677" w:rsidTr="005F7856">
        <w:trPr>
          <w:jc w:val="center"/>
        </w:trPr>
        <w:tc>
          <w:tcPr>
            <w:tcW w:w="0" w:type="auto"/>
            <w:vMerge/>
            <w:tcBorders>
              <w:top w:val="nil"/>
              <w:left w:val="single" w:sz="8" w:space="0" w:color="auto"/>
              <w:bottom w:val="inset" w:sz="8" w:space="0" w:color="auto"/>
              <w:right w:val="single" w:sz="8" w:space="0" w:color="auto"/>
            </w:tcBorders>
            <w:vAlign w:val="center"/>
            <w:hideMark/>
          </w:tcPr>
          <w:p w:rsidR="000B2006" w:rsidRPr="004E4677" w:rsidRDefault="000B2006" w:rsidP="000B2006">
            <w:pPr>
              <w:widowControl/>
              <w:jc w:val="left"/>
              <w:rPr>
                <w:rFonts w:ascii="仿宋_GB2312" w:eastAsia="仿宋_GB2312" w:hAnsi="宋体" w:cs="宋体"/>
                <w:kern w:val="0"/>
                <w:sz w:val="20"/>
                <w:szCs w:val="20"/>
              </w:rPr>
            </w:pP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0B2006"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（七）总计</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9</w:t>
            </w:r>
          </w:p>
        </w:tc>
      </w:tr>
      <w:tr w:rsidR="000B2006" w:rsidRPr="004E4677" w:rsidTr="005F7856">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0B2006" w:rsidRPr="004E4677" w:rsidRDefault="000B2006" w:rsidP="000B2006">
            <w:pPr>
              <w:widowControl/>
              <w:jc w:val="left"/>
              <w:rPr>
                <w:rFonts w:ascii="仿宋_GB2312" w:eastAsia="仿宋_GB2312" w:hAnsi="宋体" w:cs="宋体"/>
                <w:kern w:val="0"/>
                <w:sz w:val="20"/>
                <w:szCs w:val="20"/>
              </w:rPr>
            </w:pPr>
            <w:r w:rsidRPr="004E4677">
              <w:rPr>
                <w:rFonts w:ascii="仿宋_GB2312" w:eastAsia="仿宋_GB2312" w:hAnsi="宋体" w:cs="宋体" w:hint="eastAsia"/>
                <w:kern w:val="0"/>
                <w:sz w:val="20"/>
                <w:szCs w:val="20"/>
                <w:bdr w:val="none" w:sz="0" w:space="0" w:color="auto" w:frame="1"/>
              </w:rPr>
              <w:t>四、结转下年度继续办理</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0B2006" w:rsidRPr="004E4677" w:rsidRDefault="008C44E7" w:rsidP="00A95E75">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r>
    </w:tbl>
    <w:p w:rsidR="000B2006" w:rsidRPr="000B2006" w:rsidRDefault="000B2006" w:rsidP="0055241F">
      <w:pPr>
        <w:widowControl/>
        <w:spacing w:line="320" w:lineRule="atLeast"/>
        <w:jc w:val="left"/>
        <w:rPr>
          <w:rFonts w:ascii="宋体" w:hAnsi="宋体" w:cs="宋体"/>
          <w:color w:val="333333"/>
          <w:kern w:val="0"/>
          <w:sz w:val="24"/>
        </w:rPr>
      </w:pPr>
    </w:p>
    <w:p w:rsidR="000B2006" w:rsidRPr="00C02722" w:rsidRDefault="000B2006" w:rsidP="000B2006">
      <w:pPr>
        <w:widowControl/>
        <w:spacing w:line="450" w:lineRule="atLeast"/>
        <w:ind w:firstLine="480"/>
        <w:rPr>
          <w:rFonts w:ascii="黑体" w:eastAsia="黑体" w:hAnsi="宋体" w:cs="宋体"/>
          <w:color w:val="333333"/>
          <w:kern w:val="0"/>
          <w:sz w:val="32"/>
          <w:szCs w:val="32"/>
        </w:rPr>
      </w:pPr>
      <w:r w:rsidRPr="00C02722">
        <w:rPr>
          <w:rFonts w:ascii="黑体" w:eastAsia="黑体" w:hAnsi="宋体" w:cs="宋体" w:hint="eastAsia"/>
          <w:bCs/>
          <w:color w:val="333333"/>
          <w:kern w:val="0"/>
          <w:sz w:val="32"/>
          <w:szCs w:val="32"/>
          <w:bdr w:val="none" w:sz="0" w:space="0" w:color="auto" w:frame="1"/>
        </w:rPr>
        <w:t>四、政府信息公开行政复议、行政诉讼情况</w:t>
      </w:r>
    </w:p>
    <w:p w:rsidR="000B2006" w:rsidRPr="000B2006" w:rsidRDefault="000B2006" w:rsidP="0055241F">
      <w:pPr>
        <w:widowControl/>
        <w:spacing w:line="320" w:lineRule="atLeast"/>
        <w:jc w:val="center"/>
        <w:rPr>
          <w:rFonts w:ascii="宋体" w:hAnsi="宋体" w:cs="宋体"/>
          <w:color w:val="333333"/>
          <w:kern w:val="0"/>
          <w:sz w:val="24"/>
        </w:rPr>
      </w:pPr>
    </w:p>
    <w:tbl>
      <w:tblPr>
        <w:tblW w:w="9748" w:type="dxa"/>
        <w:jc w:val="center"/>
        <w:tblCellMar>
          <w:top w:w="15" w:type="dxa"/>
          <w:left w:w="15" w:type="dxa"/>
          <w:bottom w:w="15" w:type="dxa"/>
          <w:right w:w="15"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0B2006" w:rsidRPr="000B2006" w:rsidTr="00AB0B03">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0B2006" w:rsidP="00D52400">
            <w:pPr>
              <w:widowControl/>
              <w:spacing w:line="240" w:lineRule="exact"/>
              <w:jc w:val="center"/>
              <w:rPr>
                <w:rFonts w:ascii="仿宋_GB2312" w:eastAsia="仿宋_GB2312" w:hAnsi="宋体" w:cs="宋体"/>
                <w:kern w:val="0"/>
                <w:sz w:val="20"/>
                <w:szCs w:val="20"/>
              </w:rPr>
            </w:pPr>
            <w:r w:rsidRPr="00D52400">
              <w:rPr>
                <w:rFonts w:ascii="仿宋_GB2312" w:eastAsia="仿宋_GB2312" w:hAnsi="宋体" w:cs="宋体" w:hint="eastAsia"/>
                <w:kern w:val="0"/>
                <w:sz w:val="20"/>
                <w:szCs w:val="20"/>
                <w:bdr w:val="none" w:sz="0" w:space="0" w:color="auto" w:frame="1"/>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0B2006" w:rsidP="00D52400">
            <w:pPr>
              <w:widowControl/>
              <w:spacing w:line="240" w:lineRule="exact"/>
              <w:jc w:val="center"/>
              <w:rPr>
                <w:rFonts w:ascii="仿宋_GB2312" w:eastAsia="仿宋_GB2312" w:hAnsi="宋体" w:cs="宋体"/>
                <w:kern w:val="0"/>
                <w:sz w:val="20"/>
                <w:szCs w:val="20"/>
              </w:rPr>
            </w:pPr>
            <w:r w:rsidRPr="00D52400">
              <w:rPr>
                <w:rFonts w:ascii="仿宋_GB2312" w:eastAsia="仿宋_GB2312" w:hAnsi="宋体" w:cs="宋体" w:hint="eastAsia"/>
                <w:kern w:val="0"/>
                <w:sz w:val="20"/>
                <w:szCs w:val="20"/>
                <w:bdr w:val="none" w:sz="0" w:space="0" w:color="auto" w:frame="1"/>
              </w:rPr>
              <w:t>行政诉讼</w:t>
            </w:r>
          </w:p>
        </w:tc>
      </w:tr>
      <w:tr w:rsidR="000B2006" w:rsidRPr="000B2006" w:rsidTr="00AB0B03">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0B2006" w:rsidP="00D52400">
            <w:pPr>
              <w:widowControl/>
              <w:spacing w:line="240" w:lineRule="exact"/>
              <w:jc w:val="center"/>
              <w:rPr>
                <w:rFonts w:ascii="仿宋_GB2312" w:eastAsia="仿宋_GB2312" w:hAnsi="宋体" w:cs="宋体"/>
                <w:kern w:val="0"/>
                <w:sz w:val="20"/>
                <w:szCs w:val="20"/>
              </w:rPr>
            </w:pPr>
            <w:r w:rsidRPr="00D52400">
              <w:rPr>
                <w:rFonts w:ascii="仿宋_GB2312" w:eastAsia="仿宋_GB2312" w:hAnsi="宋体" w:cs="宋体" w:hint="eastAsia"/>
                <w:kern w:val="0"/>
                <w:sz w:val="20"/>
                <w:szCs w:val="20"/>
                <w:bdr w:val="none" w:sz="0" w:space="0" w:color="auto" w:frame="1"/>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0B2006" w:rsidP="00D52400">
            <w:pPr>
              <w:widowControl/>
              <w:spacing w:line="240" w:lineRule="exact"/>
              <w:jc w:val="center"/>
              <w:rPr>
                <w:rFonts w:ascii="仿宋_GB2312" w:eastAsia="仿宋_GB2312" w:hAnsi="宋体" w:cs="宋体"/>
                <w:kern w:val="0"/>
                <w:sz w:val="20"/>
                <w:szCs w:val="20"/>
              </w:rPr>
            </w:pPr>
            <w:r w:rsidRPr="00D52400">
              <w:rPr>
                <w:rFonts w:ascii="仿宋_GB2312" w:eastAsia="仿宋_GB2312" w:hAnsi="宋体" w:cs="宋体" w:hint="eastAsia"/>
                <w:kern w:val="0"/>
                <w:sz w:val="20"/>
                <w:szCs w:val="20"/>
                <w:bdr w:val="none" w:sz="0" w:space="0" w:color="auto" w:frame="1"/>
              </w:rPr>
              <w:t>结果</w:t>
            </w:r>
            <w:r w:rsidRPr="00D52400">
              <w:rPr>
                <w:rFonts w:ascii="仿宋_GB2312" w:eastAsia="仿宋_GB2312" w:hAnsi="宋体" w:cs="宋体" w:hint="eastAsia"/>
                <w:kern w:val="0"/>
                <w:sz w:val="20"/>
                <w:szCs w:val="20"/>
                <w:bdr w:val="none" w:sz="0" w:space="0" w:color="auto" w:frame="1"/>
              </w:rPr>
              <w:b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0B2006" w:rsidP="00D52400">
            <w:pPr>
              <w:widowControl/>
              <w:spacing w:line="240" w:lineRule="exact"/>
              <w:jc w:val="center"/>
              <w:rPr>
                <w:rFonts w:ascii="仿宋_GB2312" w:eastAsia="仿宋_GB2312" w:hAnsi="宋体" w:cs="宋体"/>
                <w:kern w:val="0"/>
                <w:sz w:val="20"/>
                <w:szCs w:val="20"/>
              </w:rPr>
            </w:pPr>
            <w:r w:rsidRPr="00D52400">
              <w:rPr>
                <w:rFonts w:ascii="仿宋_GB2312" w:eastAsia="仿宋_GB2312" w:hAnsi="宋体" w:cs="宋体" w:hint="eastAsia"/>
                <w:kern w:val="0"/>
                <w:sz w:val="20"/>
                <w:szCs w:val="20"/>
                <w:bdr w:val="none" w:sz="0" w:space="0" w:color="auto" w:frame="1"/>
              </w:rPr>
              <w:t>其他</w:t>
            </w:r>
            <w:r w:rsidRPr="00D52400">
              <w:rPr>
                <w:rFonts w:ascii="仿宋_GB2312" w:eastAsia="仿宋_GB2312" w:hAnsi="宋体" w:cs="宋体" w:hint="eastAsia"/>
                <w:kern w:val="0"/>
                <w:sz w:val="20"/>
                <w:szCs w:val="20"/>
                <w:bdr w:val="none" w:sz="0" w:space="0" w:color="auto" w:frame="1"/>
              </w:rPr>
              <w:b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0B2006" w:rsidP="00D52400">
            <w:pPr>
              <w:widowControl/>
              <w:spacing w:line="240" w:lineRule="exact"/>
              <w:jc w:val="center"/>
              <w:rPr>
                <w:rFonts w:ascii="仿宋_GB2312" w:eastAsia="仿宋_GB2312" w:hAnsi="宋体" w:cs="宋体"/>
                <w:kern w:val="0"/>
                <w:sz w:val="20"/>
                <w:szCs w:val="20"/>
              </w:rPr>
            </w:pPr>
            <w:r w:rsidRPr="00D52400">
              <w:rPr>
                <w:rFonts w:ascii="仿宋_GB2312" w:eastAsia="仿宋_GB2312" w:hAnsi="宋体" w:cs="宋体" w:hint="eastAsia"/>
                <w:kern w:val="0"/>
                <w:sz w:val="20"/>
                <w:szCs w:val="20"/>
                <w:bdr w:val="none" w:sz="0" w:space="0" w:color="auto" w:frame="1"/>
              </w:rPr>
              <w:t>尚未</w:t>
            </w:r>
            <w:r w:rsidRPr="00D52400">
              <w:rPr>
                <w:rFonts w:ascii="仿宋_GB2312" w:eastAsia="仿宋_GB2312" w:hAnsi="宋体" w:cs="宋体" w:hint="eastAsia"/>
                <w:kern w:val="0"/>
                <w:sz w:val="20"/>
                <w:szCs w:val="20"/>
                <w:bdr w:val="none" w:sz="0" w:space="0" w:color="auto" w:frame="1"/>
              </w:rPr>
              <w:b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0B2006" w:rsidP="00D52400">
            <w:pPr>
              <w:widowControl/>
              <w:spacing w:line="240" w:lineRule="exact"/>
              <w:jc w:val="center"/>
              <w:rPr>
                <w:rFonts w:ascii="仿宋_GB2312" w:eastAsia="仿宋_GB2312" w:hAnsi="宋体" w:cs="宋体"/>
                <w:kern w:val="0"/>
                <w:sz w:val="20"/>
                <w:szCs w:val="20"/>
              </w:rPr>
            </w:pPr>
            <w:r w:rsidRPr="00D52400">
              <w:rPr>
                <w:rFonts w:ascii="仿宋_GB2312" w:eastAsia="仿宋_GB2312" w:hAnsi="宋体" w:cs="宋体" w:hint="eastAsia"/>
                <w:kern w:val="0"/>
                <w:sz w:val="20"/>
                <w:szCs w:val="20"/>
                <w:bdr w:val="none" w:sz="0" w:space="0" w:color="auto" w:frame="1"/>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0B2006" w:rsidP="00D52400">
            <w:pPr>
              <w:widowControl/>
              <w:spacing w:line="240" w:lineRule="exact"/>
              <w:jc w:val="center"/>
              <w:rPr>
                <w:rFonts w:ascii="仿宋_GB2312" w:eastAsia="仿宋_GB2312" w:hAnsi="宋体" w:cs="宋体"/>
                <w:kern w:val="0"/>
                <w:sz w:val="20"/>
                <w:szCs w:val="20"/>
              </w:rPr>
            </w:pPr>
            <w:r w:rsidRPr="00D52400">
              <w:rPr>
                <w:rFonts w:ascii="仿宋_GB2312" w:eastAsia="仿宋_GB2312" w:hAnsi="宋体" w:cs="宋体" w:hint="eastAsia"/>
                <w:kern w:val="0"/>
                <w:sz w:val="20"/>
                <w:szCs w:val="20"/>
                <w:bdr w:val="none" w:sz="0" w:space="0" w:color="auto" w:frame="1"/>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0B2006" w:rsidP="00D52400">
            <w:pPr>
              <w:widowControl/>
              <w:spacing w:line="240" w:lineRule="exact"/>
              <w:jc w:val="center"/>
              <w:rPr>
                <w:rFonts w:ascii="仿宋_GB2312" w:eastAsia="仿宋_GB2312" w:hAnsi="宋体" w:cs="宋体"/>
                <w:kern w:val="0"/>
                <w:sz w:val="20"/>
                <w:szCs w:val="20"/>
              </w:rPr>
            </w:pPr>
            <w:r w:rsidRPr="00D52400">
              <w:rPr>
                <w:rFonts w:ascii="仿宋_GB2312" w:eastAsia="仿宋_GB2312" w:hAnsi="宋体" w:cs="宋体" w:hint="eastAsia"/>
                <w:kern w:val="0"/>
                <w:sz w:val="20"/>
                <w:szCs w:val="20"/>
                <w:bdr w:val="none" w:sz="0" w:space="0" w:color="auto" w:frame="1"/>
              </w:rPr>
              <w:t>复议后起诉</w:t>
            </w:r>
          </w:p>
        </w:tc>
      </w:tr>
      <w:tr w:rsidR="000B2006" w:rsidRPr="000B2006" w:rsidTr="00AB0B03">
        <w:trPr>
          <w:jc w:val="center"/>
        </w:trPr>
        <w:tc>
          <w:tcPr>
            <w:tcW w:w="0" w:type="auto"/>
            <w:vMerge/>
            <w:tcBorders>
              <w:top w:val="nil"/>
              <w:left w:val="single" w:sz="8" w:space="0" w:color="auto"/>
              <w:bottom w:val="single" w:sz="8" w:space="0" w:color="auto"/>
              <w:right w:val="single" w:sz="8" w:space="0" w:color="auto"/>
            </w:tcBorders>
            <w:vAlign w:val="center"/>
            <w:hideMark/>
          </w:tcPr>
          <w:p w:rsidR="000B2006" w:rsidRPr="00D52400" w:rsidRDefault="000B2006" w:rsidP="00D52400">
            <w:pPr>
              <w:widowControl/>
              <w:spacing w:line="240" w:lineRule="exact"/>
              <w:jc w:val="left"/>
              <w:rPr>
                <w:rFonts w:ascii="仿宋_GB2312" w:eastAsia="仿宋_GB2312" w:hAnsi="宋体" w:cs="宋体"/>
                <w:kern w:val="0"/>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0B2006" w:rsidRPr="00D52400" w:rsidRDefault="000B2006" w:rsidP="00D52400">
            <w:pPr>
              <w:widowControl/>
              <w:spacing w:line="240" w:lineRule="exact"/>
              <w:jc w:val="left"/>
              <w:rPr>
                <w:rFonts w:ascii="仿宋_GB2312" w:eastAsia="仿宋_GB2312" w:hAnsi="宋体" w:cs="宋体"/>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B2006" w:rsidRPr="00D52400" w:rsidRDefault="000B2006" w:rsidP="00D52400">
            <w:pPr>
              <w:widowControl/>
              <w:spacing w:line="240" w:lineRule="exact"/>
              <w:jc w:val="left"/>
              <w:rPr>
                <w:rFonts w:ascii="仿宋_GB2312" w:eastAsia="仿宋_GB2312" w:hAnsi="宋体" w:cs="宋体"/>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B2006" w:rsidRPr="00D52400" w:rsidRDefault="000B2006" w:rsidP="00D52400">
            <w:pPr>
              <w:widowControl/>
              <w:spacing w:line="240" w:lineRule="exact"/>
              <w:jc w:val="left"/>
              <w:rPr>
                <w:rFonts w:ascii="仿宋_GB2312" w:eastAsia="仿宋_GB2312" w:hAnsi="宋体" w:cs="宋体"/>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0B2006" w:rsidRPr="00D52400" w:rsidRDefault="000B2006" w:rsidP="00D52400">
            <w:pPr>
              <w:widowControl/>
              <w:spacing w:line="240" w:lineRule="exact"/>
              <w:jc w:val="left"/>
              <w:rPr>
                <w:rFonts w:ascii="仿宋_GB2312" w:eastAsia="仿宋_GB2312" w:hAnsi="宋体" w:cs="宋体"/>
                <w:kern w:val="0"/>
                <w:sz w:val="20"/>
                <w:szCs w:val="20"/>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0B2006" w:rsidP="00D52400">
            <w:pPr>
              <w:widowControl/>
              <w:spacing w:line="240" w:lineRule="exact"/>
              <w:jc w:val="center"/>
              <w:rPr>
                <w:rFonts w:ascii="仿宋_GB2312" w:eastAsia="仿宋_GB2312" w:hAnsi="宋体" w:cs="宋体"/>
                <w:kern w:val="0"/>
                <w:sz w:val="20"/>
                <w:szCs w:val="20"/>
              </w:rPr>
            </w:pPr>
            <w:r w:rsidRPr="00D52400">
              <w:rPr>
                <w:rFonts w:ascii="仿宋_GB2312" w:eastAsia="仿宋_GB2312" w:hAnsi="宋体" w:cs="宋体" w:hint="eastAsia"/>
                <w:kern w:val="0"/>
                <w:sz w:val="20"/>
                <w:szCs w:val="20"/>
                <w:bdr w:val="none" w:sz="0" w:space="0" w:color="auto" w:frame="1"/>
              </w:rPr>
              <w:t>结果</w:t>
            </w:r>
            <w:r w:rsidRPr="00D52400">
              <w:rPr>
                <w:rFonts w:ascii="仿宋_GB2312" w:eastAsia="仿宋_GB2312" w:hAnsi="宋体" w:cs="宋体" w:hint="eastAsia"/>
                <w:kern w:val="0"/>
                <w:sz w:val="20"/>
                <w:szCs w:val="20"/>
                <w:bdr w:val="none" w:sz="0" w:space="0" w:color="auto" w:frame="1"/>
              </w:rPr>
              <w:b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0B2006" w:rsidP="00D52400">
            <w:pPr>
              <w:widowControl/>
              <w:spacing w:line="240" w:lineRule="exact"/>
              <w:jc w:val="center"/>
              <w:rPr>
                <w:rFonts w:ascii="仿宋_GB2312" w:eastAsia="仿宋_GB2312" w:hAnsi="宋体" w:cs="宋体"/>
                <w:kern w:val="0"/>
                <w:sz w:val="20"/>
                <w:szCs w:val="20"/>
              </w:rPr>
            </w:pPr>
            <w:r w:rsidRPr="00D52400">
              <w:rPr>
                <w:rFonts w:ascii="仿宋_GB2312" w:eastAsia="仿宋_GB2312" w:hAnsi="宋体" w:cs="宋体" w:hint="eastAsia"/>
                <w:kern w:val="0"/>
                <w:sz w:val="20"/>
                <w:szCs w:val="20"/>
                <w:bdr w:val="none" w:sz="0" w:space="0" w:color="auto" w:frame="1"/>
              </w:rPr>
              <w:t>结果</w:t>
            </w:r>
            <w:r w:rsidRPr="00D52400">
              <w:rPr>
                <w:rFonts w:ascii="仿宋_GB2312" w:eastAsia="仿宋_GB2312" w:hAnsi="宋体" w:cs="宋体" w:hint="eastAsia"/>
                <w:kern w:val="0"/>
                <w:sz w:val="20"/>
                <w:szCs w:val="20"/>
                <w:bdr w:val="none" w:sz="0" w:space="0" w:color="auto" w:frame="1"/>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0B2006" w:rsidP="00D52400">
            <w:pPr>
              <w:widowControl/>
              <w:spacing w:line="240" w:lineRule="exact"/>
              <w:jc w:val="center"/>
              <w:rPr>
                <w:rFonts w:ascii="仿宋_GB2312" w:eastAsia="仿宋_GB2312" w:hAnsi="宋体" w:cs="宋体"/>
                <w:kern w:val="0"/>
                <w:sz w:val="20"/>
                <w:szCs w:val="20"/>
              </w:rPr>
            </w:pPr>
            <w:r w:rsidRPr="00D52400">
              <w:rPr>
                <w:rFonts w:ascii="仿宋_GB2312" w:eastAsia="仿宋_GB2312" w:hAnsi="宋体" w:cs="宋体" w:hint="eastAsia"/>
                <w:kern w:val="0"/>
                <w:sz w:val="20"/>
                <w:szCs w:val="20"/>
                <w:bdr w:val="none" w:sz="0" w:space="0" w:color="auto" w:frame="1"/>
              </w:rPr>
              <w:t>其他</w:t>
            </w:r>
            <w:r w:rsidRPr="00D52400">
              <w:rPr>
                <w:rFonts w:ascii="仿宋_GB2312" w:eastAsia="仿宋_GB2312" w:hAnsi="宋体" w:cs="宋体" w:hint="eastAsia"/>
                <w:kern w:val="0"/>
                <w:sz w:val="20"/>
                <w:szCs w:val="20"/>
                <w:bdr w:val="none" w:sz="0" w:space="0" w:color="auto" w:frame="1"/>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0B2006" w:rsidP="00D52400">
            <w:pPr>
              <w:widowControl/>
              <w:spacing w:line="240" w:lineRule="exact"/>
              <w:jc w:val="center"/>
              <w:rPr>
                <w:rFonts w:ascii="仿宋_GB2312" w:eastAsia="仿宋_GB2312" w:hAnsi="宋体" w:cs="宋体"/>
                <w:kern w:val="0"/>
                <w:sz w:val="20"/>
                <w:szCs w:val="20"/>
              </w:rPr>
            </w:pPr>
            <w:r w:rsidRPr="00D52400">
              <w:rPr>
                <w:rFonts w:ascii="仿宋_GB2312" w:eastAsia="仿宋_GB2312" w:hAnsi="宋体" w:cs="宋体" w:hint="eastAsia"/>
                <w:kern w:val="0"/>
                <w:sz w:val="20"/>
                <w:szCs w:val="20"/>
                <w:bdr w:val="none" w:sz="0" w:space="0" w:color="auto" w:frame="1"/>
              </w:rPr>
              <w:t>尚未</w:t>
            </w:r>
            <w:r w:rsidRPr="00D52400">
              <w:rPr>
                <w:rFonts w:ascii="仿宋_GB2312" w:eastAsia="仿宋_GB2312" w:hAnsi="宋体" w:cs="宋体" w:hint="eastAsia"/>
                <w:kern w:val="0"/>
                <w:sz w:val="20"/>
                <w:szCs w:val="20"/>
                <w:bdr w:val="none" w:sz="0" w:space="0" w:color="auto" w:frame="1"/>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0B2006" w:rsidP="00D52400">
            <w:pPr>
              <w:widowControl/>
              <w:spacing w:line="240" w:lineRule="exact"/>
              <w:jc w:val="center"/>
              <w:rPr>
                <w:rFonts w:ascii="仿宋_GB2312" w:eastAsia="仿宋_GB2312" w:hAnsi="宋体" w:cs="宋体"/>
                <w:kern w:val="0"/>
                <w:sz w:val="20"/>
                <w:szCs w:val="20"/>
              </w:rPr>
            </w:pPr>
            <w:r w:rsidRPr="00D52400">
              <w:rPr>
                <w:rFonts w:ascii="仿宋_GB2312" w:eastAsia="仿宋_GB2312" w:hAnsi="宋体" w:cs="宋体" w:hint="eastAsia"/>
                <w:color w:val="000000"/>
                <w:kern w:val="0"/>
                <w:sz w:val="20"/>
                <w:szCs w:val="20"/>
                <w:bdr w:val="none" w:sz="0" w:space="0" w:color="auto" w:frame="1"/>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0B2006" w:rsidP="00D52400">
            <w:pPr>
              <w:widowControl/>
              <w:spacing w:line="240" w:lineRule="exact"/>
              <w:jc w:val="center"/>
              <w:rPr>
                <w:rFonts w:ascii="仿宋_GB2312" w:eastAsia="仿宋_GB2312" w:hAnsi="宋体" w:cs="宋体"/>
                <w:kern w:val="0"/>
                <w:sz w:val="20"/>
                <w:szCs w:val="20"/>
              </w:rPr>
            </w:pPr>
            <w:r w:rsidRPr="00D52400">
              <w:rPr>
                <w:rFonts w:ascii="仿宋_GB2312" w:eastAsia="仿宋_GB2312" w:hAnsi="宋体" w:cs="宋体" w:hint="eastAsia"/>
                <w:kern w:val="0"/>
                <w:sz w:val="20"/>
                <w:szCs w:val="20"/>
                <w:bdr w:val="none" w:sz="0" w:space="0" w:color="auto" w:frame="1"/>
              </w:rPr>
              <w:t>结果</w:t>
            </w:r>
            <w:r w:rsidRPr="00D52400">
              <w:rPr>
                <w:rFonts w:ascii="仿宋_GB2312" w:eastAsia="仿宋_GB2312" w:hAnsi="宋体" w:cs="宋体" w:hint="eastAsia"/>
                <w:kern w:val="0"/>
                <w:sz w:val="20"/>
                <w:szCs w:val="20"/>
                <w:bdr w:val="none" w:sz="0" w:space="0" w:color="auto" w:frame="1"/>
              </w:rPr>
              <w:b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0B2006" w:rsidP="00D52400">
            <w:pPr>
              <w:widowControl/>
              <w:spacing w:line="240" w:lineRule="exact"/>
              <w:jc w:val="center"/>
              <w:rPr>
                <w:rFonts w:ascii="仿宋_GB2312" w:eastAsia="仿宋_GB2312" w:hAnsi="宋体" w:cs="宋体"/>
                <w:kern w:val="0"/>
                <w:sz w:val="20"/>
                <w:szCs w:val="20"/>
              </w:rPr>
            </w:pPr>
            <w:r w:rsidRPr="00D52400">
              <w:rPr>
                <w:rFonts w:ascii="仿宋_GB2312" w:eastAsia="仿宋_GB2312" w:hAnsi="宋体" w:cs="宋体" w:hint="eastAsia"/>
                <w:kern w:val="0"/>
                <w:sz w:val="20"/>
                <w:szCs w:val="20"/>
                <w:bdr w:val="none" w:sz="0" w:space="0" w:color="auto" w:frame="1"/>
              </w:rPr>
              <w:t>结果</w:t>
            </w:r>
            <w:r w:rsidRPr="00D52400">
              <w:rPr>
                <w:rFonts w:ascii="仿宋_GB2312" w:eastAsia="仿宋_GB2312" w:hAnsi="宋体" w:cs="宋体" w:hint="eastAsia"/>
                <w:kern w:val="0"/>
                <w:sz w:val="20"/>
                <w:szCs w:val="20"/>
                <w:bdr w:val="none" w:sz="0" w:space="0" w:color="auto" w:frame="1"/>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0B2006" w:rsidP="00D52400">
            <w:pPr>
              <w:widowControl/>
              <w:spacing w:line="240" w:lineRule="exact"/>
              <w:jc w:val="center"/>
              <w:rPr>
                <w:rFonts w:ascii="仿宋_GB2312" w:eastAsia="仿宋_GB2312" w:hAnsi="宋体" w:cs="宋体"/>
                <w:kern w:val="0"/>
                <w:sz w:val="20"/>
                <w:szCs w:val="20"/>
              </w:rPr>
            </w:pPr>
            <w:r w:rsidRPr="00D52400">
              <w:rPr>
                <w:rFonts w:ascii="仿宋_GB2312" w:eastAsia="仿宋_GB2312" w:hAnsi="宋体" w:cs="宋体" w:hint="eastAsia"/>
                <w:color w:val="000000"/>
                <w:kern w:val="0"/>
                <w:sz w:val="20"/>
                <w:szCs w:val="20"/>
                <w:bdr w:val="none" w:sz="0" w:space="0" w:color="auto" w:frame="1"/>
              </w:rPr>
              <w:t>其他</w:t>
            </w:r>
            <w:r w:rsidRPr="00D52400">
              <w:rPr>
                <w:rFonts w:ascii="仿宋_GB2312" w:eastAsia="仿宋_GB2312" w:hAnsi="宋体" w:cs="宋体" w:hint="eastAsia"/>
                <w:color w:val="000000"/>
                <w:kern w:val="0"/>
                <w:sz w:val="20"/>
                <w:szCs w:val="20"/>
                <w:bdr w:val="none" w:sz="0" w:space="0" w:color="auto" w:frame="1"/>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0B2006" w:rsidP="00D52400">
            <w:pPr>
              <w:widowControl/>
              <w:spacing w:line="240" w:lineRule="exact"/>
              <w:jc w:val="center"/>
              <w:rPr>
                <w:rFonts w:ascii="仿宋_GB2312" w:eastAsia="仿宋_GB2312" w:hAnsi="宋体" w:cs="宋体"/>
                <w:kern w:val="0"/>
                <w:sz w:val="20"/>
                <w:szCs w:val="20"/>
              </w:rPr>
            </w:pPr>
            <w:r w:rsidRPr="00D52400">
              <w:rPr>
                <w:rFonts w:ascii="仿宋_GB2312" w:eastAsia="仿宋_GB2312" w:hAnsi="宋体" w:cs="宋体" w:hint="eastAsia"/>
                <w:kern w:val="0"/>
                <w:sz w:val="20"/>
                <w:szCs w:val="20"/>
                <w:bdr w:val="none" w:sz="0" w:space="0" w:color="auto" w:frame="1"/>
              </w:rPr>
              <w:t>尚未</w:t>
            </w:r>
            <w:r w:rsidRPr="00D52400">
              <w:rPr>
                <w:rFonts w:ascii="仿宋_GB2312" w:eastAsia="仿宋_GB2312" w:hAnsi="宋体" w:cs="宋体" w:hint="eastAsia"/>
                <w:kern w:val="0"/>
                <w:sz w:val="20"/>
                <w:szCs w:val="20"/>
                <w:bdr w:val="none" w:sz="0" w:space="0" w:color="auto" w:frame="1"/>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0B2006" w:rsidP="00D52400">
            <w:pPr>
              <w:widowControl/>
              <w:spacing w:line="240" w:lineRule="exact"/>
              <w:jc w:val="center"/>
              <w:rPr>
                <w:rFonts w:ascii="仿宋_GB2312" w:eastAsia="仿宋_GB2312" w:hAnsi="宋体" w:cs="宋体"/>
                <w:kern w:val="0"/>
                <w:sz w:val="20"/>
                <w:szCs w:val="20"/>
              </w:rPr>
            </w:pPr>
            <w:r w:rsidRPr="00D52400">
              <w:rPr>
                <w:rFonts w:ascii="仿宋_GB2312" w:eastAsia="仿宋_GB2312" w:hAnsi="宋体" w:cs="宋体" w:hint="eastAsia"/>
                <w:color w:val="000000"/>
                <w:kern w:val="0"/>
                <w:sz w:val="20"/>
                <w:szCs w:val="20"/>
                <w:bdr w:val="none" w:sz="0" w:space="0" w:color="auto" w:frame="1"/>
              </w:rPr>
              <w:t>总计</w:t>
            </w:r>
          </w:p>
        </w:tc>
      </w:tr>
      <w:tr w:rsidR="000B2006" w:rsidRPr="000B2006" w:rsidTr="005C21C5">
        <w:trPr>
          <w:trHeight w:val="416"/>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D52400" w:rsidP="00D52400">
            <w:pPr>
              <w:widowControl/>
              <w:jc w:val="center"/>
              <w:rPr>
                <w:rFonts w:ascii="仿宋_GB2312" w:eastAsia="仿宋_GB2312" w:hAnsi="宋体" w:cs="宋体"/>
                <w:kern w:val="0"/>
                <w:sz w:val="20"/>
                <w:szCs w:val="20"/>
              </w:rPr>
            </w:pPr>
            <w:r w:rsidRPr="00D52400">
              <w:rPr>
                <w:rFonts w:ascii="仿宋_GB2312" w:eastAsia="仿宋_GB2312" w:hAnsi="宋体" w:cs="宋体" w:hint="eastAsia"/>
                <w:kern w:val="0"/>
                <w:sz w:val="20"/>
                <w:szCs w:val="20"/>
              </w:rPr>
              <w:t>1</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D52400" w:rsidP="00D52400">
            <w:pPr>
              <w:widowControl/>
              <w:jc w:val="center"/>
              <w:rPr>
                <w:rFonts w:ascii="仿宋_GB2312" w:eastAsia="仿宋_GB2312" w:hAnsi="宋体" w:cs="宋体"/>
                <w:kern w:val="0"/>
                <w:sz w:val="20"/>
                <w:szCs w:val="20"/>
              </w:rPr>
            </w:pPr>
            <w:r w:rsidRPr="00D52400">
              <w:rPr>
                <w:rFonts w:ascii="仿宋_GB2312" w:eastAsia="仿宋_GB2312" w:hAnsi="宋体"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D52400" w:rsidP="00D52400">
            <w:pPr>
              <w:widowControl/>
              <w:jc w:val="center"/>
              <w:rPr>
                <w:rFonts w:ascii="仿宋_GB2312" w:eastAsia="仿宋_GB2312" w:hAnsi="宋体" w:cs="宋体"/>
                <w:kern w:val="0"/>
                <w:sz w:val="20"/>
                <w:szCs w:val="20"/>
              </w:rPr>
            </w:pPr>
            <w:r w:rsidRPr="00D52400">
              <w:rPr>
                <w:rFonts w:ascii="仿宋_GB2312" w:eastAsia="仿宋_GB2312" w:hAnsi="宋体"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D52400" w:rsidP="00D52400">
            <w:pPr>
              <w:widowControl/>
              <w:jc w:val="center"/>
              <w:rPr>
                <w:rFonts w:ascii="仿宋_GB2312" w:eastAsia="仿宋_GB2312" w:hAnsi="宋体" w:cs="宋体"/>
                <w:kern w:val="0"/>
                <w:sz w:val="20"/>
                <w:szCs w:val="20"/>
              </w:rPr>
            </w:pPr>
            <w:r w:rsidRPr="00D52400">
              <w:rPr>
                <w:rFonts w:ascii="仿宋_GB2312" w:eastAsia="仿宋_GB2312" w:hAnsi="宋体"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D52400" w:rsidP="00D52400">
            <w:pPr>
              <w:widowControl/>
              <w:jc w:val="center"/>
              <w:rPr>
                <w:rFonts w:ascii="仿宋_GB2312" w:eastAsia="仿宋_GB2312" w:hAnsi="宋体" w:cs="宋体"/>
                <w:kern w:val="0"/>
                <w:sz w:val="20"/>
                <w:szCs w:val="20"/>
              </w:rPr>
            </w:pPr>
            <w:r w:rsidRPr="00D52400">
              <w:rPr>
                <w:rFonts w:ascii="仿宋_GB2312" w:eastAsia="仿宋_GB2312" w:hAnsi="宋体" w:cs="宋体" w:hint="eastAsia"/>
                <w:kern w:val="0"/>
                <w:sz w:val="20"/>
                <w:szCs w:val="20"/>
              </w:rPr>
              <w:t>1</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D52400" w:rsidP="00D5240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D52400" w:rsidP="00D5240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D52400" w:rsidP="00D5240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D52400" w:rsidP="00D5240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D52400" w:rsidP="00D5240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D52400" w:rsidP="00D5240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D52400" w:rsidP="00D5240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D52400" w:rsidP="00D5240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D52400" w:rsidP="00D5240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B2006" w:rsidRPr="00D52400" w:rsidRDefault="00D52400" w:rsidP="00D5240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p>
        </w:tc>
      </w:tr>
    </w:tbl>
    <w:p w:rsidR="00CA4431" w:rsidRPr="00560B37" w:rsidRDefault="00560B37" w:rsidP="00A31853">
      <w:pPr>
        <w:adjustRightInd w:val="0"/>
        <w:snapToGrid w:val="0"/>
        <w:spacing w:line="600" w:lineRule="exact"/>
        <w:ind w:firstLineChars="200" w:firstLine="640"/>
        <w:outlineLvl w:val="0"/>
        <w:rPr>
          <w:rFonts w:ascii="黑体" w:eastAsia="黑体" w:hAnsi="微软雅黑" w:cs="微软雅黑"/>
          <w:color w:val="333333"/>
          <w:sz w:val="32"/>
          <w:szCs w:val="32"/>
          <w:shd w:val="clear" w:color="auto" w:fill="FFFFFF"/>
        </w:rPr>
      </w:pPr>
      <w:r w:rsidRPr="00236119">
        <w:rPr>
          <w:rFonts w:ascii="黑体" w:eastAsia="黑体" w:hAnsi="微软雅黑" w:cs="微软雅黑" w:hint="eastAsia"/>
          <w:color w:val="000000" w:themeColor="text1"/>
          <w:sz w:val="32"/>
          <w:szCs w:val="32"/>
          <w:shd w:val="clear" w:color="auto" w:fill="FFFFFF"/>
        </w:rPr>
        <w:lastRenderedPageBreak/>
        <w:t>五、</w:t>
      </w:r>
      <w:r w:rsidR="00CA4431" w:rsidRPr="00236119">
        <w:rPr>
          <w:rFonts w:ascii="黑体" w:eastAsia="黑体" w:hAnsi="微软雅黑" w:cs="微软雅黑" w:hint="eastAsia"/>
          <w:color w:val="000000" w:themeColor="text1"/>
          <w:sz w:val="32"/>
          <w:szCs w:val="32"/>
          <w:shd w:val="clear" w:color="auto" w:fill="FFFFFF"/>
        </w:rPr>
        <w:t>存在的主要问题及改进情况</w:t>
      </w:r>
    </w:p>
    <w:p w:rsidR="00A31853" w:rsidRDefault="000738BC" w:rsidP="00A31853">
      <w:pPr>
        <w:adjustRightInd w:val="0"/>
        <w:snapToGrid w:val="0"/>
        <w:spacing w:line="600" w:lineRule="exact"/>
        <w:ind w:firstLineChars="200" w:firstLine="672"/>
        <w:rPr>
          <w:rFonts w:ascii="仿宋_GB2312" w:eastAsia="仿宋_GB2312" w:hAnsi="Microsoft YaHei UI" w:cs="宋体"/>
          <w:bCs/>
          <w:color w:val="000000" w:themeColor="text1"/>
          <w:spacing w:val="8"/>
          <w:kern w:val="0"/>
          <w:sz w:val="32"/>
          <w:szCs w:val="32"/>
        </w:rPr>
      </w:pPr>
      <w:r w:rsidRPr="00503A54">
        <w:rPr>
          <w:rFonts w:ascii="仿宋_GB2312" w:eastAsia="仿宋_GB2312" w:hAnsi="Microsoft YaHei UI" w:cs="宋体" w:hint="eastAsia"/>
          <w:bCs/>
          <w:color w:val="000000" w:themeColor="text1"/>
          <w:spacing w:val="8"/>
          <w:kern w:val="0"/>
          <w:sz w:val="32"/>
          <w:szCs w:val="32"/>
        </w:rPr>
        <w:t>202</w:t>
      </w:r>
      <w:r w:rsidR="009572E5">
        <w:rPr>
          <w:rFonts w:ascii="仿宋_GB2312" w:eastAsia="仿宋_GB2312" w:hAnsi="Microsoft YaHei UI" w:cs="宋体" w:hint="eastAsia"/>
          <w:bCs/>
          <w:color w:val="000000" w:themeColor="text1"/>
          <w:spacing w:val="8"/>
          <w:kern w:val="0"/>
          <w:sz w:val="32"/>
          <w:szCs w:val="32"/>
        </w:rPr>
        <w:t>4</w:t>
      </w:r>
      <w:r w:rsidR="00077C8C">
        <w:rPr>
          <w:rFonts w:ascii="仿宋_GB2312" w:eastAsia="仿宋_GB2312" w:hAnsi="Microsoft YaHei UI" w:cs="宋体" w:hint="eastAsia"/>
          <w:bCs/>
          <w:color w:val="000000" w:themeColor="text1"/>
          <w:spacing w:val="8"/>
          <w:kern w:val="0"/>
          <w:sz w:val="32"/>
          <w:szCs w:val="32"/>
        </w:rPr>
        <w:t>年,</w:t>
      </w:r>
      <w:r w:rsidR="00CE349B">
        <w:rPr>
          <w:rFonts w:ascii="仿宋_GB2312" w:eastAsia="仿宋_GB2312" w:hAnsi="Microsoft YaHei UI" w:cs="宋体" w:hint="eastAsia"/>
          <w:bCs/>
          <w:color w:val="000000" w:themeColor="text1"/>
          <w:spacing w:val="8"/>
          <w:kern w:val="0"/>
          <w:sz w:val="32"/>
          <w:szCs w:val="32"/>
        </w:rPr>
        <w:t>浦东新区审计局政务公开工作取得了较好成效</w:t>
      </w:r>
      <w:r w:rsidR="00077C8C">
        <w:rPr>
          <w:rFonts w:ascii="仿宋_GB2312" w:eastAsia="仿宋_GB2312" w:hAnsi="Microsoft YaHei UI" w:cs="宋体" w:hint="eastAsia"/>
          <w:bCs/>
          <w:color w:val="000000" w:themeColor="text1"/>
          <w:spacing w:val="8"/>
          <w:kern w:val="0"/>
          <w:sz w:val="32"/>
          <w:szCs w:val="32"/>
        </w:rPr>
        <w:t>，但</w:t>
      </w:r>
      <w:r w:rsidR="00CE349B">
        <w:rPr>
          <w:rFonts w:ascii="仿宋_GB2312" w:eastAsia="仿宋_GB2312" w:hAnsi="Microsoft YaHei UI" w:cs="宋体" w:hint="eastAsia"/>
          <w:bCs/>
          <w:color w:val="000000" w:themeColor="text1"/>
          <w:spacing w:val="8"/>
          <w:kern w:val="0"/>
          <w:sz w:val="32"/>
          <w:szCs w:val="32"/>
        </w:rPr>
        <w:t>政府信息公开工作特色亮点的打造挖掘不够，</w:t>
      </w:r>
      <w:r w:rsidR="00077C8C">
        <w:rPr>
          <w:rFonts w:ascii="仿宋_GB2312" w:eastAsia="仿宋_GB2312" w:hAnsi="Microsoft YaHei UI" w:cs="宋体" w:hint="eastAsia"/>
          <w:bCs/>
          <w:color w:val="000000" w:themeColor="text1"/>
          <w:spacing w:val="8"/>
          <w:kern w:val="0"/>
          <w:sz w:val="32"/>
          <w:szCs w:val="32"/>
        </w:rPr>
        <w:t>还需要进一步拓展创新。改进措施：</w:t>
      </w:r>
      <w:r w:rsidR="00077C8C" w:rsidRPr="0016559F">
        <w:rPr>
          <w:rFonts w:ascii="仿宋_GB2312" w:eastAsia="仿宋_GB2312" w:hAnsi="Microsoft YaHei UI" w:cs="宋体" w:hint="eastAsia"/>
          <w:b/>
          <w:bCs/>
          <w:color w:val="000000" w:themeColor="text1"/>
          <w:spacing w:val="8"/>
          <w:kern w:val="0"/>
          <w:sz w:val="32"/>
          <w:szCs w:val="32"/>
        </w:rPr>
        <w:t>一是</w:t>
      </w:r>
      <w:r w:rsidR="00077C8C">
        <w:rPr>
          <w:rFonts w:ascii="仿宋_GB2312" w:eastAsia="仿宋_GB2312" w:hAnsi="Microsoft YaHei UI" w:cs="宋体" w:hint="eastAsia"/>
          <w:bCs/>
          <w:color w:val="000000" w:themeColor="text1"/>
          <w:spacing w:val="8"/>
          <w:kern w:val="0"/>
          <w:sz w:val="32"/>
          <w:szCs w:val="32"/>
        </w:rPr>
        <w:t>结合“</w:t>
      </w:r>
      <w:r w:rsidR="00CE349B">
        <w:rPr>
          <w:rFonts w:ascii="仿宋_GB2312" w:eastAsia="仿宋_GB2312" w:hAnsi="Microsoft YaHei UI" w:cs="宋体" w:hint="eastAsia"/>
          <w:bCs/>
          <w:color w:val="000000" w:themeColor="text1"/>
          <w:spacing w:val="8"/>
          <w:kern w:val="0"/>
          <w:sz w:val="32"/>
          <w:szCs w:val="32"/>
        </w:rPr>
        <w:t>审计论坛</w:t>
      </w:r>
      <w:r w:rsidR="00077C8C">
        <w:rPr>
          <w:rFonts w:ascii="仿宋_GB2312" w:eastAsia="仿宋_GB2312" w:hAnsi="Microsoft YaHei UI" w:cs="宋体" w:hint="eastAsia"/>
          <w:bCs/>
          <w:color w:val="000000" w:themeColor="text1"/>
          <w:spacing w:val="8"/>
          <w:kern w:val="0"/>
          <w:sz w:val="32"/>
          <w:szCs w:val="32"/>
        </w:rPr>
        <w:t>”的活动，</w:t>
      </w:r>
      <w:r w:rsidR="00A31853">
        <w:rPr>
          <w:rFonts w:ascii="仿宋_GB2312" w:eastAsia="仿宋_GB2312" w:hAnsi="Microsoft YaHei UI" w:cs="宋体" w:hint="eastAsia"/>
          <w:bCs/>
          <w:color w:val="000000" w:themeColor="text1"/>
          <w:spacing w:val="8"/>
          <w:kern w:val="0"/>
          <w:sz w:val="32"/>
          <w:szCs w:val="32"/>
        </w:rPr>
        <w:t>培训学习政务公开及审计的</w:t>
      </w:r>
      <w:r w:rsidR="00077C8C">
        <w:rPr>
          <w:rFonts w:ascii="仿宋_GB2312" w:eastAsia="仿宋_GB2312" w:hAnsi="Microsoft YaHei UI" w:cs="宋体" w:hint="eastAsia"/>
          <w:bCs/>
          <w:color w:val="000000" w:themeColor="text1"/>
          <w:spacing w:val="8"/>
          <w:kern w:val="0"/>
          <w:sz w:val="32"/>
          <w:szCs w:val="32"/>
        </w:rPr>
        <w:t>政策</w:t>
      </w:r>
      <w:r w:rsidR="00A31853">
        <w:rPr>
          <w:rFonts w:ascii="仿宋_GB2312" w:eastAsia="仿宋_GB2312" w:hAnsi="Microsoft YaHei UI" w:cs="宋体" w:hint="eastAsia"/>
          <w:bCs/>
          <w:color w:val="000000" w:themeColor="text1"/>
          <w:spacing w:val="8"/>
          <w:kern w:val="0"/>
          <w:sz w:val="32"/>
          <w:szCs w:val="32"/>
        </w:rPr>
        <w:t>法规和工作要求，加强审计工作经验交流，提升审计人员结合审计工作实际打造审计政务公开特色亮点的能力水平。</w:t>
      </w:r>
      <w:r w:rsidR="00A31853" w:rsidRPr="0016559F">
        <w:rPr>
          <w:rFonts w:ascii="仿宋_GB2312" w:eastAsia="仿宋_GB2312" w:hAnsi="Microsoft YaHei UI" w:cs="宋体" w:hint="eastAsia"/>
          <w:b/>
          <w:bCs/>
          <w:color w:val="000000" w:themeColor="text1"/>
          <w:spacing w:val="8"/>
          <w:kern w:val="0"/>
          <w:sz w:val="32"/>
          <w:szCs w:val="32"/>
        </w:rPr>
        <w:t>二是</w:t>
      </w:r>
      <w:r w:rsidR="00A31853">
        <w:rPr>
          <w:rFonts w:ascii="仿宋_GB2312" w:eastAsia="仿宋_GB2312" w:hAnsi="Microsoft YaHei UI" w:cs="宋体" w:hint="eastAsia"/>
          <w:bCs/>
          <w:color w:val="000000" w:themeColor="text1"/>
          <w:spacing w:val="8"/>
          <w:kern w:val="0"/>
          <w:sz w:val="32"/>
          <w:szCs w:val="32"/>
        </w:rPr>
        <w:t>通过审计法规库、审计云课堂等多种形式，拓展审计政务公开的渠道，注重政务公开工作经验总结和交流报送，深化政务公开工作创新。</w:t>
      </w:r>
    </w:p>
    <w:p w:rsidR="00CA4431" w:rsidRDefault="00560B37" w:rsidP="00A31853">
      <w:pPr>
        <w:adjustRightInd w:val="0"/>
        <w:snapToGrid w:val="0"/>
        <w:spacing w:line="600" w:lineRule="exact"/>
        <w:ind w:firstLineChars="200" w:firstLine="640"/>
        <w:outlineLvl w:val="0"/>
        <w:rPr>
          <w:rFonts w:ascii="黑体" w:eastAsia="黑体" w:hAnsi="微软雅黑" w:cs="微软雅黑"/>
          <w:color w:val="000000" w:themeColor="text1"/>
          <w:sz w:val="32"/>
          <w:szCs w:val="32"/>
          <w:shd w:val="clear" w:color="auto" w:fill="FFFFFF"/>
        </w:rPr>
      </w:pPr>
      <w:r w:rsidRPr="00236119">
        <w:rPr>
          <w:rFonts w:ascii="黑体" w:eastAsia="黑体" w:hAnsi="微软雅黑" w:cs="微软雅黑" w:hint="eastAsia"/>
          <w:color w:val="000000" w:themeColor="text1"/>
          <w:sz w:val="32"/>
          <w:szCs w:val="32"/>
          <w:shd w:val="clear" w:color="auto" w:fill="FFFFFF"/>
        </w:rPr>
        <w:t>六、</w:t>
      </w:r>
      <w:r w:rsidR="00CA4431" w:rsidRPr="00236119">
        <w:rPr>
          <w:rFonts w:ascii="黑体" w:eastAsia="黑体" w:hAnsi="微软雅黑" w:cs="微软雅黑" w:hint="eastAsia"/>
          <w:color w:val="000000" w:themeColor="text1"/>
          <w:sz w:val="32"/>
          <w:szCs w:val="32"/>
          <w:shd w:val="clear" w:color="auto" w:fill="FFFFFF"/>
        </w:rPr>
        <w:t>其他需要报告的事项</w:t>
      </w:r>
    </w:p>
    <w:p w:rsidR="008254AB" w:rsidRDefault="008254AB" w:rsidP="00A31853">
      <w:pPr>
        <w:adjustRightInd w:val="0"/>
        <w:snapToGrid w:val="0"/>
        <w:spacing w:line="600" w:lineRule="exact"/>
        <w:ind w:firstLineChars="200" w:firstLine="643"/>
        <w:outlineLvl w:val="0"/>
        <w:rPr>
          <w:rFonts w:ascii="仿宋_GB2312" w:eastAsia="仿宋_GB2312" w:hAnsi="微软雅黑" w:cs="微软雅黑"/>
          <w:color w:val="000000" w:themeColor="text1"/>
          <w:sz w:val="32"/>
          <w:szCs w:val="32"/>
          <w:shd w:val="clear" w:color="auto" w:fill="FFFFFF"/>
        </w:rPr>
      </w:pPr>
      <w:r w:rsidRPr="008254AB">
        <w:rPr>
          <w:rFonts w:ascii="楷体_GB2312" w:eastAsia="楷体_GB2312" w:hAnsi="微软雅黑" w:cs="微软雅黑" w:hint="eastAsia"/>
          <w:b/>
          <w:color w:val="000000" w:themeColor="text1"/>
          <w:sz w:val="32"/>
          <w:szCs w:val="32"/>
          <w:shd w:val="clear" w:color="auto" w:fill="FFFFFF"/>
        </w:rPr>
        <w:t>（一）开展政策解读</w:t>
      </w:r>
      <w:r>
        <w:rPr>
          <w:rFonts w:ascii="楷体_GB2312" w:eastAsia="楷体_GB2312" w:hAnsi="微软雅黑" w:cs="微软雅黑" w:hint="eastAsia"/>
          <w:b/>
          <w:color w:val="000000" w:themeColor="text1"/>
          <w:sz w:val="32"/>
          <w:szCs w:val="32"/>
          <w:shd w:val="clear" w:color="auto" w:fill="FFFFFF"/>
        </w:rPr>
        <w:t>。</w:t>
      </w:r>
      <w:r>
        <w:rPr>
          <w:rFonts w:ascii="仿宋_GB2312" w:eastAsia="仿宋_GB2312" w:hAnsi="微软雅黑" w:cs="微软雅黑" w:hint="eastAsia"/>
          <w:color w:val="000000" w:themeColor="text1"/>
          <w:sz w:val="32"/>
          <w:szCs w:val="32"/>
          <w:shd w:val="clear" w:color="auto" w:fill="FFFFFF"/>
        </w:rPr>
        <w:t>加强对规范性文件、审计项目计划等信息开展图文等多元化解读，实现同步发布、多渠道发布</w:t>
      </w:r>
      <w:r w:rsidR="008C1753">
        <w:rPr>
          <w:rFonts w:ascii="仿宋_GB2312" w:eastAsia="仿宋_GB2312" w:hAnsi="微软雅黑" w:cs="微软雅黑" w:hint="eastAsia"/>
          <w:color w:val="000000" w:themeColor="text1"/>
          <w:sz w:val="32"/>
          <w:szCs w:val="32"/>
          <w:shd w:val="clear" w:color="auto" w:fill="FFFFFF"/>
        </w:rPr>
        <w:t>，积极参加浦东新区优秀政策解读案例评选。</w:t>
      </w:r>
    </w:p>
    <w:p w:rsidR="00572528" w:rsidRPr="00572528" w:rsidRDefault="00572528" w:rsidP="00A31853">
      <w:pPr>
        <w:adjustRightInd w:val="0"/>
        <w:snapToGrid w:val="0"/>
        <w:spacing w:line="600" w:lineRule="exact"/>
        <w:ind w:firstLineChars="200" w:firstLine="643"/>
        <w:rPr>
          <w:rFonts w:ascii="仿宋_GB2312" w:eastAsia="仿宋_GB2312" w:hAnsiTheme="minorHAnsi" w:cstheme="minorBidi"/>
          <w:sz w:val="32"/>
          <w:szCs w:val="32"/>
        </w:rPr>
      </w:pPr>
      <w:r w:rsidRPr="00572528">
        <w:rPr>
          <w:rFonts w:ascii="楷体_GB2312" w:eastAsia="楷体_GB2312" w:hAnsi="微软雅黑" w:cs="微软雅黑" w:hint="eastAsia"/>
          <w:b/>
          <w:color w:val="000000" w:themeColor="text1"/>
          <w:sz w:val="32"/>
          <w:szCs w:val="32"/>
          <w:shd w:val="clear" w:color="auto" w:fill="FFFFFF"/>
        </w:rPr>
        <w:t>（二）探索政社合作。</w:t>
      </w:r>
      <w:r w:rsidRPr="00572528">
        <w:rPr>
          <w:rFonts w:ascii="仿宋_GB2312" w:eastAsia="仿宋_GB2312" w:hAnsi="微软雅黑" w:cs="微软雅黑" w:hint="eastAsia"/>
          <w:color w:val="000000" w:themeColor="text1"/>
          <w:sz w:val="32"/>
          <w:szCs w:val="32"/>
          <w:shd w:val="clear" w:color="auto" w:fill="FFFFFF"/>
        </w:rPr>
        <w:t>浦东新区</w:t>
      </w:r>
      <w:r w:rsidRPr="00572528">
        <w:rPr>
          <w:rFonts w:ascii="仿宋_GB2312" w:eastAsia="仿宋_GB2312" w:hAnsiTheme="minorHAnsi" w:cstheme="minorBidi" w:hint="eastAsia"/>
          <w:sz w:val="32"/>
          <w:szCs w:val="32"/>
        </w:rPr>
        <w:t>审计局在政策解读、推送、辅导等方面探索政社合作的政策公开服务机制</w:t>
      </w:r>
      <w:r>
        <w:rPr>
          <w:rFonts w:ascii="仿宋_GB2312" w:eastAsia="仿宋_GB2312" w:hAnsiTheme="minorHAnsi" w:cstheme="minorBidi" w:hint="eastAsia"/>
          <w:sz w:val="32"/>
          <w:szCs w:val="32"/>
        </w:rPr>
        <w:t>，</w:t>
      </w:r>
      <w:r w:rsidRPr="00572528">
        <w:rPr>
          <w:rFonts w:ascii="仿宋_GB2312" w:eastAsia="仿宋_GB2312" w:hAnsiTheme="minorHAnsi" w:cstheme="minorBidi" w:hint="eastAsia"/>
          <w:sz w:val="32"/>
          <w:szCs w:val="32"/>
        </w:rPr>
        <w:t>重视发挥浦东新区内部审计师协会的桥梁纽带作用，</w:t>
      </w:r>
      <w:r>
        <w:rPr>
          <w:rFonts w:ascii="仿宋_GB2312" w:eastAsia="仿宋_GB2312" w:hAnsi="仿宋" w:hint="eastAsia"/>
          <w:sz w:val="32"/>
          <w:szCs w:val="32"/>
        </w:rPr>
        <w:t>通过组织开展双月培训和专题讲座的方式，对浦东新区的内审人员进行审计政策法规解读、辅导，</w:t>
      </w:r>
      <w:r>
        <w:rPr>
          <w:rFonts w:ascii="仿宋_GB2312" w:eastAsia="仿宋_GB2312" w:hint="eastAsia"/>
          <w:sz w:val="32"/>
          <w:szCs w:val="32"/>
        </w:rPr>
        <w:t>进一步增强内审人员把握理解政策的能力</w:t>
      </w:r>
      <w:r w:rsidRPr="00572528">
        <w:rPr>
          <w:rFonts w:ascii="仿宋_GB2312" w:eastAsia="仿宋_GB2312" w:hAnsiTheme="minorHAnsi" w:cstheme="minorBidi" w:hint="eastAsia"/>
          <w:sz w:val="32"/>
          <w:szCs w:val="32"/>
        </w:rPr>
        <w:t>，推动全区内部审计工作扎实开展。</w:t>
      </w:r>
    </w:p>
    <w:p w:rsidR="00EC40AE" w:rsidRDefault="00911462" w:rsidP="00A31853">
      <w:pPr>
        <w:widowControl/>
        <w:shd w:val="clear" w:color="auto" w:fill="FFFFFF"/>
        <w:adjustRightInd w:val="0"/>
        <w:snapToGrid w:val="0"/>
        <w:spacing w:line="600" w:lineRule="exact"/>
        <w:ind w:firstLineChars="200" w:firstLine="643"/>
        <w:rPr>
          <w:rFonts w:ascii="仿宋_GB2312" w:eastAsia="仿宋_GB2312" w:hAnsiTheme="minorHAnsi" w:cstheme="minorBidi"/>
          <w:sz w:val="32"/>
          <w:szCs w:val="32"/>
        </w:rPr>
      </w:pPr>
      <w:r w:rsidRPr="00911462">
        <w:rPr>
          <w:rFonts w:ascii="楷体_GB2312" w:eastAsia="楷体_GB2312" w:hAnsi="仿宋" w:cs="仿宋" w:hint="eastAsia"/>
          <w:b/>
          <w:sz w:val="32"/>
          <w:szCs w:val="32"/>
          <w:shd w:val="clear" w:color="auto" w:fill="FFFFFF"/>
        </w:rPr>
        <w:t>（</w:t>
      </w:r>
      <w:r w:rsidR="00572528">
        <w:rPr>
          <w:rFonts w:ascii="楷体_GB2312" w:eastAsia="楷体_GB2312" w:hAnsi="仿宋" w:cs="仿宋" w:hint="eastAsia"/>
          <w:b/>
          <w:sz w:val="32"/>
          <w:szCs w:val="32"/>
          <w:shd w:val="clear" w:color="auto" w:fill="FFFFFF"/>
        </w:rPr>
        <w:t>三</w:t>
      </w:r>
      <w:r w:rsidRPr="00911462">
        <w:rPr>
          <w:rFonts w:ascii="楷体_GB2312" w:eastAsia="楷体_GB2312" w:hAnsi="仿宋" w:cs="仿宋" w:hint="eastAsia"/>
          <w:b/>
          <w:sz w:val="32"/>
          <w:szCs w:val="32"/>
          <w:shd w:val="clear" w:color="auto" w:fill="FFFFFF"/>
        </w:rPr>
        <w:t>）</w:t>
      </w:r>
      <w:r w:rsidR="006E3D28" w:rsidRPr="00911462">
        <w:rPr>
          <w:rFonts w:ascii="楷体_GB2312" w:eastAsia="楷体_GB2312" w:hAnsi="仿宋" w:cs="仿宋" w:hint="eastAsia"/>
          <w:b/>
          <w:sz w:val="32"/>
          <w:szCs w:val="32"/>
          <w:shd w:val="clear" w:color="auto" w:fill="FFFFFF"/>
        </w:rPr>
        <w:t>开展第</w:t>
      </w:r>
      <w:r w:rsidR="00A2197B">
        <w:rPr>
          <w:rFonts w:ascii="楷体_GB2312" w:eastAsia="楷体_GB2312" w:hAnsi="仿宋" w:cs="仿宋" w:hint="eastAsia"/>
          <w:b/>
          <w:sz w:val="32"/>
          <w:szCs w:val="32"/>
          <w:shd w:val="clear" w:color="auto" w:fill="FFFFFF"/>
        </w:rPr>
        <w:t>十</w:t>
      </w:r>
      <w:r w:rsidR="006E3D28" w:rsidRPr="00911462">
        <w:rPr>
          <w:rFonts w:ascii="楷体_GB2312" w:eastAsia="楷体_GB2312" w:hAnsi="仿宋" w:cs="仿宋" w:hint="eastAsia"/>
          <w:b/>
          <w:sz w:val="32"/>
          <w:szCs w:val="32"/>
          <w:shd w:val="clear" w:color="auto" w:fill="FFFFFF"/>
        </w:rPr>
        <w:t>届“审计开放日”活动。</w:t>
      </w:r>
      <w:r w:rsidR="002025D6">
        <w:rPr>
          <w:rFonts w:ascii="仿宋_GB2312" w:eastAsia="仿宋_GB2312" w:hAnsiTheme="minorEastAsia" w:hint="eastAsia"/>
          <w:sz w:val="32"/>
          <w:szCs w:val="32"/>
        </w:rPr>
        <w:t>202</w:t>
      </w:r>
      <w:r w:rsidR="00A2197B">
        <w:rPr>
          <w:rFonts w:ascii="仿宋_GB2312" w:eastAsia="仿宋_GB2312" w:hAnsiTheme="minorEastAsia" w:hint="eastAsia"/>
          <w:sz w:val="32"/>
          <w:szCs w:val="32"/>
        </w:rPr>
        <w:t>4</w:t>
      </w:r>
      <w:r w:rsidR="002025D6">
        <w:rPr>
          <w:rFonts w:ascii="仿宋_GB2312" w:eastAsia="仿宋_GB2312" w:hAnsiTheme="minorEastAsia" w:hint="eastAsia"/>
          <w:sz w:val="32"/>
          <w:szCs w:val="32"/>
        </w:rPr>
        <w:t>年</w:t>
      </w:r>
      <w:r w:rsidR="002025D6" w:rsidRPr="002025D6">
        <w:rPr>
          <w:rFonts w:ascii="仿宋_GB2312" w:eastAsia="仿宋_GB2312" w:hAnsiTheme="minorEastAsia" w:hint="eastAsia"/>
          <w:sz w:val="32"/>
          <w:szCs w:val="32"/>
        </w:rPr>
        <w:t>8月，浦东新区审计局</w:t>
      </w:r>
      <w:r w:rsidR="000F7F37">
        <w:rPr>
          <w:rFonts w:ascii="仿宋_GB2312" w:eastAsia="仿宋_GB2312" w:hAnsiTheme="minorEastAsia" w:hint="eastAsia"/>
          <w:sz w:val="32"/>
          <w:szCs w:val="32"/>
        </w:rPr>
        <w:t>和区政务公开办联合</w:t>
      </w:r>
      <w:r w:rsidR="00CF6B34" w:rsidRPr="00CF6B34">
        <w:rPr>
          <w:rFonts w:ascii="仿宋_GB2312" w:eastAsia="仿宋_GB2312" w:hAnsiTheme="minorHAnsi" w:cstheme="minorBidi" w:hint="eastAsia"/>
          <w:sz w:val="32"/>
          <w:szCs w:val="32"/>
        </w:rPr>
        <w:t>举办了</w:t>
      </w:r>
      <w:r w:rsidR="00CF6B34">
        <w:rPr>
          <w:rFonts w:ascii="仿宋_GB2312" w:eastAsia="仿宋_GB2312" w:hAnsiTheme="minorHAnsi" w:cstheme="minorBidi" w:hint="eastAsia"/>
          <w:sz w:val="32"/>
          <w:szCs w:val="32"/>
        </w:rPr>
        <w:t>以</w:t>
      </w:r>
      <w:r w:rsidR="00CF6B34" w:rsidRPr="00CF6B34">
        <w:rPr>
          <w:rFonts w:ascii="仿宋_GB2312" w:eastAsia="仿宋_GB2312" w:hAnsiTheme="minorHAnsi" w:cstheme="minorBidi" w:hint="eastAsia"/>
          <w:sz w:val="32"/>
          <w:szCs w:val="32"/>
        </w:rPr>
        <w:t xml:space="preserve"> “加强内审指导 推</w:t>
      </w:r>
      <w:r w:rsidR="00CF6B34" w:rsidRPr="00CF6B34">
        <w:rPr>
          <w:rFonts w:ascii="仿宋_GB2312" w:eastAsia="仿宋_GB2312" w:hAnsiTheme="minorHAnsi" w:cstheme="minorBidi" w:hint="eastAsia"/>
          <w:sz w:val="32"/>
          <w:szCs w:val="32"/>
        </w:rPr>
        <w:lastRenderedPageBreak/>
        <w:t>动国有企业内审工作再上新台阶”</w:t>
      </w:r>
      <w:r w:rsidR="00CF6B34">
        <w:rPr>
          <w:rFonts w:ascii="仿宋_GB2312" w:eastAsia="仿宋_GB2312" w:hAnsiTheme="minorHAnsi" w:cstheme="minorBidi" w:hint="eastAsia"/>
          <w:sz w:val="32"/>
          <w:szCs w:val="32"/>
        </w:rPr>
        <w:t>的</w:t>
      </w:r>
      <w:r w:rsidR="00CF6B34" w:rsidRPr="00CF6B34">
        <w:rPr>
          <w:rFonts w:ascii="仿宋_GB2312" w:eastAsia="仿宋_GB2312" w:hAnsiTheme="minorHAnsi" w:cstheme="minorBidi" w:hint="eastAsia"/>
          <w:sz w:val="32"/>
          <w:szCs w:val="32"/>
        </w:rPr>
        <w:t>第十届“审计开放日”活动</w:t>
      </w:r>
      <w:r w:rsidR="00D63085">
        <w:rPr>
          <w:rFonts w:ascii="仿宋_GB2312" w:eastAsia="仿宋_GB2312" w:hAnsiTheme="minorHAnsi" w:cstheme="minorBidi" w:hint="eastAsia"/>
          <w:sz w:val="32"/>
          <w:szCs w:val="32"/>
        </w:rPr>
        <w:t>，</w:t>
      </w:r>
      <w:r w:rsidR="00D63085" w:rsidRPr="00D63085">
        <w:rPr>
          <w:rFonts w:ascii="仿宋_GB2312" w:eastAsia="仿宋_GB2312" w:hAnsiTheme="minorHAnsi" w:cstheme="minorBidi" w:hint="eastAsia"/>
          <w:sz w:val="32"/>
          <w:szCs w:val="32"/>
        </w:rPr>
        <w:t>获评“浦东新区2024年优秀政府开放活动”</w:t>
      </w:r>
      <w:r w:rsidR="00CF6B34" w:rsidRPr="00CF6B34">
        <w:rPr>
          <w:rFonts w:ascii="仿宋_GB2312" w:eastAsia="仿宋_GB2312" w:hAnsiTheme="minorHAnsi" w:cstheme="minorBidi" w:hint="eastAsia"/>
          <w:sz w:val="32"/>
          <w:szCs w:val="32"/>
        </w:rPr>
        <w:t>。</w:t>
      </w:r>
      <w:r w:rsidR="002777B6" w:rsidRPr="002777B6">
        <w:rPr>
          <w:rFonts w:ascii="仿宋_GB2312" w:eastAsia="仿宋_GB2312" w:hAnsiTheme="minorHAnsi" w:cstheme="minorBidi" w:hint="eastAsia"/>
          <w:sz w:val="32"/>
          <w:szCs w:val="32"/>
        </w:rPr>
        <w:t>区人大代表、区政协委员、特约审计员、内审代表，党建联建单位代表</w:t>
      </w:r>
      <w:r w:rsidR="002777B6">
        <w:rPr>
          <w:rFonts w:ascii="仿宋_GB2312" w:eastAsia="仿宋_GB2312" w:hAnsiTheme="minorHAnsi" w:cstheme="minorBidi" w:hint="eastAsia"/>
          <w:sz w:val="32"/>
          <w:szCs w:val="32"/>
        </w:rPr>
        <w:t>等</w:t>
      </w:r>
      <w:r w:rsidR="002777B6" w:rsidRPr="002777B6">
        <w:rPr>
          <w:rFonts w:ascii="仿宋_GB2312" w:eastAsia="仿宋_GB2312" w:hAnsiTheme="minorHAnsi" w:cstheme="minorBidi" w:hint="eastAsia"/>
          <w:sz w:val="32"/>
          <w:szCs w:val="32"/>
        </w:rPr>
        <w:t>三十余人应邀参加。</w:t>
      </w:r>
      <w:r w:rsidR="002777B6">
        <w:rPr>
          <w:rFonts w:ascii="仿宋_GB2312" w:eastAsia="仿宋_GB2312" w:hint="eastAsia"/>
          <w:sz w:val="32"/>
          <w:szCs w:val="32"/>
        </w:rPr>
        <w:t>围绕主题介绍</w:t>
      </w:r>
      <w:r w:rsidR="002777B6" w:rsidRPr="002025D6">
        <w:rPr>
          <w:rFonts w:ascii="仿宋_GB2312" w:eastAsia="仿宋_GB2312" w:hint="eastAsia"/>
          <w:sz w:val="32"/>
          <w:szCs w:val="32"/>
        </w:rPr>
        <w:t>审计</w:t>
      </w:r>
      <w:r w:rsidR="002777B6">
        <w:rPr>
          <w:rFonts w:ascii="仿宋_GB2312" w:eastAsia="仿宋_GB2312" w:hint="eastAsia"/>
          <w:sz w:val="32"/>
          <w:szCs w:val="32"/>
        </w:rPr>
        <w:t>情况</w:t>
      </w:r>
      <w:r w:rsidR="002777B6" w:rsidRPr="002025D6">
        <w:rPr>
          <w:rFonts w:ascii="仿宋_GB2312" w:eastAsia="仿宋_GB2312" w:hint="eastAsia"/>
          <w:sz w:val="32"/>
          <w:szCs w:val="32"/>
        </w:rPr>
        <w:t>以及座谈交流，</w:t>
      </w:r>
      <w:r w:rsidR="002777B6" w:rsidRPr="009A7D84">
        <w:rPr>
          <w:rFonts w:ascii="仿宋_GB2312" w:eastAsia="仿宋_GB2312" w:hint="eastAsia"/>
          <w:sz w:val="32"/>
          <w:szCs w:val="32"/>
        </w:rPr>
        <w:t>认真听取</w:t>
      </w:r>
      <w:r w:rsidR="002777B6">
        <w:rPr>
          <w:rFonts w:ascii="仿宋_GB2312" w:eastAsia="仿宋_GB2312" w:hint="eastAsia"/>
          <w:sz w:val="32"/>
          <w:szCs w:val="32"/>
        </w:rPr>
        <w:t>社会</w:t>
      </w:r>
      <w:r w:rsidR="002777B6" w:rsidRPr="009A7D84">
        <w:rPr>
          <w:rFonts w:ascii="仿宋_GB2312" w:eastAsia="仿宋_GB2312" w:hint="eastAsia"/>
          <w:sz w:val="32"/>
          <w:szCs w:val="32"/>
        </w:rPr>
        <w:t>各界意见建议</w:t>
      </w:r>
      <w:r w:rsidR="002777B6">
        <w:rPr>
          <w:rFonts w:ascii="仿宋_GB2312" w:eastAsia="仿宋_GB2312" w:hint="eastAsia"/>
          <w:sz w:val="32"/>
          <w:szCs w:val="32"/>
        </w:rPr>
        <w:t>，</w:t>
      </w:r>
      <w:r w:rsidR="002777B6" w:rsidRPr="002025D6">
        <w:rPr>
          <w:rFonts w:ascii="仿宋_GB2312" w:eastAsia="仿宋_GB2312" w:hAnsi="Microsoft YaHei UI" w:cs="宋体" w:hint="eastAsia"/>
          <w:color w:val="000000" w:themeColor="text1"/>
          <w:spacing w:val="8"/>
          <w:kern w:val="0"/>
          <w:sz w:val="32"/>
          <w:szCs w:val="32"/>
        </w:rPr>
        <w:t>增强各界对</w:t>
      </w:r>
      <w:r w:rsidR="002777B6" w:rsidRPr="002025D6">
        <w:rPr>
          <w:rFonts w:ascii="仿宋_GB2312" w:eastAsia="仿宋_GB2312" w:hAnsi="Microsoft YaHei UI" w:cs="宋体" w:hint="eastAsia"/>
          <w:spacing w:val="8"/>
          <w:kern w:val="0"/>
          <w:sz w:val="32"/>
          <w:szCs w:val="32"/>
        </w:rPr>
        <w:t>审计工作的关注和了解</w:t>
      </w:r>
      <w:r w:rsidR="002777B6">
        <w:rPr>
          <w:rFonts w:ascii="仿宋_GB2312" w:eastAsia="仿宋_GB2312" w:hAnsi="Microsoft YaHei UI" w:cs="宋体" w:hint="eastAsia"/>
          <w:spacing w:val="8"/>
          <w:kern w:val="0"/>
          <w:sz w:val="32"/>
          <w:szCs w:val="32"/>
        </w:rPr>
        <w:t>，</w:t>
      </w:r>
      <w:r w:rsidR="002777B6" w:rsidRPr="009A7D84">
        <w:rPr>
          <w:rFonts w:ascii="仿宋_GB2312" w:eastAsia="仿宋_GB2312" w:hint="eastAsia"/>
          <w:sz w:val="32"/>
          <w:szCs w:val="32"/>
        </w:rPr>
        <w:t>推动</w:t>
      </w:r>
      <w:r w:rsidR="002777B6">
        <w:rPr>
          <w:rFonts w:ascii="仿宋_GB2312" w:eastAsia="仿宋_GB2312" w:hint="eastAsia"/>
          <w:sz w:val="32"/>
          <w:szCs w:val="32"/>
        </w:rPr>
        <w:t>提升审计</w:t>
      </w:r>
      <w:r w:rsidR="002777B6" w:rsidRPr="009A7D84">
        <w:rPr>
          <w:rFonts w:ascii="仿宋_GB2312" w:eastAsia="仿宋_GB2312" w:hint="eastAsia"/>
          <w:sz w:val="32"/>
          <w:szCs w:val="32"/>
        </w:rPr>
        <w:t>工作</w:t>
      </w:r>
      <w:r w:rsidR="002777B6">
        <w:rPr>
          <w:rFonts w:ascii="仿宋_GB2312" w:eastAsia="仿宋_GB2312" w:hint="eastAsia"/>
          <w:sz w:val="32"/>
          <w:szCs w:val="32"/>
        </w:rPr>
        <w:t>质量水平</w:t>
      </w:r>
      <w:r w:rsidR="008C1753">
        <w:rPr>
          <w:rFonts w:ascii="仿宋_GB2312" w:eastAsia="仿宋_GB2312" w:hint="eastAsia"/>
          <w:sz w:val="32"/>
          <w:szCs w:val="32"/>
        </w:rPr>
        <w:t>。</w:t>
      </w:r>
    </w:p>
    <w:p w:rsidR="00CA4431" w:rsidRPr="00503A54" w:rsidRDefault="00911462" w:rsidP="00EC40AE">
      <w:pPr>
        <w:widowControl/>
        <w:shd w:val="clear" w:color="auto" w:fill="FFFFFF"/>
        <w:adjustRightInd w:val="0"/>
        <w:snapToGrid w:val="0"/>
        <w:spacing w:line="600" w:lineRule="exact"/>
        <w:ind w:firstLineChars="200" w:firstLine="643"/>
        <w:rPr>
          <w:rFonts w:ascii="仿宋_GB2312" w:eastAsia="仿宋_GB2312"/>
          <w:sz w:val="32"/>
          <w:szCs w:val="32"/>
        </w:rPr>
      </w:pPr>
      <w:r w:rsidRPr="00911462">
        <w:rPr>
          <w:rFonts w:ascii="楷体_GB2312" w:eastAsia="楷体_GB2312" w:hAnsi="微软雅黑" w:cs="微软雅黑" w:hint="eastAsia"/>
          <w:b/>
          <w:bCs/>
          <w:color w:val="333333"/>
          <w:sz w:val="32"/>
          <w:szCs w:val="32"/>
          <w:shd w:val="clear" w:color="auto" w:fill="FFFFFF"/>
        </w:rPr>
        <w:t>（</w:t>
      </w:r>
      <w:r w:rsidR="00572528">
        <w:rPr>
          <w:rFonts w:ascii="楷体_GB2312" w:eastAsia="楷体_GB2312" w:hAnsi="微软雅黑" w:cs="微软雅黑" w:hint="eastAsia"/>
          <w:b/>
          <w:bCs/>
          <w:color w:val="333333"/>
          <w:sz w:val="32"/>
          <w:szCs w:val="32"/>
          <w:shd w:val="clear" w:color="auto" w:fill="FFFFFF"/>
        </w:rPr>
        <w:t>四</w:t>
      </w:r>
      <w:r w:rsidRPr="00911462">
        <w:rPr>
          <w:rFonts w:ascii="楷体_GB2312" w:eastAsia="楷体_GB2312" w:hAnsi="微软雅黑" w:cs="微软雅黑" w:hint="eastAsia"/>
          <w:b/>
          <w:bCs/>
          <w:color w:val="333333"/>
          <w:sz w:val="32"/>
          <w:szCs w:val="32"/>
          <w:shd w:val="clear" w:color="auto" w:fill="FFFFFF"/>
        </w:rPr>
        <w:t>）政府信息处理费收取情况。</w:t>
      </w:r>
      <w:r w:rsidR="00FE02D8">
        <w:rPr>
          <w:rFonts w:ascii="仿宋_GB2312" w:eastAsia="仿宋_GB2312" w:hint="eastAsia"/>
          <w:sz w:val="32"/>
          <w:szCs w:val="32"/>
        </w:rPr>
        <w:t>202</w:t>
      </w:r>
      <w:r w:rsidR="00D63085">
        <w:rPr>
          <w:rFonts w:ascii="仿宋_GB2312" w:eastAsia="仿宋_GB2312" w:hint="eastAsia"/>
          <w:sz w:val="32"/>
          <w:szCs w:val="32"/>
        </w:rPr>
        <w:t>4</w:t>
      </w:r>
      <w:r w:rsidR="00FE02D8">
        <w:rPr>
          <w:rFonts w:ascii="仿宋_GB2312" w:eastAsia="仿宋_GB2312" w:hint="eastAsia"/>
          <w:sz w:val="32"/>
          <w:szCs w:val="32"/>
        </w:rPr>
        <w:t>年</w:t>
      </w:r>
      <w:r w:rsidRPr="00503A54">
        <w:rPr>
          <w:rFonts w:ascii="仿宋_GB2312" w:eastAsia="仿宋_GB2312" w:hint="eastAsia"/>
          <w:sz w:val="32"/>
          <w:szCs w:val="32"/>
        </w:rPr>
        <w:t>，我局未</w:t>
      </w:r>
      <w:r w:rsidR="002A6E41" w:rsidRPr="00503A54">
        <w:rPr>
          <w:rFonts w:ascii="仿宋_GB2312" w:eastAsia="仿宋_GB2312" w:hint="eastAsia"/>
          <w:sz w:val="32"/>
          <w:szCs w:val="32"/>
        </w:rPr>
        <w:t>收取信息处理费</w:t>
      </w:r>
      <w:r w:rsidRPr="00503A54">
        <w:rPr>
          <w:rFonts w:ascii="仿宋_GB2312" w:eastAsia="仿宋_GB2312" w:hint="eastAsia"/>
          <w:sz w:val="32"/>
          <w:szCs w:val="32"/>
        </w:rPr>
        <w:t>。</w:t>
      </w:r>
    </w:p>
    <w:p w:rsidR="00A3508C" w:rsidRDefault="00560B37" w:rsidP="00C139B0">
      <w:pPr>
        <w:spacing w:line="600" w:lineRule="exact"/>
        <w:ind w:left="4320" w:firstLine="200"/>
        <w:rPr>
          <w:rFonts w:ascii="仿宋_GB2312" w:eastAsia="仿宋_GB2312"/>
          <w:sz w:val="32"/>
          <w:szCs w:val="32"/>
        </w:rPr>
      </w:pPr>
      <w:r w:rsidRPr="00560B37">
        <w:rPr>
          <w:rFonts w:ascii="仿宋_GB2312" w:eastAsia="仿宋_GB2312" w:hint="eastAsia"/>
          <w:sz w:val="32"/>
          <w:szCs w:val="32"/>
        </w:rPr>
        <w:t xml:space="preserve">  </w:t>
      </w:r>
    </w:p>
    <w:p w:rsidR="00560B37" w:rsidRPr="00AA0D75" w:rsidRDefault="00560B37" w:rsidP="004A38EE">
      <w:pPr>
        <w:spacing w:line="600" w:lineRule="exact"/>
        <w:ind w:left="4320" w:firstLine="200"/>
        <w:rPr>
          <w:rFonts w:ascii="仿宋_GB2312" w:eastAsia="仿宋_GB2312"/>
          <w:sz w:val="32"/>
          <w:szCs w:val="32"/>
        </w:rPr>
      </w:pPr>
      <w:r w:rsidRPr="00560B37">
        <w:rPr>
          <w:rFonts w:ascii="仿宋_GB2312" w:eastAsia="仿宋_GB2312" w:hint="eastAsia"/>
          <w:sz w:val="32"/>
          <w:szCs w:val="32"/>
        </w:rPr>
        <w:t xml:space="preserve">                                                     </w:t>
      </w:r>
      <w:r w:rsidRPr="00AA0D75">
        <w:rPr>
          <w:rFonts w:ascii="仿宋_GB2312" w:eastAsia="仿宋_GB2312" w:hint="eastAsia"/>
          <w:sz w:val="32"/>
          <w:szCs w:val="32"/>
        </w:rPr>
        <w:t>上海市浦东新区审计局</w:t>
      </w:r>
    </w:p>
    <w:p w:rsidR="00560B37" w:rsidRPr="00AA0D75" w:rsidRDefault="00560B37" w:rsidP="009C5A8E">
      <w:pPr>
        <w:spacing w:line="600" w:lineRule="exact"/>
        <w:ind w:firstLineChars="1450" w:firstLine="4640"/>
        <w:rPr>
          <w:rFonts w:ascii="仿宋_GB2312" w:eastAsia="仿宋_GB2312"/>
          <w:sz w:val="32"/>
          <w:szCs w:val="32"/>
        </w:rPr>
      </w:pPr>
      <w:r w:rsidRPr="00AA0D75">
        <w:rPr>
          <w:rFonts w:ascii="仿宋_GB2312" w:eastAsia="仿宋_GB2312" w:hint="eastAsia"/>
          <w:sz w:val="32"/>
          <w:szCs w:val="32"/>
        </w:rPr>
        <w:t>202</w:t>
      </w:r>
      <w:r w:rsidR="008C1753">
        <w:rPr>
          <w:rFonts w:ascii="仿宋_GB2312" w:eastAsia="仿宋_GB2312" w:hint="eastAsia"/>
          <w:sz w:val="32"/>
          <w:szCs w:val="32"/>
        </w:rPr>
        <w:t>5</w:t>
      </w:r>
      <w:r w:rsidRPr="00AA0D75">
        <w:rPr>
          <w:rFonts w:ascii="仿宋_GB2312" w:eastAsia="仿宋_GB2312" w:hint="eastAsia"/>
          <w:sz w:val="32"/>
          <w:szCs w:val="32"/>
        </w:rPr>
        <w:t>年1月</w:t>
      </w:r>
      <w:r w:rsidR="00B730CA">
        <w:rPr>
          <w:rFonts w:ascii="仿宋_GB2312" w:eastAsia="仿宋_GB2312" w:hint="eastAsia"/>
          <w:sz w:val="32"/>
          <w:szCs w:val="32"/>
        </w:rPr>
        <w:t>22</w:t>
      </w:r>
      <w:bookmarkStart w:id="0" w:name="_GoBack"/>
      <w:bookmarkEnd w:id="0"/>
      <w:r w:rsidRPr="00AA0D75">
        <w:rPr>
          <w:rFonts w:ascii="仿宋_GB2312" w:eastAsia="仿宋_GB2312" w:hint="eastAsia"/>
          <w:sz w:val="32"/>
          <w:szCs w:val="32"/>
        </w:rPr>
        <w:t>日</w:t>
      </w:r>
    </w:p>
    <w:sectPr w:rsidR="00560B37" w:rsidRPr="00AA0D75" w:rsidSect="001E5F82">
      <w:footerReference w:type="default" r:id="rId9"/>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D77" w:rsidRDefault="00FA4D77" w:rsidP="00CA4431">
      <w:r>
        <w:separator/>
      </w:r>
    </w:p>
  </w:endnote>
  <w:endnote w:type="continuationSeparator" w:id="0">
    <w:p w:rsidR="00FA4D77" w:rsidRDefault="00FA4D77" w:rsidP="00CA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Microsoft YaHei UI">
    <w:altName w:val="微软雅黑"/>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390160"/>
      <w:docPartObj>
        <w:docPartGallery w:val="Page Numbers (Bottom of Page)"/>
        <w:docPartUnique/>
      </w:docPartObj>
    </w:sdtPr>
    <w:sdtEndPr>
      <w:rPr>
        <w:rFonts w:asciiTheme="minorEastAsia" w:eastAsiaTheme="minorEastAsia" w:hAnsiTheme="minorEastAsia"/>
        <w:sz w:val="28"/>
        <w:szCs w:val="28"/>
      </w:rPr>
    </w:sdtEndPr>
    <w:sdtContent>
      <w:p w:rsidR="00EF6F53" w:rsidRPr="00EF6F53" w:rsidRDefault="00EF6F53">
        <w:pPr>
          <w:pStyle w:val="a4"/>
          <w:jc w:val="center"/>
          <w:rPr>
            <w:rFonts w:asciiTheme="minorEastAsia" w:eastAsiaTheme="minorEastAsia" w:hAnsiTheme="minorEastAsia"/>
            <w:sz w:val="28"/>
            <w:szCs w:val="28"/>
          </w:rPr>
        </w:pPr>
        <w:r w:rsidRPr="00EF6F53">
          <w:rPr>
            <w:rFonts w:asciiTheme="minorEastAsia" w:eastAsiaTheme="minorEastAsia" w:hAnsiTheme="minorEastAsia"/>
            <w:sz w:val="28"/>
            <w:szCs w:val="28"/>
          </w:rPr>
          <w:fldChar w:fldCharType="begin"/>
        </w:r>
        <w:r w:rsidRPr="00EF6F53">
          <w:rPr>
            <w:rFonts w:asciiTheme="minorEastAsia" w:eastAsiaTheme="minorEastAsia" w:hAnsiTheme="minorEastAsia"/>
            <w:sz w:val="28"/>
            <w:szCs w:val="28"/>
          </w:rPr>
          <w:instrText>PAGE   \* MERGEFORMAT</w:instrText>
        </w:r>
        <w:r w:rsidRPr="00EF6F53">
          <w:rPr>
            <w:rFonts w:asciiTheme="minorEastAsia" w:eastAsiaTheme="minorEastAsia" w:hAnsiTheme="minorEastAsia"/>
            <w:sz w:val="28"/>
            <w:szCs w:val="28"/>
          </w:rPr>
          <w:fldChar w:fldCharType="separate"/>
        </w:r>
        <w:r w:rsidR="00B730CA" w:rsidRPr="00B730CA">
          <w:rPr>
            <w:rFonts w:asciiTheme="minorEastAsia" w:eastAsiaTheme="minorEastAsia" w:hAnsiTheme="minorEastAsia"/>
            <w:noProof/>
            <w:sz w:val="28"/>
            <w:szCs w:val="28"/>
            <w:lang w:val="zh-CN"/>
          </w:rPr>
          <w:t>6</w:t>
        </w:r>
        <w:r w:rsidRPr="00EF6F53">
          <w:rPr>
            <w:rFonts w:asciiTheme="minorEastAsia" w:eastAsiaTheme="minorEastAsia" w:hAnsiTheme="minorEastAsia"/>
            <w:sz w:val="28"/>
            <w:szCs w:val="28"/>
          </w:rPr>
          <w:fldChar w:fldCharType="end"/>
        </w:r>
      </w:p>
    </w:sdtContent>
  </w:sdt>
  <w:p w:rsidR="00EF6F53" w:rsidRDefault="00EF6F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D77" w:rsidRDefault="00FA4D77" w:rsidP="00CA4431">
      <w:r>
        <w:separator/>
      </w:r>
    </w:p>
  </w:footnote>
  <w:footnote w:type="continuationSeparator" w:id="0">
    <w:p w:rsidR="00FA4D77" w:rsidRDefault="00FA4D77" w:rsidP="00CA4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6213"/>
    <w:multiLevelType w:val="hybridMultilevel"/>
    <w:tmpl w:val="03260AC6"/>
    <w:lvl w:ilvl="0" w:tplc="13FCFC1A">
      <w:start w:val="2"/>
      <w:numFmt w:val="japaneseCounting"/>
      <w:lvlText w:val="%1、"/>
      <w:lvlJc w:val="left"/>
      <w:pPr>
        <w:ind w:left="720" w:hanging="72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27F91A"/>
    <w:multiLevelType w:val="singleLevel"/>
    <w:tmpl w:val="0C27F91A"/>
    <w:lvl w:ilvl="0">
      <w:start w:val="1"/>
      <w:numFmt w:val="chineseCounting"/>
      <w:suff w:val="nothing"/>
      <w:lvlText w:val="%1、"/>
      <w:lvlJc w:val="left"/>
      <w:pPr>
        <w:ind w:left="0" w:firstLine="0"/>
      </w:pPr>
    </w:lvl>
  </w:abstractNum>
  <w:abstractNum w:abstractNumId="2">
    <w:nsid w:val="36C42F15"/>
    <w:multiLevelType w:val="hybridMultilevel"/>
    <w:tmpl w:val="53460230"/>
    <w:lvl w:ilvl="0" w:tplc="51F81B72">
      <w:start w:val="3"/>
      <w:numFmt w:val="japaneseCounting"/>
      <w:lvlText w:val="%1、"/>
      <w:lvlJc w:val="left"/>
      <w:pPr>
        <w:ind w:left="720" w:hanging="72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6F14F66"/>
    <w:multiLevelType w:val="hybridMultilevel"/>
    <w:tmpl w:val="5CCA22C8"/>
    <w:lvl w:ilvl="0" w:tplc="2EB650FC">
      <w:start w:val="3"/>
      <w:numFmt w:val="japaneseCounting"/>
      <w:lvlText w:val="%1、"/>
      <w:lvlJc w:val="left"/>
      <w:pPr>
        <w:ind w:left="720" w:hanging="72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B1"/>
    <w:rsid w:val="00012B1A"/>
    <w:rsid w:val="00013078"/>
    <w:rsid w:val="0002655C"/>
    <w:rsid w:val="000266E1"/>
    <w:rsid w:val="00034CDE"/>
    <w:rsid w:val="00035193"/>
    <w:rsid w:val="000463AE"/>
    <w:rsid w:val="000578DA"/>
    <w:rsid w:val="00062899"/>
    <w:rsid w:val="000738BC"/>
    <w:rsid w:val="00077770"/>
    <w:rsid w:val="00077C8C"/>
    <w:rsid w:val="000963EE"/>
    <w:rsid w:val="000B2006"/>
    <w:rsid w:val="000F6448"/>
    <w:rsid w:val="000F7F37"/>
    <w:rsid w:val="00103FC3"/>
    <w:rsid w:val="00113AA1"/>
    <w:rsid w:val="00117523"/>
    <w:rsid w:val="001372D3"/>
    <w:rsid w:val="0014452E"/>
    <w:rsid w:val="00150033"/>
    <w:rsid w:val="0016559F"/>
    <w:rsid w:val="00171AE4"/>
    <w:rsid w:val="0018313E"/>
    <w:rsid w:val="00195361"/>
    <w:rsid w:val="001B7D8B"/>
    <w:rsid w:val="001C64E4"/>
    <w:rsid w:val="001E5F82"/>
    <w:rsid w:val="001F3DCF"/>
    <w:rsid w:val="001F4192"/>
    <w:rsid w:val="002025D6"/>
    <w:rsid w:val="00206DDE"/>
    <w:rsid w:val="002211B2"/>
    <w:rsid w:val="00236119"/>
    <w:rsid w:val="002508A7"/>
    <w:rsid w:val="00275CDF"/>
    <w:rsid w:val="002777B6"/>
    <w:rsid w:val="00280BBB"/>
    <w:rsid w:val="00293C6D"/>
    <w:rsid w:val="00295F59"/>
    <w:rsid w:val="002A2A7B"/>
    <w:rsid w:val="002A6E41"/>
    <w:rsid w:val="002D29CD"/>
    <w:rsid w:val="002F5A71"/>
    <w:rsid w:val="0039045B"/>
    <w:rsid w:val="003A0D13"/>
    <w:rsid w:val="003B5672"/>
    <w:rsid w:val="003B76B0"/>
    <w:rsid w:val="003C0B09"/>
    <w:rsid w:val="003F0509"/>
    <w:rsid w:val="00403514"/>
    <w:rsid w:val="00411C6F"/>
    <w:rsid w:val="004234B2"/>
    <w:rsid w:val="00431F13"/>
    <w:rsid w:val="00474918"/>
    <w:rsid w:val="004A1E07"/>
    <w:rsid w:val="004A38EE"/>
    <w:rsid w:val="004B0118"/>
    <w:rsid w:val="004C0D1E"/>
    <w:rsid w:val="004C2173"/>
    <w:rsid w:val="004D09D8"/>
    <w:rsid w:val="004E3C84"/>
    <w:rsid w:val="004E4677"/>
    <w:rsid w:val="00501F3A"/>
    <w:rsid w:val="00503A54"/>
    <w:rsid w:val="0051370A"/>
    <w:rsid w:val="00523AAF"/>
    <w:rsid w:val="0055241F"/>
    <w:rsid w:val="00560B37"/>
    <w:rsid w:val="00562309"/>
    <w:rsid w:val="00565F08"/>
    <w:rsid w:val="00572528"/>
    <w:rsid w:val="00574BBA"/>
    <w:rsid w:val="0058382C"/>
    <w:rsid w:val="00585EBE"/>
    <w:rsid w:val="00586257"/>
    <w:rsid w:val="00590113"/>
    <w:rsid w:val="00591712"/>
    <w:rsid w:val="005A1E9A"/>
    <w:rsid w:val="005A66F3"/>
    <w:rsid w:val="005A7962"/>
    <w:rsid w:val="005C21C5"/>
    <w:rsid w:val="005D75B2"/>
    <w:rsid w:val="005E07BD"/>
    <w:rsid w:val="005F7856"/>
    <w:rsid w:val="006024AB"/>
    <w:rsid w:val="00614B26"/>
    <w:rsid w:val="006172E5"/>
    <w:rsid w:val="00630711"/>
    <w:rsid w:val="00675B0B"/>
    <w:rsid w:val="006774D0"/>
    <w:rsid w:val="006A10BE"/>
    <w:rsid w:val="006B5E2D"/>
    <w:rsid w:val="006C0725"/>
    <w:rsid w:val="006C1EE4"/>
    <w:rsid w:val="006D0A08"/>
    <w:rsid w:val="006E3D28"/>
    <w:rsid w:val="006F10B1"/>
    <w:rsid w:val="00706FD0"/>
    <w:rsid w:val="00710CB2"/>
    <w:rsid w:val="007157CA"/>
    <w:rsid w:val="00724169"/>
    <w:rsid w:val="007406FB"/>
    <w:rsid w:val="00796FD6"/>
    <w:rsid w:val="007A554D"/>
    <w:rsid w:val="007D04E3"/>
    <w:rsid w:val="007D598D"/>
    <w:rsid w:val="007F6D8B"/>
    <w:rsid w:val="008064F9"/>
    <w:rsid w:val="00815E3B"/>
    <w:rsid w:val="00822D77"/>
    <w:rsid w:val="008254AB"/>
    <w:rsid w:val="00845259"/>
    <w:rsid w:val="008473C8"/>
    <w:rsid w:val="008751BF"/>
    <w:rsid w:val="008760B1"/>
    <w:rsid w:val="008775A4"/>
    <w:rsid w:val="008921C7"/>
    <w:rsid w:val="0089289B"/>
    <w:rsid w:val="008A376C"/>
    <w:rsid w:val="008A56DB"/>
    <w:rsid w:val="008A5827"/>
    <w:rsid w:val="008C1753"/>
    <w:rsid w:val="008C44E7"/>
    <w:rsid w:val="008D1E11"/>
    <w:rsid w:val="008E500A"/>
    <w:rsid w:val="008F14FC"/>
    <w:rsid w:val="009040DD"/>
    <w:rsid w:val="00911462"/>
    <w:rsid w:val="00936274"/>
    <w:rsid w:val="00941466"/>
    <w:rsid w:val="00951F8D"/>
    <w:rsid w:val="009572E5"/>
    <w:rsid w:val="0098192F"/>
    <w:rsid w:val="00994F3D"/>
    <w:rsid w:val="009A520F"/>
    <w:rsid w:val="009C5A8E"/>
    <w:rsid w:val="00A00A66"/>
    <w:rsid w:val="00A2197B"/>
    <w:rsid w:val="00A2338F"/>
    <w:rsid w:val="00A25B61"/>
    <w:rsid w:val="00A31853"/>
    <w:rsid w:val="00A3508C"/>
    <w:rsid w:val="00A51034"/>
    <w:rsid w:val="00A63581"/>
    <w:rsid w:val="00A70DAB"/>
    <w:rsid w:val="00A73ED9"/>
    <w:rsid w:val="00A84B9E"/>
    <w:rsid w:val="00A90531"/>
    <w:rsid w:val="00A95E75"/>
    <w:rsid w:val="00AA0D75"/>
    <w:rsid w:val="00AA285A"/>
    <w:rsid w:val="00AB1E63"/>
    <w:rsid w:val="00AE0987"/>
    <w:rsid w:val="00AE7320"/>
    <w:rsid w:val="00B141D1"/>
    <w:rsid w:val="00B60BF1"/>
    <w:rsid w:val="00B730CA"/>
    <w:rsid w:val="00B77E02"/>
    <w:rsid w:val="00B96DEC"/>
    <w:rsid w:val="00B973FC"/>
    <w:rsid w:val="00B97F3F"/>
    <w:rsid w:val="00BC25CF"/>
    <w:rsid w:val="00C02722"/>
    <w:rsid w:val="00C03754"/>
    <w:rsid w:val="00C06CE4"/>
    <w:rsid w:val="00C139B0"/>
    <w:rsid w:val="00C45F9D"/>
    <w:rsid w:val="00C471EE"/>
    <w:rsid w:val="00C57781"/>
    <w:rsid w:val="00C642D2"/>
    <w:rsid w:val="00C84C38"/>
    <w:rsid w:val="00C86642"/>
    <w:rsid w:val="00C97598"/>
    <w:rsid w:val="00CA32CA"/>
    <w:rsid w:val="00CA4431"/>
    <w:rsid w:val="00CA652A"/>
    <w:rsid w:val="00CB0DC4"/>
    <w:rsid w:val="00CB57B5"/>
    <w:rsid w:val="00CD5A9A"/>
    <w:rsid w:val="00CE349B"/>
    <w:rsid w:val="00CE796B"/>
    <w:rsid w:val="00CF6B34"/>
    <w:rsid w:val="00D01F1B"/>
    <w:rsid w:val="00D06868"/>
    <w:rsid w:val="00D52400"/>
    <w:rsid w:val="00D5788D"/>
    <w:rsid w:val="00D61931"/>
    <w:rsid w:val="00D63085"/>
    <w:rsid w:val="00D906C6"/>
    <w:rsid w:val="00D93456"/>
    <w:rsid w:val="00D963E8"/>
    <w:rsid w:val="00D97774"/>
    <w:rsid w:val="00DA012F"/>
    <w:rsid w:val="00DA47B4"/>
    <w:rsid w:val="00DB0DC6"/>
    <w:rsid w:val="00DB3CAD"/>
    <w:rsid w:val="00DB4EF7"/>
    <w:rsid w:val="00DF732A"/>
    <w:rsid w:val="00E063B7"/>
    <w:rsid w:val="00E14E5B"/>
    <w:rsid w:val="00E17100"/>
    <w:rsid w:val="00E175BB"/>
    <w:rsid w:val="00E2787D"/>
    <w:rsid w:val="00E40785"/>
    <w:rsid w:val="00E56640"/>
    <w:rsid w:val="00E66D20"/>
    <w:rsid w:val="00E86278"/>
    <w:rsid w:val="00E972E4"/>
    <w:rsid w:val="00EA3A54"/>
    <w:rsid w:val="00EB08DE"/>
    <w:rsid w:val="00EB595D"/>
    <w:rsid w:val="00EC4059"/>
    <w:rsid w:val="00EC40AE"/>
    <w:rsid w:val="00ED01FE"/>
    <w:rsid w:val="00EE2A2A"/>
    <w:rsid w:val="00EF0E7C"/>
    <w:rsid w:val="00EF6F53"/>
    <w:rsid w:val="00F1153A"/>
    <w:rsid w:val="00F25317"/>
    <w:rsid w:val="00F407D7"/>
    <w:rsid w:val="00F51967"/>
    <w:rsid w:val="00F57E5F"/>
    <w:rsid w:val="00F9211D"/>
    <w:rsid w:val="00FA4D77"/>
    <w:rsid w:val="00FB2AC8"/>
    <w:rsid w:val="00FE02D8"/>
    <w:rsid w:val="00FE02E3"/>
    <w:rsid w:val="00FE613D"/>
    <w:rsid w:val="00FE6D34"/>
    <w:rsid w:val="00FF080E"/>
    <w:rsid w:val="00FF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3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44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4431"/>
    <w:rPr>
      <w:sz w:val="18"/>
      <w:szCs w:val="18"/>
    </w:rPr>
  </w:style>
  <w:style w:type="paragraph" w:styleId="a4">
    <w:name w:val="footer"/>
    <w:basedOn w:val="a"/>
    <w:link w:val="Char0"/>
    <w:uiPriority w:val="99"/>
    <w:unhideWhenUsed/>
    <w:rsid w:val="00CA4431"/>
    <w:pPr>
      <w:tabs>
        <w:tab w:val="center" w:pos="4153"/>
        <w:tab w:val="right" w:pos="8306"/>
      </w:tabs>
      <w:snapToGrid w:val="0"/>
      <w:jc w:val="left"/>
    </w:pPr>
    <w:rPr>
      <w:sz w:val="18"/>
      <w:szCs w:val="18"/>
    </w:rPr>
  </w:style>
  <w:style w:type="character" w:customStyle="1" w:styleId="Char0">
    <w:name w:val="页脚 Char"/>
    <w:basedOn w:val="a0"/>
    <w:link w:val="a4"/>
    <w:uiPriority w:val="99"/>
    <w:rsid w:val="00CA4431"/>
    <w:rPr>
      <w:sz w:val="18"/>
      <w:szCs w:val="18"/>
    </w:rPr>
  </w:style>
  <w:style w:type="table" w:styleId="a5">
    <w:name w:val="Table Grid"/>
    <w:basedOn w:val="a1"/>
    <w:rsid w:val="00CA443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A56DB"/>
    <w:pPr>
      <w:ind w:firstLineChars="200" w:firstLine="420"/>
    </w:pPr>
  </w:style>
  <w:style w:type="character" w:styleId="a7">
    <w:name w:val="Strong"/>
    <w:uiPriority w:val="22"/>
    <w:qFormat/>
    <w:rsid w:val="00CB0DC4"/>
    <w:rPr>
      <w:b/>
      <w:bCs/>
    </w:rPr>
  </w:style>
  <w:style w:type="paragraph" w:styleId="a8">
    <w:name w:val="Balloon Text"/>
    <w:basedOn w:val="a"/>
    <w:link w:val="Char1"/>
    <w:uiPriority w:val="99"/>
    <w:semiHidden/>
    <w:unhideWhenUsed/>
    <w:rsid w:val="00293C6D"/>
    <w:rPr>
      <w:sz w:val="18"/>
      <w:szCs w:val="18"/>
    </w:rPr>
  </w:style>
  <w:style w:type="character" w:customStyle="1" w:styleId="Char1">
    <w:name w:val="批注框文本 Char"/>
    <w:basedOn w:val="a0"/>
    <w:link w:val="a8"/>
    <w:uiPriority w:val="99"/>
    <w:semiHidden/>
    <w:rsid w:val="00293C6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3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44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4431"/>
    <w:rPr>
      <w:sz w:val="18"/>
      <w:szCs w:val="18"/>
    </w:rPr>
  </w:style>
  <w:style w:type="paragraph" w:styleId="a4">
    <w:name w:val="footer"/>
    <w:basedOn w:val="a"/>
    <w:link w:val="Char0"/>
    <w:uiPriority w:val="99"/>
    <w:unhideWhenUsed/>
    <w:rsid w:val="00CA4431"/>
    <w:pPr>
      <w:tabs>
        <w:tab w:val="center" w:pos="4153"/>
        <w:tab w:val="right" w:pos="8306"/>
      </w:tabs>
      <w:snapToGrid w:val="0"/>
      <w:jc w:val="left"/>
    </w:pPr>
    <w:rPr>
      <w:sz w:val="18"/>
      <w:szCs w:val="18"/>
    </w:rPr>
  </w:style>
  <w:style w:type="character" w:customStyle="1" w:styleId="Char0">
    <w:name w:val="页脚 Char"/>
    <w:basedOn w:val="a0"/>
    <w:link w:val="a4"/>
    <w:uiPriority w:val="99"/>
    <w:rsid w:val="00CA4431"/>
    <w:rPr>
      <w:sz w:val="18"/>
      <w:szCs w:val="18"/>
    </w:rPr>
  </w:style>
  <w:style w:type="table" w:styleId="a5">
    <w:name w:val="Table Grid"/>
    <w:basedOn w:val="a1"/>
    <w:rsid w:val="00CA443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A56DB"/>
    <w:pPr>
      <w:ind w:firstLineChars="200" w:firstLine="420"/>
    </w:pPr>
  </w:style>
  <w:style w:type="character" w:styleId="a7">
    <w:name w:val="Strong"/>
    <w:uiPriority w:val="22"/>
    <w:qFormat/>
    <w:rsid w:val="00CB0DC4"/>
    <w:rPr>
      <w:b/>
      <w:bCs/>
    </w:rPr>
  </w:style>
  <w:style w:type="paragraph" w:styleId="a8">
    <w:name w:val="Balloon Text"/>
    <w:basedOn w:val="a"/>
    <w:link w:val="Char1"/>
    <w:uiPriority w:val="99"/>
    <w:semiHidden/>
    <w:unhideWhenUsed/>
    <w:rsid w:val="00293C6D"/>
    <w:rPr>
      <w:sz w:val="18"/>
      <w:szCs w:val="18"/>
    </w:rPr>
  </w:style>
  <w:style w:type="character" w:customStyle="1" w:styleId="Char1">
    <w:name w:val="批注框文本 Char"/>
    <w:basedOn w:val="a0"/>
    <w:link w:val="a8"/>
    <w:uiPriority w:val="99"/>
    <w:semiHidden/>
    <w:rsid w:val="00293C6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01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281C9-C05A-4DFA-8FC3-411BADD9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3518</TotalTime>
  <Pages>6</Pages>
  <Words>464</Words>
  <Characters>2648</Characters>
  <Application>Microsoft Office Word</Application>
  <DocSecurity>0</DocSecurity>
  <Lines>22</Lines>
  <Paragraphs>6</Paragraphs>
  <ScaleCrop>false</ScaleCrop>
  <Company>Microsoft</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范慧颖</dc:creator>
  <cp:keywords/>
  <dc:description/>
  <cp:lastModifiedBy>范慧颖</cp:lastModifiedBy>
  <cp:revision>421</cp:revision>
  <cp:lastPrinted>2025-01-10T08:26:00Z</cp:lastPrinted>
  <dcterms:created xsi:type="dcterms:W3CDTF">2022-01-12T07:21:00Z</dcterms:created>
  <dcterms:modified xsi:type="dcterms:W3CDTF">2025-01-23T05:25:00Z</dcterms:modified>
</cp:coreProperties>
</file>