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15" w:rsidRDefault="00414E15" w:rsidP="00414E15">
      <w:pPr>
        <w:spacing w:line="58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t>浦东新区民族和宗教事务办公室</w:t>
      </w:r>
    </w:p>
    <w:p w:rsidR="00414E15" w:rsidRDefault="00414E15" w:rsidP="00414E15">
      <w:pPr>
        <w:spacing w:line="58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t>2019年度法治政府建设情况报告</w:t>
      </w:r>
    </w:p>
    <w:p w:rsidR="00414E15" w:rsidRDefault="00414E15" w:rsidP="00414E15">
      <w:pPr>
        <w:adjustRightInd w:val="0"/>
        <w:snapToGrid w:val="0"/>
        <w:spacing w:line="580" w:lineRule="exact"/>
        <w:jc w:val="center"/>
        <w:rPr>
          <w:rFonts w:ascii="楷体_GB2312" w:eastAsia="楷体_GB2312" w:hAnsi="宋体" w:cs="宋体"/>
          <w:sz w:val="30"/>
          <w:szCs w:val="30"/>
        </w:rPr>
      </w:pPr>
    </w:p>
    <w:p w:rsidR="005121BF" w:rsidRPr="00050A1C" w:rsidRDefault="005121BF" w:rsidP="005121BF">
      <w:pPr>
        <w:spacing w:line="480" w:lineRule="auto"/>
        <w:rPr>
          <w:rFonts w:ascii="仿宋_GB2312" w:eastAsia="仿宋_GB2312"/>
          <w:sz w:val="32"/>
          <w:szCs w:val="32"/>
        </w:rPr>
      </w:pPr>
      <w:r w:rsidRPr="00050A1C">
        <w:rPr>
          <w:rFonts w:ascii="仿宋_GB2312" w:eastAsia="仿宋_GB2312" w:hint="eastAsia"/>
          <w:sz w:val="32"/>
          <w:szCs w:val="32"/>
        </w:rPr>
        <w:t>浦东新区</w:t>
      </w:r>
      <w:r w:rsidR="00414E15">
        <w:rPr>
          <w:rFonts w:ascii="仿宋_GB2312" w:eastAsia="仿宋_GB2312" w:hint="eastAsia"/>
          <w:sz w:val="32"/>
          <w:szCs w:val="32"/>
        </w:rPr>
        <w:t>法治政府建设工作领导小组</w:t>
      </w:r>
      <w:r w:rsidRPr="00050A1C">
        <w:rPr>
          <w:rFonts w:ascii="仿宋_GB2312" w:eastAsia="仿宋_GB2312" w:hint="eastAsia"/>
          <w:sz w:val="32"/>
          <w:szCs w:val="32"/>
        </w:rPr>
        <w:t>办公室：</w:t>
      </w:r>
    </w:p>
    <w:p w:rsidR="005121BF" w:rsidRPr="00C245DF" w:rsidRDefault="005121BF" w:rsidP="005121BF">
      <w:pPr>
        <w:adjustRightInd w:val="0"/>
        <w:snapToGrid w:val="0"/>
        <w:spacing w:line="600" w:lineRule="exact"/>
        <w:ind w:firstLineChars="200" w:firstLine="640"/>
        <w:rPr>
          <w:rFonts w:ascii="仿宋_GB2312" w:eastAsia="仿宋_GB2312" w:hAnsi="仿宋"/>
          <w:sz w:val="32"/>
          <w:szCs w:val="32"/>
        </w:rPr>
      </w:pPr>
      <w:r w:rsidRPr="00C245DF">
        <w:rPr>
          <w:rFonts w:ascii="仿宋_GB2312" w:eastAsia="仿宋_GB2312" w:hAnsi="仿宋" w:hint="eastAsia"/>
          <w:sz w:val="32"/>
          <w:szCs w:val="32"/>
        </w:rPr>
        <w:t>2018年，浦东新区民族和宗教事务</w:t>
      </w:r>
      <w:r w:rsidR="00414E15">
        <w:rPr>
          <w:rFonts w:ascii="仿宋_GB2312" w:eastAsia="仿宋_GB2312" w:hAnsi="仿宋" w:hint="eastAsia"/>
          <w:sz w:val="32"/>
          <w:szCs w:val="32"/>
        </w:rPr>
        <w:t>办公室</w:t>
      </w:r>
      <w:r w:rsidRPr="00C245DF">
        <w:rPr>
          <w:rFonts w:ascii="仿宋_GB2312" w:eastAsia="仿宋_GB2312" w:hAnsi="仿宋" w:hint="eastAsia"/>
          <w:sz w:val="32"/>
          <w:szCs w:val="32"/>
        </w:rPr>
        <w:t>在区委、区政府的领导下，在市民宗局的指导下，认真学习党的十九</w:t>
      </w:r>
      <w:r w:rsidR="00414E15">
        <w:rPr>
          <w:rFonts w:ascii="仿宋_GB2312" w:eastAsia="仿宋_GB2312" w:hAnsi="仿宋" w:hint="eastAsia"/>
          <w:sz w:val="32"/>
          <w:szCs w:val="32"/>
        </w:rPr>
        <w:t>届四中全会</w:t>
      </w:r>
      <w:r w:rsidRPr="00C245DF">
        <w:rPr>
          <w:rFonts w:ascii="仿宋_GB2312" w:eastAsia="仿宋_GB2312" w:hAnsi="仿宋" w:hint="eastAsia"/>
          <w:sz w:val="32"/>
          <w:szCs w:val="32"/>
        </w:rPr>
        <w:t>精神，扎实贯彻落实《浦东新区法治政府建设工作方案（2017－2020年）》，深入推进依法行政，加快建设法治政府，现将201</w:t>
      </w:r>
      <w:r w:rsidR="00414E15">
        <w:rPr>
          <w:rFonts w:ascii="仿宋_GB2312" w:eastAsia="仿宋_GB2312" w:hAnsi="仿宋" w:hint="eastAsia"/>
          <w:sz w:val="32"/>
          <w:szCs w:val="32"/>
        </w:rPr>
        <w:t>9</w:t>
      </w:r>
      <w:r w:rsidRPr="00C245DF">
        <w:rPr>
          <w:rFonts w:ascii="仿宋_GB2312" w:eastAsia="仿宋_GB2312" w:hAnsi="仿宋" w:hint="eastAsia"/>
          <w:sz w:val="32"/>
          <w:szCs w:val="32"/>
        </w:rPr>
        <w:t>年度推进法治政府建设情况报告如下：</w:t>
      </w:r>
    </w:p>
    <w:p w:rsidR="005121BF" w:rsidRPr="0050560E" w:rsidRDefault="005121BF" w:rsidP="005121BF">
      <w:pPr>
        <w:adjustRightInd w:val="0"/>
        <w:snapToGrid w:val="0"/>
        <w:spacing w:line="600" w:lineRule="exact"/>
        <w:ind w:firstLine="660"/>
        <w:rPr>
          <w:rFonts w:ascii="黑体" w:eastAsia="黑体" w:hAnsi="黑体"/>
          <w:sz w:val="32"/>
          <w:szCs w:val="32"/>
        </w:rPr>
      </w:pPr>
      <w:r w:rsidRPr="0050560E">
        <w:rPr>
          <w:rFonts w:ascii="黑体" w:eastAsia="黑体" w:hAnsi="黑体" w:hint="eastAsia"/>
          <w:sz w:val="32"/>
          <w:szCs w:val="32"/>
        </w:rPr>
        <w:t>一、201</w:t>
      </w:r>
      <w:r w:rsidR="0063181C">
        <w:rPr>
          <w:rFonts w:ascii="黑体" w:eastAsia="黑体" w:hAnsi="黑体" w:hint="eastAsia"/>
          <w:sz w:val="32"/>
          <w:szCs w:val="32"/>
        </w:rPr>
        <w:t>9</w:t>
      </w:r>
      <w:r w:rsidRPr="0050560E">
        <w:rPr>
          <w:rFonts w:ascii="黑体" w:eastAsia="黑体" w:hAnsi="黑体" w:hint="eastAsia"/>
          <w:sz w:val="32"/>
          <w:szCs w:val="32"/>
        </w:rPr>
        <w:t>年度法治政府建设基本情况</w:t>
      </w:r>
    </w:p>
    <w:p w:rsidR="007A2B91" w:rsidRPr="0050560E" w:rsidRDefault="005121BF" w:rsidP="007A2B91">
      <w:pPr>
        <w:adjustRightInd w:val="0"/>
        <w:snapToGrid w:val="0"/>
        <w:spacing w:line="600" w:lineRule="exact"/>
        <w:ind w:firstLine="660"/>
        <w:rPr>
          <w:rFonts w:ascii="楷体_GB2312" w:eastAsia="楷体_GB2312" w:hAnsi="仿宋"/>
          <w:sz w:val="32"/>
          <w:szCs w:val="32"/>
        </w:rPr>
      </w:pPr>
      <w:r>
        <w:rPr>
          <w:rFonts w:ascii="楷体_GB2312" w:eastAsia="楷体_GB2312" w:hAnsi="仿宋" w:hint="eastAsia"/>
          <w:sz w:val="32"/>
          <w:szCs w:val="32"/>
        </w:rPr>
        <w:t>（一）</w:t>
      </w:r>
      <w:r w:rsidR="00842062">
        <w:rPr>
          <w:rFonts w:ascii="楷体_GB2312" w:eastAsia="楷体_GB2312" w:hAnsi="仿宋" w:hint="eastAsia"/>
          <w:sz w:val="32"/>
          <w:szCs w:val="32"/>
        </w:rPr>
        <w:t>把握关键</w:t>
      </w:r>
      <w:r w:rsidR="007A2B91" w:rsidRPr="0050560E">
        <w:rPr>
          <w:rFonts w:ascii="楷体_GB2312" w:eastAsia="楷体_GB2312" w:hAnsi="仿宋" w:hint="eastAsia"/>
          <w:sz w:val="32"/>
          <w:szCs w:val="32"/>
        </w:rPr>
        <w:t>，深入推进行政审批制度改革。</w:t>
      </w:r>
    </w:p>
    <w:p w:rsidR="007A2B91" w:rsidRPr="00C245DF" w:rsidRDefault="007A2B91" w:rsidP="007A2B91">
      <w:pPr>
        <w:ind w:firstLineChars="200" w:firstLine="643"/>
        <w:rPr>
          <w:rFonts w:ascii="仿宋_GB2312" w:eastAsia="仿宋_GB2312" w:hAnsi="仿宋"/>
          <w:sz w:val="32"/>
          <w:szCs w:val="32"/>
        </w:rPr>
      </w:pPr>
      <w:r w:rsidRPr="00F93C3F">
        <w:rPr>
          <w:rFonts w:ascii="仿宋_GB2312" w:eastAsia="仿宋_GB2312" w:hAnsi="仿宋" w:hint="eastAsia"/>
          <w:b/>
          <w:sz w:val="32"/>
          <w:szCs w:val="32"/>
        </w:rPr>
        <w:t>一是</w:t>
      </w:r>
      <w:r w:rsidRPr="00F93C3F">
        <w:rPr>
          <w:rFonts w:ascii="仿宋_GB2312" w:eastAsia="仿宋_GB2312" w:hAnsi="仿宋" w:hint="eastAsia"/>
          <w:sz w:val="32"/>
          <w:szCs w:val="32"/>
        </w:rPr>
        <w:t>全面疏理行政审批事项，</w:t>
      </w:r>
      <w:r w:rsidRPr="00DF51E2">
        <w:rPr>
          <w:rFonts w:ascii="仿宋_GB2312" w:eastAsia="仿宋_GB2312" w:hAnsi="仿宋" w:hint="eastAsia"/>
          <w:sz w:val="32"/>
          <w:szCs w:val="32"/>
        </w:rPr>
        <w:t>推进精简审批材料工作，按照区委主要领导在区委四届四次全会上关于按照“五个一律”工作原则重点推进精简审批材料的工作要求，为解决困扰企业群众的办事环节多和办事材料多的问题，开展精简审批材料工作（2018年基础上的60%）</w:t>
      </w:r>
      <w:r>
        <w:rPr>
          <w:rFonts w:ascii="仿宋_GB2312" w:eastAsia="仿宋_GB2312" w:hAnsi="仿宋" w:hint="eastAsia"/>
          <w:sz w:val="32"/>
          <w:szCs w:val="32"/>
        </w:rPr>
        <w:t>；</w:t>
      </w:r>
      <w:r w:rsidRPr="00E937A6">
        <w:rPr>
          <w:rFonts w:ascii="仿宋_GB2312" w:eastAsia="仿宋_GB2312" w:hAnsi="仿宋" w:hint="eastAsia"/>
          <w:b/>
          <w:sz w:val="32"/>
          <w:szCs w:val="32"/>
        </w:rPr>
        <w:t>二是</w:t>
      </w:r>
      <w:r w:rsidRPr="00DF51E2">
        <w:rPr>
          <w:rFonts w:ascii="仿宋_GB2312" w:eastAsia="仿宋_GB2312" w:hAnsi="仿宋_GB2312" w:cs="仿宋_GB2312" w:hint="eastAsia"/>
          <w:sz w:val="32"/>
          <w:szCs w:val="32"/>
        </w:rPr>
        <w:t>进一步提升涉企审批事项“一网通办”办理深度</w:t>
      </w:r>
      <w:r>
        <w:rPr>
          <w:rFonts w:ascii="仿宋_GB2312" w:eastAsia="仿宋_GB2312" w:hAnsi="仿宋_GB2312" w:cs="仿宋_GB2312" w:hint="eastAsia"/>
          <w:sz w:val="32"/>
          <w:szCs w:val="32"/>
        </w:rPr>
        <w:t>，</w:t>
      </w:r>
      <w:r w:rsidRPr="00DF51E2">
        <w:rPr>
          <w:rFonts w:ascii="仿宋_GB2312" w:eastAsia="仿宋_GB2312" w:hAnsi="仿宋_GB2312" w:cs="仿宋_GB2312" w:hint="eastAsia"/>
          <w:sz w:val="32"/>
          <w:szCs w:val="32"/>
        </w:rPr>
        <w:t>实现涉企审批事项100%达到全程网上办理</w:t>
      </w:r>
      <w:r>
        <w:rPr>
          <w:rFonts w:ascii="仿宋_GB2312" w:eastAsia="仿宋_GB2312" w:hAnsi="仿宋_GB2312" w:cs="仿宋_GB2312" w:hint="eastAsia"/>
          <w:sz w:val="32"/>
          <w:szCs w:val="32"/>
        </w:rPr>
        <w:t>；</w:t>
      </w:r>
      <w:r w:rsidRPr="00E937A6">
        <w:rPr>
          <w:rFonts w:ascii="仿宋_GB2312" w:eastAsia="仿宋_GB2312" w:hAnsi="仿宋_GB2312" w:cs="仿宋_GB2312" w:hint="eastAsia"/>
          <w:b/>
          <w:sz w:val="32"/>
          <w:szCs w:val="32"/>
        </w:rPr>
        <w:t>三是</w:t>
      </w:r>
      <w:r>
        <w:rPr>
          <w:rFonts w:ascii="仿宋_GB2312" w:eastAsia="仿宋_GB2312" w:hAnsi="仿宋_GB2312" w:cs="仿宋_GB2312" w:hint="eastAsia"/>
          <w:sz w:val="32"/>
          <w:szCs w:val="32"/>
        </w:rPr>
        <w:t>完成</w:t>
      </w:r>
      <w:r w:rsidRPr="00DF51E2">
        <w:rPr>
          <w:rFonts w:ascii="仿宋_GB2312" w:eastAsia="仿宋_GB2312" w:hAnsi="仿宋_GB2312" w:cs="仿宋_GB2312" w:hint="eastAsia"/>
          <w:sz w:val="32"/>
          <w:szCs w:val="32"/>
        </w:rPr>
        <w:t>企业服务中心受理平台的共通共享对接</w:t>
      </w:r>
      <w:r>
        <w:rPr>
          <w:rFonts w:ascii="仿宋_GB2312" w:eastAsia="仿宋_GB2312" w:hAnsi="仿宋_GB2312" w:cs="仿宋_GB2312" w:hint="eastAsia"/>
          <w:sz w:val="32"/>
          <w:szCs w:val="32"/>
        </w:rPr>
        <w:t>工作、</w:t>
      </w:r>
      <w:r w:rsidRPr="00DF51E2">
        <w:rPr>
          <w:rFonts w:ascii="仿宋_GB2312" w:eastAsia="仿宋_GB2312" w:hAnsi="仿宋_GB2312" w:cs="仿宋_GB2312" w:hint="eastAsia"/>
          <w:sz w:val="32"/>
          <w:szCs w:val="32"/>
        </w:rPr>
        <w:t>系统升级相关工作</w:t>
      </w:r>
      <w:r>
        <w:rPr>
          <w:rFonts w:ascii="仿宋_GB2312" w:eastAsia="仿宋_GB2312" w:hAnsi="仿宋_GB2312" w:cs="仿宋_GB2312" w:hint="eastAsia"/>
          <w:sz w:val="32"/>
          <w:szCs w:val="32"/>
        </w:rPr>
        <w:t>，</w:t>
      </w:r>
      <w:r w:rsidRPr="00DF51E2">
        <w:rPr>
          <w:rFonts w:ascii="仿宋_GB2312" w:eastAsia="仿宋_GB2312" w:hAnsi="仿宋_GB2312" w:cs="仿宋_GB2312" w:hint="eastAsia"/>
          <w:sz w:val="32"/>
          <w:szCs w:val="32"/>
        </w:rPr>
        <w:t>支持窗口服务的优化创新项目</w:t>
      </w:r>
      <w:r>
        <w:rPr>
          <w:rFonts w:ascii="仿宋_GB2312" w:eastAsia="仿宋_GB2312" w:hAnsi="仿宋_GB2312" w:cs="仿宋_GB2312" w:hint="eastAsia"/>
          <w:sz w:val="32"/>
          <w:szCs w:val="32"/>
        </w:rPr>
        <w:t>（</w:t>
      </w:r>
      <w:r w:rsidRPr="00DF51E2">
        <w:rPr>
          <w:rFonts w:ascii="仿宋_GB2312" w:eastAsia="仿宋_GB2312" w:hAnsi="仿宋_GB2312" w:cs="仿宋_GB2312" w:hint="eastAsia"/>
          <w:sz w:val="32"/>
          <w:szCs w:val="32"/>
        </w:rPr>
        <w:t>“信易批”服务</w:t>
      </w:r>
      <w:r>
        <w:rPr>
          <w:rFonts w:ascii="仿宋_GB2312" w:eastAsia="仿宋_GB2312" w:hAnsi="仿宋_GB2312" w:cs="仿宋_GB2312" w:hint="eastAsia"/>
          <w:sz w:val="32"/>
          <w:szCs w:val="32"/>
        </w:rPr>
        <w:t>、</w:t>
      </w:r>
      <w:r w:rsidRPr="00DF51E2">
        <w:rPr>
          <w:rFonts w:ascii="仿宋_GB2312" w:eastAsia="仿宋_GB2312" w:hAnsi="仿宋_GB2312" w:cs="仿宋_GB2312" w:hint="eastAsia"/>
          <w:sz w:val="32"/>
          <w:szCs w:val="32"/>
        </w:rPr>
        <w:t>信用创建</w:t>
      </w:r>
      <w:r>
        <w:rPr>
          <w:rFonts w:ascii="仿宋_GB2312" w:eastAsia="仿宋_GB2312" w:hAnsi="仿宋_GB2312" w:cs="仿宋_GB2312" w:hint="eastAsia"/>
          <w:sz w:val="32"/>
          <w:szCs w:val="32"/>
        </w:rPr>
        <w:t>），</w:t>
      </w:r>
      <w:r>
        <w:rPr>
          <w:rFonts w:ascii="仿宋_GB2312" w:eastAsia="仿宋_GB2312" w:hAnsi="仿宋" w:hint="eastAsia"/>
          <w:sz w:val="32"/>
          <w:szCs w:val="32"/>
        </w:rPr>
        <w:t>并</w:t>
      </w:r>
      <w:r w:rsidRPr="00F93C3F">
        <w:rPr>
          <w:rFonts w:ascii="仿宋_GB2312" w:eastAsia="仿宋_GB2312" w:hAnsi="仿宋" w:hint="eastAsia"/>
          <w:sz w:val="32"/>
          <w:szCs w:val="32"/>
        </w:rPr>
        <w:t>配合做好世界银行对浦东营商环境的测评工作</w:t>
      </w:r>
      <w:r>
        <w:rPr>
          <w:rFonts w:ascii="仿宋_GB2312" w:eastAsia="仿宋_GB2312" w:hAnsi="仿宋" w:hint="eastAsia"/>
          <w:sz w:val="32"/>
          <w:szCs w:val="32"/>
        </w:rPr>
        <w:t>。</w:t>
      </w:r>
    </w:p>
    <w:p w:rsidR="00E937A6" w:rsidRPr="00C245DF" w:rsidRDefault="005121BF" w:rsidP="007A2B91">
      <w:pPr>
        <w:adjustRightInd w:val="0"/>
        <w:snapToGrid w:val="0"/>
        <w:spacing w:line="600" w:lineRule="exact"/>
        <w:ind w:firstLine="660"/>
        <w:rPr>
          <w:rFonts w:ascii="仿宋_GB2312" w:eastAsia="仿宋_GB2312" w:hAnsi="仿宋"/>
          <w:sz w:val="32"/>
          <w:szCs w:val="32"/>
        </w:rPr>
      </w:pPr>
      <w:r>
        <w:rPr>
          <w:rFonts w:ascii="楷体_GB2312" w:eastAsia="楷体_GB2312" w:hAnsi="仿宋" w:hint="eastAsia"/>
          <w:sz w:val="32"/>
          <w:szCs w:val="32"/>
        </w:rPr>
        <w:t>（二）</w:t>
      </w:r>
      <w:r w:rsidR="007A2B91" w:rsidRPr="007A2B91">
        <w:rPr>
          <w:rFonts w:ascii="楷体_GB2312" w:eastAsia="楷体_GB2312" w:hAnsi="仿宋" w:hint="eastAsia"/>
          <w:sz w:val="32"/>
          <w:szCs w:val="32"/>
        </w:rPr>
        <w:t>攻坚克难，</w:t>
      </w:r>
      <w:r w:rsidR="007A2B91" w:rsidRPr="0050560E">
        <w:rPr>
          <w:rFonts w:ascii="楷体_GB2312" w:eastAsia="楷体_GB2312" w:hAnsi="仿宋" w:hint="eastAsia"/>
          <w:sz w:val="32"/>
          <w:szCs w:val="32"/>
        </w:rPr>
        <w:t>依法治理非正常宗教活动。</w:t>
      </w:r>
    </w:p>
    <w:p w:rsidR="007A2B91" w:rsidRPr="007A2B91" w:rsidRDefault="007A2B91" w:rsidP="007A2B91">
      <w:pPr>
        <w:pStyle w:val="a7"/>
        <w:overflowPunct w:val="0"/>
        <w:adjustRightInd w:val="0"/>
        <w:snapToGrid w:val="0"/>
        <w:spacing w:before="0" w:beforeAutospacing="0" w:after="0" w:afterAutospacing="0" w:line="600" w:lineRule="exact"/>
        <w:ind w:firstLineChars="200" w:firstLine="640"/>
        <w:jc w:val="both"/>
        <w:rPr>
          <w:rFonts w:ascii="仿宋" w:eastAsia="仿宋" w:hAnsi="仿宋"/>
          <w:sz w:val="32"/>
          <w:szCs w:val="32"/>
        </w:rPr>
      </w:pPr>
      <w:r w:rsidRPr="007A2B91">
        <w:rPr>
          <w:rFonts w:ascii="仿宋" w:eastAsia="仿宋" w:hAnsi="仿宋" w:hint="eastAsia"/>
          <w:color w:val="000000"/>
          <w:sz w:val="32"/>
          <w:szCs w:val="32"/>
        </w:rPr>
        <w:lastRenderedPageBreak/>
        <w:t>继续加大推进基督教私设聚会点、民间烧香点治理和天主教地下势力的管控和教育转化工作力度。今年3月，及时</w:t>
      </w:r>
      <w:r>
        <w:rPr>
          <w:rFonts w:ascii="仿宋_GB2312" w:eastAsia="仿宋_GB2312" w:hAnsi="仿宋_GB2312" w:cs="仿宋_GB2312" w:hint="eastAsia"/>
          <w:sz w:val="32"/>
          <w:szCs w:val="32"/>
        </w:rPr>
        <w:t>发现并依法处置了1起藏传佛教非法活动点。自5月至11月，分三个阶段，对</w:t>
      </w:r>
      <w:r w:rsidRPr="001337F4">
        <w:rPr>
          <w:rFonts w:ascii="仿宋_GB2312" w:eastAsia="仿宋_GB2312" w:hint="eastAsia"/>
          <w:sz w:val="32"/>
          <w:szCs w:val="32"/>
        </w:rPr>
        <w:t>83个</w:t>
      </w:r>
      <w:r>
        <w:rPr>
          <w:rFonts w:ascii="仿宋_GB2312" w:eastAsia="仿宋_GB2312" w:hAnsi="仿宋_GB2312" w:cs="仿宋_GB2312" w:hint="eastAsia"/>
          <w:sz w:val="32"/>
          <w:szCs w:val="32"/>
        </w:rPr>
        <w:t>基督教私设聚会点开展专项治理工作，</w:t>
      </w:r>
      <w:r w:rsidRPr="00DB3DC0">
        <w:rPr>
          <w:rFonts w:ascii="仿宋" w:eastAsia="仿宋" w:hAnsi="仿宋" w:hint="eastAsia"/>
          <w:color w:val="000000"/>
          <w:sz w:val="32"/>
          <w:szCs w:val="32"/>
        </w:rPr>
        <w:t>依法取缔、教育劝散58处，纳入政府和教会管理（双纳入）18处，纳入政府公共安全管理的（单纳入）7处,</w:t>
      </w:r>
      <w:r>
        <w:rPr>
          <w:rFonts w:ascii="仿宋" w:eastAsia="仿宋" w:hAnsi="仿宋" w:hint="eastAsia"/>
          <w:color w:val="000000"/>
          <w:sz w:val="32"/>
          <w:szCs w:val="32"/>
        </w:rPr>
        <w:t>治理工作</w:t>
      </w:r>
      <w:r w:rsidRPr="00DB3DC0">
        <w:rPr>
          <w:rFonts w:ascii="仿宋" w:eastAsia="仿宋" w:hAnsi="仿宋" w:hint="eastAsia"/>
          <w:color w:val="000000"/>
          <w:sz w:val="32"/>
          <w:szCs w:val="32"/>
        </w:rPr>
        <w:t>全部完成</w:t>
      </w:r>
      <w:r>
        <w:rPr>
          <w:rFonts w:ascii="仿宋" w:eastAsia="仿宋" w:hAnsi="仿宋" w:hint="eastAsia"/>
          <w:color w:val="000000"/>
          <w:sz w:val="32"/>
          <w:szCs w:val="32"/>
        </w:rPr>
        <w:t>，其中，</w:t>
      </w:r>
      <w:r w:rsidRPr="00E613A6">
        <w:rPr>
          <w:rFonts w:ascii="仿宋" w:eastAsia="仿宋" w:hAnsi="仿宋" w:cs="仿宋_GB2312" w:hint="eastAsia"/>
          <w:color w:val="000000"/>
          <w:sz w:val="32"/>
          <w:szCs w:val="32"/>
        </w:rPr>
        <w:t>对其中具有组织化倾向的“</w:t>
      </w:r>
      <w:r w:rsidR="003E0FBB">
        <w:rPr>
          <w:rFonts w:ascii="仿宋" w:eastAsia="仿宋" w:hAnsi="仿宋" w:cs="仿宋_GB2312" w:hint="eastAsia"/>
          <w:color w:val="000000"/>
          <w:sz w:val="32"/>
          <w:szCs w:val="32"/>
        </w:rPr>
        <w:t>××</w:t>
      </w:r>
      <w:r w:rsidRPr="00E613A6">
        <w:rPr>
          <w:rFonts w:ascii="仿宋" w:eastAsia="仿宋" w:hAnsi="仿宋" w:cs="仿宋_GB2312" w:hint="eastAsia"/>
          <w:color w:val="000000"/>
          <w:sz w:val="32"/>
          <w:szCs w:val="32"/>
        </w:rPr>
        <w:t>教会”</w:t>
      </w:r>
      <w:r w:rsidRPr="007F5DAB">
        <w:rPr>
          <w:rFonts w:ascii="楷体" w:eastAsia="楷体" w:hAnsi="楷体" w:cs="仿宋_GB2312" w:hint="eastAsia"/>
          <w:color w:val="000000"/>
          <w:sz w:val="32"/>
          <w:szCs w:val="32"/>
        </w:rPr>
        <w:t>（存在15年）</w:t>
      </w:r>
      <w:r w:rsidRPr="00E613A6">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通过多部门联合执法</w:t>
      </w:r>
      <w:r w:rsidRPr="00E613A6">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已依法取缔劝散，</w:t>
      </w:r>
      <w:r w:rsidRPr="00E613A6">
        <w:rPr>
          <w:rFonts w:ascii="仿宋" w:eastAsia="仿宋" w:hAnsi="仿宋" w:cs="仿宋_GB2312" w:hint="eastAsia"/>
          <w:color w:val="000000"/>
          <w:sz w:val="32"/>
          <w:szCs w:val="32"/>
        </w:rPr>
        <w:t>整治</w:t>
      </w:r>
      <w:r>
        <w:rPr>
          <w:rFonts w:ascii="仿宋" w:eastAsia="仿宋" w:hAnsi="仿宋" w:cs="仿宋_GB2312" w:hint="eastAsia"/>
          <w:color w:val="000000"/>
          <w:sz w:val="32"/>
          <w:szCs w:val="32"/>
        </w:rPr>
        <w:t>工作取得较大成效</w:t>
      </w:r>
      <w:r w:rsidRPr="001337F4">
        <w:rPr>
          <w:rFonts w:ascii="仿宋_GB2312" w:eastAsia="仿宋_GB2312" w:hint="eastAsia"/>
          <w:sz w:val="32"/>
          <w:szCs w:val="32"/>
        </w:rPr>
        <w:t>。</w:t>
      </w:r>
      <w:r>
        <w:rPr>
          <w:rFonts w:ascii="仿宋_GB2312" w:eastAsia="仿宋_GB2312" w:hint="eastAsia"/>
          <w:sz w:val="32"/>
          <w:szCs w:val="32"/>
        </w:rPr>
        <w:t xml:space="preserve"> </w:t>
      </w:r>
    </w:p>
    <w:p w:rsidR="005121BF" w:rsidRPr="0050560E" w:rsidRDefault="005121BF" w:rsidP="007A2B91">
      <w:pPr>
        <w:adjustRightInd w:val="0"/>
        <w:snapToGrid w:val="0"/>
        <w:spacing w:line="600" w:lineRule="exact"/>
        <w:ind w:firstLine="660"/>
        <w:rPr>
          <w:rFonts w:ascii="楷体_GB2312" w:eastAsia="楷体_GB2312" w:hAnsi="仿宋"/>
          <w:sz w:val="32"/>
          <w:szCs w:val="32"/>
        </w:rPr>
      </w:pPr>
      <w:r>
        <w:rPr>
          <w:rFonts w:ascii="楷体_GB2312" w:eastAsia="楷体_GB2312" w:hAnsi="仿宋" w:hint="eastAsia"/>
          <w:sz w:val="32"/>
          <w:szCs w:val="32"/>
        </w:rPr>
        <w:t>（三）</w:t>
      </w:r>
      <w:r w:rsidR="007A2B91" w:rsidRPr="007A2B91">
        <w:rPr>
          <w:rFonts w:ascii="楷体_GB2312" w:eastAsia="楷体_GB2312" w:hAnsi="仿宋" w:hint="eastAsia"/>
          <w:sz w:val="32"/>
          <w:szCs w:val="32"/>
        </w:rPr>
        <w:t>开拓创新，</w:t>
      </w:r>
      <w:r w:rsidR="00A27AB4">
        <w:rPr>
          <w:rFonts w:ascii="楷体_GB2312" w:eastAsia="楷体_GB2312" w:hAnsi="仿宋" w:hint="eastAsia"/>
          <w:sz w:val="32"/>
          <w:szCs w:val="32"/>
        </w:rPr>
        <w:t>做好涉外宗教工作</w:t>
      </w:r>
      <w:r w:rsidR="007A2B91">
        <w:rPr>
          <w:rFonts w:ascii="楷体_GB2312" w:eastAsia="楷体_GB2312" w:hAnsi="仿宋" w:hint="eastAsia"/>
          <w:sz w:val="32"/>
          <w:szCs w:val="32"/>
        </w:rPr>
        <w:t>。</w:t>
      </w:r>
    </w:p>
    <w:p w:rsidR="005121BF" w:rsidRPr="00C245DF" w:rsidRDefault="007A2B91" w:rsidP="005121BF">
      <w:pPr>
        <w:adjustRightInd w:val="0"/>
        <w:snapToGrid w:val="0"/>
        <w:spacing w:line="600" w:lineRule="exact"/>
        <w:ind w:firstLineChars="200" w:firstLine="640"/>
        <w:rPr>
          <w:rFonts w:ascii="仿宋_GB2312" w:eastAsia="仿宋_GB2312" w:hAnsi="仿宋"/>
          <w:sz w:val="32"/>
          <w:szCs w:val="32"/>
        </w:rPr>
      </w:pPr>
      <w:r w:rsidRPr="007A2B91">
        <w:rPr>
          <w:rFonts w:ascii="仿宋_GB2312" w:eastAsia="仿宋_GB2312" w:hAnsi="仿宋" w:hint="eastAsia"/>
          <w:sz w:val="32"/>
          <w:szCs w:val="32"/>
        </w:rPr>
        <w:t>区民宗办在与区公安分局出入境办公室前期协调沟通基础上，制作了《涉外宗教法律法规及场所指南》宣传手册，</w:t>
      </w:r>
      <w:r w:rsidR="00384910">
        <w:rPr>
          <w:rFonts w:ascii="仿宋_GB2312" w:eastAsia="仿宋_GB2312" w:hAnsi="仿宋" w:hint="eastAsia"/>
          <w:sz w:val="32"/>
          <w:szCs w:val="32"/>
        </w:rPr>
        <w:t>并</w:t>
      </w:r>
      <w:r w:rsidRPr="007A2B91">
        <w:rPr>
          <w:rFonts w:ascii="仿宋_GB2312" w:eastAsia="仿宋_GB2312" w:hAnsi="仿宋" w:hint="eastAsia"/>
          <w:sz w:val="32"/>
          <w:szCs w:val="32"/>
        </w:rPr>
        <w:t>分发到全区3个出入境办事窗口和11个境外人员服务站（移民融合服务站）窗口及相关涉外居（村）委，在境外人员第一线管理服务部门，主动宣传我国的宗教法规，引导来浦东的境外人员参加和举行合法的宗教活动</w:t>
      </w:r>
      <w:r w:rsidR="00A27AB4">
        <w:rPr>
          <w:rFonts w:ascii="仿宋_GB2312" w:eastAsia="仿宋_GB2312" w:hAnsi="仿宋" w:hint="eastAsia"/>
          <w:sz w:val="32"/>
          <w:szCs w:val="32"/>
        </w:rPr>
        <w:t>，</w:t>
      </w:r>
      <w:r w:rsidRPr="007A2B91">
        <w:rPr>
          <w:rFonts w:ascii="仿宋_GB2312" w:eastAsia="仿宋_GB2312" w:hAnsi="仿宋" w:hint="eastAsia"/>
          <w:sz w:val="32"/>
          <w:szCs w:val="32"/>
        </w:rPr>
        <w:t>一方面拓展了宗教法规的对外宣传渠道，提升了宣传效果；另一方面积极探索将基层涉外宗教管理与移民融入工作相结合，不断提升浦东社会治理能力和水平。</w:t>
      </w:r>
    </w:p>
    <w:p w:rsidR="005121BF" w:rsidRPr="0050560E" w:rsidRDefault="005121BF" w:rsidP="005121BF">
      <w:pPr>
        <w:adjustRightInd w:val="0"/>
        <w:snapToGrid w:val="0"/>
        <w:spacing w:line="600" w:lineRule="exact"/>
        <w:ind w:firstLineChars="200" w:firstLine="640"/>
        <w:rPr>
          <w:rFonts w:ascii="楷体_GB2312" w:eastAsia="楷体_GB2312" w:hAnsi="仿宋"/>
          <w:sz w:val="32"/>
          <w:szCs w:val="32"/>
        </w:rPr>
      </w:pPr>
      <w:r>
        <w:rPr>
          <w:rFonts w:ascii="楷体_GB2312" w:eastAsia="楷体_GB2312" w:hAnsi="仿宋" w:hint="eastAsia"/>
          <w:sz w:val="32"/>
          <w:szCs w:val="32"/>
        </w:rPr>
        <w:t>（四）</w:t>
      </w:r>
      <w:r w:rsidR="00842062">
        <w:rPr>
          <w:rFonts w:ascii="楷体_GB2312" w:eastAsia="楷体_GB2312" w:hAnsi="仿宋" w:hint="eastAsia"/>
          <w:sz w:val="32"/>
          <w:szCs w:val="32"/>
        </w:rPr>
        <w:t>稳妥高效，</w:t>
      </w:r>
      <w:r w:rsidRPr="0050560E">
        <w:rPr>
          <w:rFonts w:ascii="楷体_GB2312" w:eastAsia="楷体_GB2312" w:hAnsi="仿宋" w:hint="eastAsia"/>
          <w:sz w:val="32"/>
          <w:szCs w:val="32"/>
        </w:rPr>
        <w:t>预防化解社会矛盾。</w:t>
      </w:r>
    </w:p>
    <w:p w:rsidR="005121BF" w:rsidRPr="00F0061F" w:rsidRDefault="005121BF" w:rsidP="00F0061F">
      <w:pPr>
        <w:spacing w:line="600" w:lineRule="exact"/>
        <w:ind w:firstLineChars="200" w:firstLine="640"/>
        <w:rPr>
          <w:rFonts w:ascii="仿宋_GB2312" w:eastAsia="仿宋_GB2312"/>
          <w:sz w:val="32"/>
          <w:szCs w:val="32"/>
        </w:rPr>
      </w:pPr>
      <w:r w:rsidRPr="00C245DF">
        <w:rPr>
          <w:rFonts w:ascii="仿宋_GB2312" w:eastAsia="仿宋_GB2312" w:hAnsi="仿宋" w:hint="eastAsia"/>
          <w:color w:val="000000"/>
          <w:sz w:val="32"/>
          <w:szCs w:val="32"/>
        </w:rPr>
        <w:t>一是及时化解矛盾和调处纠纷，共协调处理各类涉及少数民族矛盾纠纷</w:t>
      </w:r>
      <w:r w:rsidRPr="00C245DF">
        <w:rPr>
          <w:rFonts w:ascii="仿宋_GB2312" w:eastAsia="仿宋_GB2312" w:hAnsi="仿宋" w:hint="eastAsia"/>
          <w:sz w:val="32"/>
          <w:szCs w:val="32"/>
        </w:rPr>
        <w:t>1</w:t>
      </w:r>
      <w:r w:rsidR="00A27AB4">
        <w:rPr>
          <w:rFonts w:ascii="仿宋_GB2312" w:eastAsia="仿宋_GB2312" w:hAnsi="仿宋" w:hint="eastAsia"/>
          <w:sz w:val="32"/>
          <w:szCs w:val="32"/>
        </w:rPr>
        <w:t>5</w:t>
      </w:r>
      <w:r w:rsidRPr="00C245DF">
        <w:rPr>
          <w:rFonts w:ascii="仿宋_GB2312" w:eastAsia="仿宋_GB2312" w:hAnsi="仿宋" w:hint="eastAsia"/>
          <w:sz w:val="32"/>
          <w:szCs w:val="32"/>
        </w:rPr>
        <w:t>起，进行少数民族政策咨询和更改民族身份的解答45起；二是</w:t>
      </w:r>
      <w:r w:rsidRPr="00C245DF">
        <w:rPr>
          <w:rFonts w:ascii="仿宋_GB2312" w:eastAsia="仿宋_GB2312" w:hAnsi="仿宋" w:cs="仿宋_GB2312" w:hint="eastAsia"/>
          <w:sz w:val="32"/>
          <w:szCs w:val="32"/>
          <w:lang w:val="zh-TW"/>
        </w:rPr>
        <w:t>努力协调场所建设、修缮过程中的</w:t>
      </w:r>
      <w:r w:rsidRPr="00C245DF">
        <w:rPr>
          <w:rFonts w:ascii="仿宋_GB2312" w:eastAsia="仿宋_GB2312" w:hAnsi="仿宋" w:cs="仿宋_GB2312" w:hint="eastAsia"/>
          <w:sz w:val="32"/>
          <w:szCs w:val="32"/>
          <w:lang w:val="zh-TW"/>
        </w:rPr>
        <w:lastRenderedPageBreak/>
        <w:t>各种矛盾</w:t>
      </w:r>
      <w:r w:rsidRPr="00C245DF">
        <w:rPr>
          <w:rFonts w:ascii="仿宋_GB2312" w:eastAsia="仿宋_GB2312" w:hAnsi="仿宋" w:hint="eastAsia"/>
          <w:sz w:val="32"/>
          <w:szCs w:val="32"/>
        </w:rPr>
        <w:t>并妥善处置、化解拆违过程中的各类纠纷，认真积极做好信访接待工作，</w:t>
      </w:r>
      <w:r w:rsidR="00F0061F" w:rsidRPr="00583448">
        <w:rPr>
          <w:rFonts w:ascii="仿宋_GB2312" w:eastAsia="仿宋_GB2312" w:hint="eastAsia"/>
          <w:sz w:val="32"/>
          <w:szCs w:val="32"/>
        </w:rPr>
        <w:t>全年接待来电来信来访</w:t>
      </w:r>
      <w:r w:rsidR="00F0061F">
        <w:rPr>
          <w:rFonts w:ascii="仿宋_GB2312" w:eastAsia="仿宋_GB2312" w:hint="eastAsia"/>
          <w:sz w:val="32"/>
          <w:szCs w:val="32"/>
        </w:rPr>
        <w:t>55</w:t>
      </w:r>
      <w:r w:rsidR="00F0061F" w:rsidRPr="00583448">
        <w:rPr>
          <w:rFonts w:ascii="仿宋_GB2312" w:eastAsia="仿宋_GB2312" w:hint="eastAsia"/>
          <w:sz w:val="32"/>
          <w:szCs w:val="32"/>
        </w:rPr>
        <w:t>批次，12345投诉37批次，均得到顺利解决。</w:t>
      </w:r>
    </w:p>
    <w:p w:rsidR="005121BF" w:rsidRPr="0050560E" w:rsidRDefault="005121BF" w:rsidP="005121BF">
      <w:pPr>
        <w:adjustRightInd w:val="0"/>
        <w:snapToGrid w:val="0"/>
        <w:spacing w:line="600" w:lineRule="exact"/>
        <w:ind w:firstLine="645"/>
        <w:rPr>
          <w:rFonts w:ascii="楷体_GB2312" w:eastAsia="楷体_GB2312" w:hAnsi="仿宋"/>
          <w:sz w:val="32"/>
          <w:szCs w:val="32"/>
        </w:rPr>
      </w:pPr>
      <w:r>
        <w:rPr>
          <w:rFonts w:ascii="楷体_GB2312" w:eastAsia="楷体_GB2312" w:hAnsi="仿宋" w:hint="eastAsia"/>
          <w:sz w:val="32"/>
          <w:szCs w:val="32"/>
        </w:rPr>
        <w:t>（五）</w:t>
      </w:r>
      <w:r w:rsidRPr="0050560E">
        <w:rPr>
          <w:rFonts w:ascii="楷体_GB2312" w:eastAsia="楷体_GB2312" w:hAnsi="仿宋" w:hint="eastAsia"/>
          <w:sz w:val="32"/>
          <w:szCs w:val="32"/>
        </w:rPr>
        <w:t>加强</w:t>
      </w:r>
      <w:r w:rsidR="00F0061F">
        <w:rPr>
          <w:rFonts w:ascii="楷体_GB2312" w:eastAsia="楷体_GB2312" w:hAnsi="仿宋" w:hint="eastAsia"/>
          <w:sz w:val="32"/>
          <w:szCs w:val="32"/>
        </w:rPr>
        <w:t>对民族宗教界人士</w:t>
      </w:r>
      <w:r w:rsidRPr="0050560E">
        <w:rPr>
          <w:rFonts w:ascii="楷体_GB2312" w:eastAsia="楷体_GB2312" w:hAnsi="仿宋" w:hint="eastAsia"/>
          <w:sz w:val="32"/>
          <w:szCs w:val="32"/>
        </w:rPr>
        <w:t>培训。</w:t>
      </w:r>
    </w:p>
    <w:p w:rsidR="005121BF" w:rsidRPr="00C245DF" w:rsidRDefault="005121BF" w:rsidP="005121BF">
      <w:pPr>
        <w:snapToGrid w:val="0"/>
        <w:spacing w:line="600" w:lineRule="exact"/>
        <w:ind w:firstLineChars="192" w:firstLine="614"/>
        <w:outlineLvl w:val="0"/>
        <w:rPr>
          <w:rFonts w:ascii="仿宋_GB2312" w:eastAsia="仿宋_GB2312" w:hAnsi="仿宋" w:cs="仿宋_GB2312"/>
          <w:color w:val="000000"/>
          <w:sz w:val="32"/>
          <w:szCs w:val="32"/>
          <w:lang w:val="zh-TW"/>
        </w:rPr>
      </w:pPr>
      <w:r w:rsidRPr="00C245DF">
        <w:rPr>
          <w:rFonts w:ascii="仿宋_GB2312" w:eastAsia="仿宋_GB2312" w:hAnsi="仿宋" w:hint="eastAsia"/>
          <w:sz w:val="32"/>
          <w:szCs w:val="32"/>
        </w:rPr>
        <w:t>组织</w:t>
      </w:r>
      <w:r w:rsidRPr="00C245DF">
        <w:rPr>
          <w:rFonts w:ascii="仿宋_GB2312" w:eastAsia="仿宋_GB2312" w:hAnsi="仿宋" w:cs="仿宋_GB2312" w:hint="eastAsia"/>
          <w:color w:val="000000"/>
          <w:sz w:val="32"/>
          <w:szCs w:val="32"/>
          <w:lang w:val="zh-TW"/>
        </w:rPr>
        <w:t>各宗教团体和宗教教职人员学习贯彻全国宗教工作会议精神及新修订的《宗教事务条例》</w:t>
      </w:r>
      <w:r w:rsidR="00F0061F">
        <w:rPr>
          <w:rFonts w:ascii="仿宋_GB2312" w:eastAsia="仿宋_GB2312" w:hAnsi="仿宋" w:cs="仿宋_GB2312" w:hint="eastAsia"/>
          <w:color w:val="000000"/>
          <w:sz w:val="32"/>
          <w:szCs w:val="32"/>
          <w:lang w:val="zh-TW"/>
        </w:rPr>
        <w:t>、《上海市宗教事务条例》</w:t>
      </w:r>
      <w:r w:rsidRPr="00C245DF">
        <w:rPr>
          <w:rFonts w:ascii="仿宋_GB2312" w:eastAsia="仿宋_GB2312" w:hAnsi="仿宋" w:cs="仿宋_GB2312" w:hint="eastAsia"/>
          <w:color w:val="000000"/>
          <w:sz w:val="32"/>
          <w:szCs w:val="32"/>
          <w:lang w:val="zh-TW"/>
        </w:rPr>
        <w:t>；</w:t>
      </w:r>
      <w:r w:rsidRPr="00C245DF">
        <w:rPr>
          <w:rFonts w:ascii="仿宋_GB2312" w:eastAsia="仿宋_GB2312" w:hAnsi="仿宋" w:hint="eastAsia"/>
          <w:bCs/>
          <w:color w:val="000000"/>
          <w:sz w:val="32"/>
          <w:szCs w:val="32"/>
        </w:rPr>
        <w:t>加强清真食品义务监督员培训和进行清真食品安全检查，将新的政策要求和工作流程，编制成册，印发到每个清真食品义务监督员，进一步</w:t>
      </w:r>
      <w:r w:rsidRPr="00C245DF">
        <w:rPr>
          <w:rFonts w:ascii="仿宋_GB2312" w:eastAsia="仿宋_GB2312" w:hAnsi="仿宋" w:cs="仿宋_GB2312" w:hint="eastAsia"/>
          <w:color w:val="000000"/>
          <w:sz w:val="32"/>
          <w:szCs w:val="32"/>
          <w:lang w:val="zh-TW"/>
        </w:rPr>
        <w:t>加强法制意识。</w:t>
      </w:r>
    </w:p>
    <w:p w:rsidR="005121BF" w:rsidRPr="0050560E" w:rsidRDefault="005121BF" w:rsidP="005121BF">
      <w:pPr>
        <w:adjustRightInd w:val="0"/>
        <w:snapToGrid w:val="0"/>
        <w:spacing w:line="600" w:lineRule="exact"/>
        <w:ind w:firstLineChars="196" w:firstLine="627"/>
        <w:rPr>
          <w:rFonts w:ascii="楷体_GB2312" w:eastAsia="楷体_GB2312" w:hAnsi="仿宋"/>
          <w:sz w:val="32"/>
          <w:szCs w:val="32"/>
        </w:rPr>
      </w:pPr>
      <w:r>
        <w:rPr>
          <w:rFonts w:ascii="楷体_GB2312" w:eastAsia="楷体_GB2312" w:hAnsi="仿宋" w:hint="eastAsia"/>
          <w:sz w:val="32"/>
          <w:szCs w:val="32"/>
        </w:rPr>
        <w:t>（六）</w:t>
      </w:r>
      <w:r w:rsidRPr="0050560E">
        <w:rPr>
          <w:rFonts w:ascii="楷体_GB2312" w:eastAsia="楷体_GB2312" w:hAnsi="仿宋" w:hint="eastAsia"/>
          <w:sz w:val="32"/>
          <w:szCs w:val="32"/>
        </w:rPr>
        <w:t>提高公务人员依法行政的意识和能力</w:t>
      </w:r>
      <w:r>
        <w:rPr>
          <w:rFonts w:ascii="楷体_GB2312" w:eastAsia="楷体_GB2312" w:hAnsi="仿宋" w:hint="eastAsia"/>
          <w:sz w:val="32"/>
          <w:szCs w:val="32"/>
        </w:rPr>
        <w:t>。</w:t>
      </w:r>
    </w:p>
    <w:p w:rsidR="005121BF" w:rsidRPr="00C245DF" w:rsidRDefault="005121BF" w:rsidP="00B466DF">
      <w:pPr>
        <w:adjustRightInd w:val="0"/>
        <w:snapToGrid w:val="0"/>
        <w:spacing w:line="600" w:lineRule="exact"/>
        <w:ind w:firstLineChars="200" w:firstLine="640"/>
        <w:rPr>
          <w:rFonts w:ascii="仿宋_GB2312" w:eastAsia="仿宋_GB2312" w:hAnsi="仿宋"/>
          <w:sz w:val="32"/>
          <w:szCs w:val="32"/>
        </w:rPr>
      </w:pPr>
      <w:r w:rsidRPr="00C245DF">
        <w:rPr>
          <w:rFonts w:ascii="仿宋_GB2312" w:eastAsia="仿宋_GB2312" w:hAnsi="仿宋" w:hint="eastAsia"/>
          <w:sz w:val="32"/>
          <w:szCs w:val="32"/>
        </w:rPr>
        <w:t>一是加强公务人员法制培训力度。组织参加国家民委</w:t>
      </w:r>
      <w:r w:rsidR="00384910">
        <w:rPr>
          <w:rFonts w:ascii="仿宋_GB2312" w:eastAsia="仿宋_GB2312" w:hAnsi="仿宋" w:hint="eastAsia"/>
          <w:sz w:val="32"/>
          <w:szCs w:val="32"/>
        </w:rPr>
        <w:t>、</w:t>
      </w:r>
      <w:r w:rsidRPr="00C245DF">
        <w:rPr>
          <w:rFonts w:ascii="仿宋_GB2312" w:eastAsia="仿宋_GB2312" w:hAnsi="仿宋" w:hint="eastAsia"/>
          <w:sz w:val="32"/>
          <w:szCs w:val="32"/>
        </w:rPr>
        <w:t>国家宗教局、市民宗局及区法制办举办的各类行政执法培训，进一步增强依法行政的意识和水平。二是</w:t>
      </w:r>
      <w:r w:rsidR="00B466DF">
        <w:rPr>
          <w:rFonts w:ascii="仿宋_GB2312" w:eastAsia="仿宋_GB2312" w:hAnsi="仿宋" w:hint="eastAsia"/>
          <w:sz w:val="32"/>
          <w:szCs w:val="32"/>
        </w:rPr>
        <w:t>积极组织新上岗干部参加行政执法人员资格考试（</w:t>
      </w:r>
      <w:r w:rsidR="00B61CD6">
        <w:rPr>
          <w:rFonts w:ascii="仿宋_GB2312" w:eastAsia="仿宋_GB2312" w:hAnsi="仿宋" w:hint="eastAsia"/>
          <w:sz w:val="32"/>
          <w:szCs w:val="32"/>
        </w:rPr>
        <w:t>通过率66</w:t>
      </w:r>
      <w:r w:rsidR="00B61CD6">
        <w:rPr>
          <w:rFonts w:ascii="宋体" w:hAnsi="宋体" w:cs="宋体" w:hint="eastAsia"/>
          <w:sz w:val="32"/>
          <w:szCs w:val="32"/>
        </w:rPr>
        <w:t>℅</w:t>
      </w:r>
      <w:r w:rsidR="00B466DF">
        <w:rPr>
          <w:rFonts w:ascii="仿宋_GB2312" w:eastAsia="仿宋_GB2312" w:hAnsi="仿宋" w:hint="eastAsia"/>
          <w:sz w:val="32"/>
          <w:szCs w:val="32"/>
        </w:rPr>
        <w:t>）。三是</w:t>
      </w:r>
      <w:r w:rsidRPr="00C245DF">
        <w:rPr>
          <w:rFonts w:ascii="仿宋_GB2312" w:eastAsia="仿宋_GB2312" w:hAnsi="仿宋" w:hint="eastAsia"/>
          <w:color w:val="000000"/>
          <w:sz w:val="32"/>
          <w:szCs w:val="32"/>
        </w:rPr>
        <w:t>通过调研和协调，按时</w:t>
      </w:r>
      <w:r w:rsidR="00F0061F" w:rsidRPr="00AD1568">
        <w:rPr>
          <w:rFonts w:ascii="仿宋_GB2312" w:eastAsia="仿宋_GB2312" w:hint="eastAsia"/>
          <w:sz w:val="32"/>
          <w:szCs w:val="32"/>
        </w:rPr>
        <w:t>完成区人大</w:t>
      </w:r>
      <w:r w:rsidR="00384910">
        <w:rPr>
          <w:rFonts w:ascii="仿宋_GB2312" w:eastAsia="仿宋_GB2312" w:hint="eastAsia"/>
          <w:sz w:val="32"/>
          <w:szCs w:val="32"/>
        </w:rPr>
        <w:t>建议</w:t>
      </w:r>
      <w:r w:rsidR="00F0061F" w:rsidRPr="00AD1568">
        <w:rPr>
          <w:rFonts w:ascii="仿宋_GB2312" w:eastAsia="仿宋_GB2312" w:hint="eastAsia"/>
          <w:sz w:val="32"/>
          <w:szCs w:val="32"/>
        </w:rPr>
        <w:t>（1件）、</w:t>
      </w:r>
      <w:r w:rsidR="00F0061F" w:rsidRPr="00AD1568">
        <w:rPr>
          <w:rFonts w:ascii="仿宋_GB2312" w:eastAsia="仿宋_GB2312"/>
          <w:sz w:val="32"/>
          <w:szCs w:val="32"/>
        </w:rPr>
        <w:t>政协提案</w:t>
      </w:r>
      <w:r w:rsidR="00F0061F" w:rsidRPr="00AD1568">
        <w:rPr>
          <w:rFonts w:ascii="仿宋_GB2312" w:eastAsia="仿宋_GB2312" w:hint="eastAsia"/>
          <w:sz w:val="32"/>
          <w:szCs w:val="32"/>
        </w:rPr>
        <w:t>（2件）的答复工作</w:t>
      </w:r>
      <w:r w:rsidR="00F0061F">
        <w:rPr>
          <w:rFonts w:ascii="仿宋" w:eastAsia="仿宋" w:hAnsi="仿宋" w:hint="eastAsia"/>
          <w:sz w:val="32"/>
          <w:szCs w:val="32"/>
        </w:rPr>
        <w:t>。</w:t>
      </w:r>
    </w:p>
    <w:p w:rsidR="00F0061F" w:rsidRDefault="005121BF" w:rsidP="00F0061F">
      <w:pPr>
        <w:adjustRightInd w:val="0"/>
        <w:snapToGrid w:val="0"/>
        <w:spacing w:line="600" w:lineRule="exact"/>
        <w:ind w:firstLine="600"/>
        <w:rPr>
          <w:rFonts w:ascii="楷体_GB2312" w:eastAsia="楷体_GB2312" w:hAnsi="仿宋"/>
          <w:sz w:val="32"/>
          <w:szCs w:val="32"/>
        </w:rPr>
      </w:pPr>
      <w:r>
        <w:rPr>
          <w:rFonts w:ascii="楷体_GB2312" w:eastAsia="楷体_GB2312" w:hAnsi="仿宋" w:hint="eastAsia"/>
          <w:sz w:val="32"/>
          <w:szCs w:val="32"/>
        </w:rPr>
        <w:t>（七）</w:t>
      </w:r>
      <w:r w:rsidRPr="00F0061F">
        <w:rPr>
          <w:rFonts w:ascii="楷体_GB2312" w:eastAsia="楷体_GB2312" w:hAnsi="仿宋" w:hint="eastAsia"/>
          <w:sz w:val="32"/>
          <w:szCs w:val="32"/>
        </w:rPr>
        <w:t>开展法治宣传教育。</w:t>
      </w:r>
    </w:p>
    <w:p w:rsidR="005121BF" w:rsidRPr="00F0061F" w:rsidRDefault="005121BF" w:rsidP="00F0061F">
      <w:pPr>
        <w:adjustRightInd w:val="0"/>
        <w:snapToGrid w:val="0"/>
        <w:spacing w:line="600" w:lineRule="exact"/>
        <w:ind w:firstLine="600"/>
        <w:rPr>
          <w:rFonts w:ascii="楷体_GB2312" w:eastAsia="楷体_GB2312" w:hAnsi="仿宋"/>
          <w:sz w:val="32"/>
          <w:szCs w:val="32"/>
        </w:rPr>
      </w:pPr>
      <w:r w:rsidRPr="00C245DF">
        <w:rPr>
          <w:rFonts w:ascii="仿宋_GB2312" w:eastAsia="仿宋_GB2312" w:hAnsi="仿宋" w:cs="仿宋_GB2312" w:hint="eastAsia"/>
          <w:color w:val="000000"/>
          <w:sz w:val="32"/>
          <w:szCs w:val="32"/>
          <w:lang w:val="zh-TW" w:eastAsia="zh-TW"/>
        </w:rPr>
        <w:t>结合6月份宗教法规政策学习月活动</w:t>
      </w:r>
      <w:r w:rsidR="00F0061F">
        <w:rPr>
          <w:rFonts w:ascii="仿宋_GB2312" w:eastAsia="仿宋_GB2312" w:hint="eastAsia"/>
          <w:sz w:val="32"/>
          <w:szCs w:val="32"/>
        </w:rPr>
        <w:t>和12月</w:t>
      </w:r>
      <w:r w:rsidR="00F0061F" w:rsidRPr="003F0715">
        <w:rPr>
          <w:rFonts w:ascii="仿宋_GB2312" w:eastAsia="仿宋_GB2312" w:hint="eastAsia"/>
          <w:sz w:val="32"/>
          <w:szCs w:val="32"/>
        </w:rPr>
        <w:t>第六个国家宪法日暨上海市第三十一届宪法宣传周活动</w:t>
      </w:r>
      <w:r w:rsidR="00F0061F">
        <w:rPr>
          <w:rFonts w:ascii="仿宋_GB2312" w:eastAsia="仿宋_GB2312" w:hint="eastAsia"/>
          <w:sz w:val="32"/>
          <w:szCs w:val="32"/>
        </w:rPr>
        <w:t>的开展</w:t>
      </w:r>
      <w:r w:rsidRPr="00C245DF">
        <w:rPr>
          <w:rFonts w:ascii="仿宋_GB2312" w:eastAsia="仿宋_GB2312" w:hAnsi="仿宋" w:cs="仿宋_GB2312" w:hint="eastAsia"/>
          <w:color w:val="000000"/>
          <w:sz w:val="32"/>
          <w:szCs w:val="32"/>
          <w:lang w:val="zh-TW" w:eastAsia="zh-TW"/>
        </w:rPr>
        <w:t>，紧紧围绕学习宣传主题，在全区民族宗教界深入开展学习宣传活动，营造了良好的宣传氛围，全区各街镇、各团体及场所纷纷开展了形式多样的宣传学习活动</w:t>
      </w:r>
      <w:r w:rsidRPr="00C245DF">
        <w:rPr>
          <w:rFonts w:ascii="仿宋_GB2312" w:eastAsia="仿宋_GB2312" w:hAnsi="仿宋" w:hint="eastAsia"/>
          <w:sz w:val="32"/>
          <w:szCs w:val="32"/>
        </w:rPr>
        <w:t>，进行广泛宣传，取得良好效果。</w:t>
      </w:r>
    </w:p>
    <w:p w:rsidR="005121BF" w:rsidRPr="0050560E" w:rsidRDefault="005121BF" w:rsidP="005121BF">
      <w:pPr>
        <w:adjustRightInd w:val="0"/>
        <w:snapToGrid w:val="0"/>
        <w:spacing w:line="600" w:lineRule="exact"/>
        <w:rPr>
          <w:rFonts w:ascii="黑体" w:eastAsia="黑体" w:hAnsi="黑体"/>
          <w:sz w:val="32"/>
          <w:szCs w:val="32"/>
        </w:rPr>
      </w:pPr>
      <w:r w:rsidRPr="00C245DF">
        <w:rPr>
          <w:rFonts w:ascii="仿宋_GB2312" w:eastAsia="仿宋_GB2312" w:hAnsi="仿宋" w:hint="eastAsia"/>
          <w:sz w:val="32"/>
          <w:szCs w:val="32"/>
        </w:rPr>
        <w:lastRenderedPageBreak/>
        <w:t xml:space="preserve">　　</w:t>
      </w:r>
      <w:r w:rsidRPr="0050560E">
        <w:rPr>
          <w:rFonts w:ascii="黑体" w:eastAsia="黑体" w:hAnsi="黑体" w:hint="eastAsia"/>
          <w:sz w:val="32"/>
          <w:szCs w:val="32"/>
        </w:rPr>
        <w:t>二、201</w:t>
      </w:r>
      <w:r w:rsidR="00F0061F">
        <w:rPr>
          <w:rFonts w:ascii="黑体" w:eastAsia="黑体" w:hAnsi="黑体" w:hint="eastAsia"/>
          <w:sz w:val="32"/>
          <w:szCs w:val="32"/>
        </w:rPr>
        <w:t>9</w:t>
      </w:r>
      <w:r w:rsidRPr="0050560E">
        <w:rPr>
          <w:rFonts w:ascii="黑体" w:eastAsia="黑体" w:hAnsi="黑体" w:hint="eastAsia"/>
          <w:sz w:val="32"/>
          <w:szCs w:val="32"/>
        </w:rPr>
        <w:t>年法治政府建设工作中存在的主要不足</w:t>
      </w:r>
      <w:r w:rsidR="003574BE">
        <w:rPr>
          <w:rFonts w:ascii="黑体" w:eastAsia="黑体" w:hAnsi="黑体" w:hint="eastAsia"/>
          <w:sz w:val="32"/>
          <w:szCs w:val="32"/>
        </w:rPr>
        <w:t>及原因</w:t>
      </w:r>
    </w:p>
    <w:p w:rsidR="00783622" w:rsidRPr="00D61426" w:rsidRDefault="005121BF" w:rsidP="00783622">
      <w:pPr>
        <w:spacing w:line="600" w:lineRule="exact"/>
        <w:ind w:firstLineChars="200" w:firstLine="640"/>
        <w:rPr>
          <w:rFonts w:ascii="仿宋_GB2312" w:eastAsia="仿宋_GB2312"/>
          <w:sz w:val="32"/>
          <w:szCs w:val="32"/>
        </w:rPr>
      </w:pPr>
      <w:r w:rsidRPr="00C245DF">
        <w:rPr>
          <w:rFonts w:ascii="仿宋_GB2312" w:eastAsia="仿宋_GB2312" w:hAnsi="仿宋" w:hint="eastAsia"/>
          <w:sz w:val="32"/>
          <w:szCs w:val="32"/>
        </w:rPr>
        <w:t>201</w:t>
      </w:r>
      <w:r w:rsidR="00F0061F">
        <w:rPr>
          <w:rFonts w:ascii="仿宋_GB2312" w:eastAsia="仿宋_GB2312" w:hAnsi="仿宋" w:hint="eastAsia"/>
          <w:sz w:val="32"/>
          <w:szCs w:val="32"/>
        </w:rPr>
        <w:t>9</w:t>
      </w:r>
      <w:r w:rsidRPr="00C245DF">
        <w:rPr>
          <w:rFonts w:ascii="仿宋_GB2312" w:eastAsia="仿宋_GB2312" w:hAnsi="仿宋" w:hint="eastAsia"/>
          <w:sz w:val="32"/>
          <w:szCs w:val="32"/>
        </w:rPr>
        <w:t>年，新区民宗</w:t>
      </w:r>
      <w:r w:rsidR="00B05360">
        <w:rPr>
          <w:rFonts w:ascii="仿宋_GB2312" w:eastAsia="仿宋_GB2312" w:hAnsi="仿宋" w:hint="eastAsia"/>
          <w:sz w:val="32"/>
          <w:szCs w:val="32"/>
        </w:rPr>
        <w:t>办</w:t>
      </w:r>
      <w:r w:rsidRPr="00C245DF">
        <w:rPr>
          <w:rFonts w:ascii="仿宋_GB2312" w:eastAsia="仿宋_GB2312" w:hAnsi="仿宋" w:hint="eastAsia"/>
          <w:sz w:val="32"/>
          <w:szCs w:val="32"/>
        </w:rPr>
        <w:t>在法治政府建设工作中取得了一定成绩，但仍然存在一些问题和不足。主要表现在：一是部分公务人员依法行政意识和依法履行职责能力有待加强</w:t>
      </w:r>
      <w:r w:rsidR="003574BE">
        <w:rPr>
          <w:rFonts w:ascii="仿宋_GB2312" w:eastAsia="仿宋_GB2312" w:hAnsi="仿宋" w:hint="eastAsia"/>
          <w:sz w:val="32"/>
          <w:szCs w:val="32"/>
        </w:rPr>
        <w:t>，主要是</w:t>
      </w:r>
      <w:r w:rsidR="00783622">
        <w:rPr>
          <w:rFonts w:ascii="仿宋_GB2312" w:eastAsia="仿宋_GB2312" w:hAnsi="仿宋" w:hint="eastAsia"/>
          <w:sz w:val="32"/>
          <w:szCs w:val="32"/>
        </w:rPr>
        <w:t>干部队伍</w:t>
      </w:r>
      <w:r w:rsidR="003574BE" w:rsidRPr="00FB7FE4">
        <w:rPr>
          <w:rFonts w:ascii="仿宋_GB2312" w:eastAsia="仿宋_GB2312" w:hint="eastAsia"/>
          <w:sz w:val="32"/>
        </w:rPr>
        <w:t>对依法加强宗教事务管理</w:t>
      </w:r>
      <w:r w:rsidR="003574BE" w:rsidRPr="006A61A3">
        <w:rPr>
          <w:rFonts w:ascii="仿宋_GB2312" w:eastAsia="仿宋_GB2312" w:hint="eastAsia"/>
          <w:sz w:val="32"/>
        </w:rPr>
        <w:t>的重要性认识不足</w:t>
      </w:r>
      <w:r w:rsidR="003574BE">
        <w:rPr>
          <w:rFonts w:ascii="仿宋_GB2312" w:eastAsia="仿宋_GB2312" w:hint="eastAsia"/>
          <w:sz w:val="32"/>
        </w:rPr>
        <w:t>，</w:t>
      </w:r>
      <w:r w:rsidR="00783622" w:rsidRPr="006A61A3">
        <w:rPr>
          <w:rFonts w:ascii="仿宋_GB2312" w:eastAsia="仿宋_GB2312" w:hint="eastAsia"/>
          <w:sz w:val="32"/>
        </w:rPr>
        <w:t>工作方法简单</w:t>
      </w:r>
      <w:r w:rsidRPr="00C245DF">
        <w:rPr>
          <w:rFonts w:ascii="仿宋_GB2312" w:eastAsia="仿宋_GB2312" w:hAnsi="仿宋" w:hint="eastAsia"/>
          <w:sz w:val="32"/>
          <w:szCs w:val="32"/>
        </w:rPr>
        <w:t>；二是政府信息公开的及时性有待提高，以政务公开促进法治政府建设有待进一步加强</w:t>
      </w:r>
      <w:r w:rsidR="00783622">
        <w:rPr>
          <w:rFonts w:ascii="仿宋_GB2312" w:eastAsia="仿宋_GB2312" w:hAnsi="仿宋" w:hint="eastAsia"/>
          <w:sz w:val="32"/>
          <w:szCs w:val="32"/>
        </w:rPr>
        <w:t>，主要是</w:t>
      </w:r>
      <w:r w:rsidR="00783622" w:rsidRPr="008179F5">
        <w:rPr>
          <w:rFonts w:ascii="仿宋_GB2312" w:eastAsia="仿宋_GB2312" w:hint="eastAsia"/>
          <w:sz w:val="32"/>
          <w:szCs w:val="32"/>
        </w:rPr>
        <w:t>工作人员少、工作体量大、任务重</w:t>
      </w:r>
      <w:r w:rsidR="00783622">
        <w:rPr>
          <w:rFonts w:ascii="仿宋_GB2312" w:eastAsia="仿宋_GB2312" w:hint="eastAsia"/>
          <w:sz w:val="32"/>
          <w:szCs w:val="32"/>
        </w:rPr>
        <w:t>、认识不足等原因有所影响</w:t>
      </w:r>
      <w:r w:rsidRPr="00C245DF">
        <w:rPr>
          <w:rFonts w:ascii="仿宋_GB2312" w:eastAsia="仿宋_GB2312" w:hAnsi="仿宋" w:hint="eastAsia"/>
          <w:sz w:val="32"/>
          <w:szCs w:val="32"/>
        </w:rPr>
        <w:t>；三是基层法制干部队伍建设有待进一步加强</w:t>
      </w:r>
      <w:r w:rsidR="00783622">
        <w:rPr>
          <w:rFonts w:ascii="仿宋_GB2312" w:eastAsia="仿宋_GB2312" w:hAnsi="仿宋" w:hint="eastAsia"/>
          <w:sz w:val="32"/>
          <w:szCs w:val="32"/>
        </w:rPr>
        <w:t>，主要是</w:t>
      </w:r>
      <w:r w:rsidR="00783622">
        <w:rPr>
          <w:rFonts w:ascii="仿宋_GB2312" w:eastAsia="仿宋_GB2312" w:hint="eastAsia"/>
          <w:sz w:val="32"/>
          <w:szCs w:val="32"/>
        </w:rPr>
        <w:t>基层民族</w:t>
      </w:r>
      <w:r w:rsidR="00783622" w:rsidRPr="008C3B94">
        <w:rPr>
          <w:rFonts w:ascii="仿宋_GB2312" w:eastAsia="仿宋_GB2312" w:hint="eastAsia"/>
          <w:sz w:val="32"/>
          <w:szCs w:val="32"/>
        </w:rPr>
        <w:t>宗教工作干部</w:t>
      </w:r>
      <w:r w:rsidR="00783622">
        <w:rPr>
          <w:rFonts w:ascii="仿宋_GB2312" w:eastAsia="仿宋_GB2312" w:hint="eastAsia"/>
          <w:sz w:val="32"/>
          <w:szCs w:val="32"/>
        </w:rPr>
        <w:t>大部分</w:t>
      </w:r>
      <w:r w:rsidR="00783622" w:rsidRPr="008C3B94">
        <w:rPr>
          <w:rFonts w:ascii="仿宋_GB2312" w:eastAsia="仿宋_GB2312" w:hint="eastAsia"/>
          <w:sz w:val="32"/>
          <w:szCs w:val="32"/>
        </w:rPr>
        <w:t>兼职</w:t>
      </w:r>
      <w:r w:rsidR="00783622">
        <w:rPr>
          <w:rFonts w:ascii="仿宋_GB2312" w:eastAsia="仿宋_GB2312" w:hint="eastAsia"/>
          <w:sz w:val="32"/>
          <w:szCs w:val="32"/>
        </w:rPr>
        <w:t>过多</w:t>
      </w:r>
      <w:r w:rsidR="00783622" w:rsidRPr="008C3B94">
        <w:rPr>
          <w:rFonts w:ascii="仿宋_GB2312" w:eastAsia="仿宋_GB2312" w:hint="eastAsia"/>
          <w:sz w:val="32"/>
          <w:szCs w:val="32"/>
        </w:rPr>
        <w:t>，</w:t>
      </w:r>
      <w:r w:rsidR="00783622">
        <w:rPr>
          <w:rFonts w:ascii="仿宋_GB2312" w:eastAsia="仿宋_GB2312" w:hint="eastAsia"/>
          <w:sz w:val="32"/>
          <w:szCs w:val="32"/>
        </w:rPr>
        <w:t>难以专心</w:t>
      </w:r>
      <w:r w:rsidR="00783622" w:rsidRPr="00D61426">
        <w:rPr>
          <w:rFonts w:ascii="仿宋_GB2312" w:eastAsia="仿宋_GB2312" w:hint="eastAsia"/>
          <w:sz w:val="32"/>
          <w:szCs w:val="32"/>
        </w:rPr>
        <w:t>从事</w:t>
      </w:r>
      <w:r w:rsidR="00384910">
        <w:rPr>
          <w:rFonts w:ascii="仿宋_GB2312" w:eastAsia="仿宋_GB2312" w:hint="eastAsia"/>
          <w:sz w:val="32"/>
          <w:szCs w:val="32"/>
        </w:rPr>
        <w:t>民族</w:t>
      </w:r>
      <w:r w:rsidR="00783622" w:rsidRPr="00D61426">
        <w:rPr>
          <w:rFonts w:ascii="仿宋_GB2312" w:eastAsia="仿宋_GB2312" w:hint="eastAsia"/>
          <w:sz w:val="32"/>
          <w:szCs w:val="32"/>
        </w:rPr>
        <w:t>宗教工作</w:t>
      </w:r>
      <w:r w:rsidR="00783622">
        <w:rPr>
          <w:rFonts w:ascii="仿宋_GB2312" w:eastAsia="仿宋_GB2312" w:hint="eastAsia"/>
          <w:sz w:val="32"/>
          <w:szCs w:val="32"/>
        </w:rPr>
        <w:t>，干部队伍不稳定，</w:t>
      </w:r>
      <w:r w:rsidR="00783622" w:rsidRPr="00D61426">
        <w:rPr>
          <w:rFonts w:ascii="仿宋_GB2312" w:eastAsia="仿宋_GB2312" w:hint="eastAsia"/>
          <w:sz w:val="32"/>
          <w:szCs w:val="32"/>
        </w:rPr>
        <w:t>流动性较大，</w:t>
      </w:r>
      <w:r w:rsidR="00783622">
        <w:rPr>
          <w:rFonts w:ascii="仿宋_GB2312" w:eastAsia="仿宋_GB2312" w:hint="eastAsia"/>
          <w:sz w:val="32"/>
          <w:szCs w:val="32"/>
        </w:rPr>
        <w:t>大部分统战干部身份为非公务员，难以满足具体的管理执法行为，导致依法管理工作的落实难以到位</w:t>
      </w:r>
      <w:r w:rsidR="00783622" w:rsidRPr="00D61426">
        <w:rPr>
          <w:rFonts w:ascii="仿宋_GB2312" w:eastAsia="仿宋_GB2312" w:hint="eastAsia"/>
          <w:sz w:val="32"/>
          <w:szCs w:val="32"/>
        </w:rPr>
        <w:t>。</w:t>
      </w:r>
    </w:p>
    <w:p w:rsidR="00B05360" w:rsidRDefault="005121BF" w:rsidP="005121BF">
      <w:pPr>
        <w:adjustRightInd w:val="0"/>
        <w:snapToGrid w:val="0"/>
        <w:spacing w:line="600" w:lineRule="exact"/>
        <w:ind w:firstLine="600"/>
        <w:rPr>
          <w:rFonts w:ascii="黑体" w:eastAsia="黑体" w:hAnsi="黑体"/>
          <w:sz w:val="32"/>
          <w:szCs w:val="32"/>
        </w:rPr>
      </w:pPr>
      <w:r w:rsidRPr="0050560E">
        <w:rPr>
          <w:rFonts w:ascii="黑体" w:eastAsia="黑体" w:hAnsi="黑体" w:hint="eastAsia"/>
          <w:sz w:val="32"/>
          <w:szCs w:val="32"/>
        </w:rPr>
        <w:t>三、</w:t>
      </w:r>
      <w:r w:rsidR="00B05360">
        <w:rPr>
          <w:rFonts w:ascii="黑体" w:eastAsia="黑体" w:hAnsi="黑体" w:hint="eastAsia"/>
          <w:sz w:val="32"/>
          <w:szCs w:val="32"/>
        </w:rPr>
        <w:t>本单位主要负责人相关履职情况</w:t>
      </w:r>
    </w:p>
    <w:p w:rsidR="00736465" w:rsidRPr="000571FD" w:rsidRDefault="00B05360" w:rsidP="00736465">
      <w:pPr>
        <w:spacing w:line="600" w:lineRule="exact"/>
        <w:ind w:firstLineChars="200" w:firstLine="640"/>
        <w:rPr>
          <w:rFonts w:ascii="仿宋_GB2312" w:eastAsia="仿宋_GB2312"/>
          <w:sz w:val="32"/>
          <w:szCs w:val="32"/>
        </w:rPr>
      </w:pPr>
      <w:r w:rsidRPr="00B05360">
        <w:rPr>
          <w:rFonts w:ascii="仿宋_GB2312" w:eastAsia="仿宋_GB2312" w:hAnsi="仿宋" w:hint="eastAsia"/>
          <w:sz w:val="32"/>
          <w:szCs w:val="32"/>
        </w:rPr>
        <w:t>2019年，</w:t>
      </w:r>
      <w:r w:rsidRPr="000571FD">
        <w:rPr>
          <w:rFonts w:ascii="仿宋_GB2312" w:eastAsia="仿宋_GB2312" w:hint="eastAsia"/>
          <w:sz w:val="32"/>
          <w:szCs w:val="32"/>
        </w:rPr>
        <w:t>区民宗办主任</w:t>
      </w:r>
      <w:r w:rsidR="00736465" w:rsidRPr="00451BF5">
        <w:rPr>
          <w:rFonts w:ascii="仿宋_GB2312" w:eastAsia="仿宋_GB2312" w:hint="eastAsia"/>
          <w:sz w:val="32"/>
          <w:szCs w:val="32"/>
        </w:rPr>
        <w:t>严格执行向人大报告工作、接受询问和质询、报备规范性文件等制度，</w:t>
      </w:r>
      <w:r w:rsidR="000571FD">
        <w:rPr>
          <w:rFonts w:ascii="仿宋_GB2312" w:eastAsia="仿宋_GB2312" w:hint="eastAsia"/>
          <w:sz w:val="32"/>
          <w:szCs w:val="32"/>
        </w:rPr>
        <w:t>主动接受人大法律监督，</w:t>
      </w:r>
      <w:r w:rsidR="00736465" w:rsidRPr="00451BF5">
        <w:rPr>
          <w:rFonts w:ascii="仿宋_GB2312" w:eastAsia="仿宋_GB2312" w:hint="eastAsia"/>
          <w:sz w:val="32"/>
          <w:szCs w:val="32"/>
        </w:rPr>
        <w:t>向浦东新区六届人大常委会第37次主任会议报告《关于浦东新区开展民族团结进步创建工作情况的报告》，</w:t>
      </w:r>
      <w:r w:rsidR="00736465">
        <w:rPr>
          <w:rFonts w:ascii="仿宋_GB2312" w:eastAsia="仿宋_GB2312" w:hint="eastAsia"/>
          <w:sz w:val="32"/>
          <w:szCs w:val="32"/>
        </w:rPr>
        <w:t>并认真配合做好区人大对于</w:t>
      </w:r>
      <w:r w:rsidR="00736465" w:rsidRPr="000571FD">
        <w:rPr>
          <w:rFonts w:ascii="仿宋_GB2312" w:eastAsia="仿宋_GB2312" w:hint="eastAsia"/>
          <w:sz w:val="32"/>
          <w:szCs w:val="32"/>
        </w:rPr>
        <w:t>《上海市宗教事务条例》的贯彻落实工作，分别围绕</w:t>
      </w:r>
      <w:r w:rsidR="00736465">
        <w:rPr>
          <w:rFonts w:ascii="仿宋_GB2312" w:eastAsia="仿宋_GB2312" w:hint="eastAsia"/>
          <w:sz w:val="32"/>
          <w:szCs w:val="32"/>
        </w:rPr>
        <w:t>宗教活动场所</w:t>
      </w:r>
      <w:r w:rsidR="00736465" w:rsidRPr="00736465">
        <w:rPr>
          <w:rFonts w:ascii="仿宋_GB2312" w:eastAsia="仿宋_GB2312" w:hint="eastAsia"/>
          <w:sz w:val="32"/>
          <w:szCs w:val="32"/>
        </w:rPr>
        <w:t>公共安全、建设与管理问题</w:t>
      </w:r>
      <w:r w:rsidR="00736465">
        <w:rPr>
          <w:rFonts w:ascii="仿宋_GB2312" w:eastAsia="仿宋_GB2312" w:hint="eastAsia"/>
          <w:sz w:val="32"/>
          <w:szCs w:val="32"/>
        </w:rPr>
        <w:t>，</w:t>
      </w:r>
      <w:r w:rsidR="00736465" w:rsidRPr="00736465">
        <w:rPr>
          <w:rFonts w:ascii="仿宋_GB2312" w:eastAsia="仿宋_GB2312" w:hint="eastAsia"/>
          <w:sz w:val="32"/>
          <w:szCs w:val="32"/>
        </w:rPr>
        <w:t>民间信仰问题</w:t>
      </w:r>
      <w:r w:rsidR="00736465">
        <w:rPr>
          <w:rFonts w:ascii="仿宋_GB2312" w:eastAsia="仿宋_GB2312" w:hint="eastAsia"/>
          <w:sz w:val="32"/>
          <w:szCs w:val="32"/>
        </w:rPr>
        <w:t>等</w:t>
      </w:r>
      <w:r w:rsidR="000571FD">
        <w:rPr>
          <w:rFonts w:ascii="仿宋_GB2312" w:eastAsia="仿宋_GB2312" w:hint="eastAsia"/>
          <w:sz w:val="32"/>
          <w:szCs w:val="32"/>
        </w:rPr>
        <w:t>向区人大进行专题汇报。</w:t>
      </w:r>
    </w:p>
    <w:p w:rsidR="005121BF" w:rsidRPr="0050560E" w:rsidRDefault="00B05360" w:rsidP="005121BF">
      <w:pPr>
        <w:adjustRightInd w:val="0"/>
        <w:snapToGrid w:val="0"/>
        <w:spacing w:line="600" w:lineRule="exact"/>
        <w:ind w:firstLine="600"/>
        <w:rPr>
          <w:rFonts w:ascii="黑体" w:eastAsia="黑体" w:hAnsi="黑体"/>
          <w:sz w:val="32"/>
          <w:szCs w:val="32"/>
        </w:rPr>
      </w:pPr>
      <w:r>
        <w:rPr>
          <w:rFonts w:ascii="黑体" w:eastAsia="黑体" w:hAnsi="黑体" w:hint="eastAsia"/>
          <w:sz w:val="32"/>
          <w:szCs w:val="32"/>
        </w:rPr>
        <w:t>四、</w:t>
      </w:r>
      <w:r w:rsidR="005121BF" w:rsidRPr="0050560E">
        <w:rPr>
          <w:rFonts w:ascii="黑体" w:eastAsia="黑体" w:hAnsi="黑体" w:hint="eastAsia"/>
          <w:sz w:val="32"/>
          <w:szCs w:val="32"/>
        </w:rPr>
        <w:t>20</w:t>
      </w:r>
      <w:r w:rsidR="000571FD">
        <w:rPr>
          <w:rFonts w:ascii="黑体" w:eastAsia="黑体" w:hAnsi="黑体" w:hint="eastAsia"/>
          <w:sz w:val="32"/>
          <w:szCs w:val="32"/>
        </w:rPr>
        <w:t>20</w:t>
      </w:r>
      <w:r w:rsidR="005121BF" w:rsidRPr="0050560E">
        <w:rPr>
          <w:rFonts w:ascii="黑体" w:eastAsia="黑体" w:hAnsi="黑体" w:hint="eastAsia"/>
          <w:sz w:val="32"/>
          <w:szCs w:val="32"/>
        </w:rPr>
        <w:t>年度法治政府建设主要工作设想</w:t>
      </w:r>
    </w:p>
    <w:p w:rsidR="005121BF" w:rsidRPr="00C245DF" w:rsidRDefault="005121BF" w:rsidP="005121BF">
      <w:pPr>
        <w:adjustRightInd w:val="0"/>
        <w:snapToGrid w:val="0"/>
        <w:spacing w:line="600" w:lineRule="exact"/>
        <w:rPr>
          <w:rFonts w:ascii="仿宋_GB2312" w:eastAsia="仿宋_GB2312" w:hAnsi="仿宋"/>
          <w:sz w:val="32"/>
          <w:szCs w:val="32"/>
        </w:rPr>
      </w:pPr>
      <w:r w:rsidRPr="00C245DF">
        <w:rPr>
          <w:rFonts w:ascii="仿宋_GB2312" w:eastAsia="仿宋_GB2312" w:hAnsi="仿宋" w:hint="eastAsia"/>
          <w:sz w:val="32"/>
          <w:szCs w:val="32"/>
        </w:rPr>
        <w:t xml:space="preserve">　　20</w:t>
      </w:r>
      <w:r w:rsidR="000571FD">
        <w:rPr>
          <w:rFonts w:ascii="仿宋_GB2312" w:eastAsia="仿宋_GB2312" w:hAnsi="仿宋" w:hint="eastAsia"/>
          <w:sz w:val="32"/>
          <w:szCs w:val="32"/>
        </w:rPr>
        <w:t xml:space="preserve">20 </w:t>
      </w:r>
      <w:r w:rsidRPr="00C245DF">
        <w:rPr>
          <w:rFonts w:ascii="仿宋_GB2312" w:eastAsia="仿宋_GB2312" w:hAnsi="仿宋" w:hint="eastAsia"/>
          <w:sz w:val="32"/>
          <w:szCs w:val="32"/>
        </w:rPr>
        <w:t>年新区民宗</w:t>
      </w:r>
      <w:r w:rsidR="000571FD">
        <w:rPr>
          <w:rFonts w:ascii="仿宋_GB2312" w:eastAsia="仿宋_GB2312" w:hAnsi="仿宋" w:hint="eastAsia"/>
          <w:sz w:val="32"/>
          <w:szCs w:val="32"/>
        </w:rPr>
        <w:t>办</w:t>
      </w:r>
      <w:r w:rsidRPr="00C245DF">
        <w:rPr>
          <w:rFonts w:ascii="仿宋_GB2312" w:eastAsia="仿宋_GB2312" w:hAnsi="仿宋" w:hint="eastAsia"/>
          <w:sz w:val="32"/>
          <w:szCs w:val="32"/>
        </w:rPr>
        <w:t>法治政府建设工作将以党的十九</w:t>
      </w:r>
      <w:r w:rsidR="000571FD">
        <w:rPr>
          <w:rFonts w:ascii="仿宋_GB2312" w:eastAsia="仿宋_GB2312" w:hAnsi="仿宋" w:hint="eastAsia"/>
          <w:sz w:val="32"/>
          <w:szCs w:val="32"/>
        </w:rPr>
        <w:t>届</w:t>
      </w:r>
      <w:r w:rsidR="000571FD">
        <w:rPr>
          <w:rFonts w:ascii="仿宋_GB2312" w:eastAsia="仿宋_GB2312" w:hAnsi="仿宋" w:hint="eastAsia"/>
          <w:sz w:val="32"/>
          <w:szCs w:val="32"/>
        </w:rPr>
        <w:lastRenderedPageBreak/>
        <w:t>四中全会</w:t>
      </w:r>
      <w:r w:rsidRPr="00C245DF">
        <w:rPr>
          <w:rFonts w:ascii="仿宋_GB2312" w:eastAsia="仿宋_GB2312" w:hAnsi="仿宋" w:hint="eastAsia"/>
          <w:sz w:val="32"/>
          <w:szCs w:val="32"/>
        </w:rPr>
        <w:t>精神为指导，认真贯彻落实新修订的《宗教事务条例》、</w:t>
      </w:r>
      <w:r w:rsidR="000571FD">
        <w:rPr>
          <w:rFonts w:ascii="仿宋_GB2312" w:eastAsia="仿宋_GB2312" w:hAnsi="仿宋" w:cs="仿宋_GB2312" w:hint="eastAsia"/>
          <w:color w:val="000000"/>
          <w:sz w:val="32"/>
          <w:szCs w:val="32"/>
          <w:lang w:val="zh-TW"/>
        </w:rPr>
        <w:t>《上海市宗教事务条例》、</w:t>
      </w:r>
      <w:r w:rsidRPr="00C245DF">
        <w:rPr>
          <w:rFonts w:ascii="仿宋_GB2312" w:eastAsia="仿宋_GB2312" w:hAnsi="仿宋" w:hint="eastAsia"/>
          <w:sz w:val="32"/>
          <w:szCs w:val="32"/>
        </w:rPr>
        <w:t>《浦东新区法治政府建设工作方案（2017－2020年）》，求真务实，扎实工作，坚持用法治理念凝聚共识、用法治手段推动发展、用法治方式解决问题，为浦东发展营造良好的法治环境。新区民宗</w:t>
      </w:r>
      <w:r w:rsidR="000571FD">
        <w:rPr>
          <w:rFonts w:ascii="仿宋_GB2312" w:eastAsia="仿宋_GB2312" w:hAnsi="仿宋" w:hint="eastAsia"/>
          <w:sz w:val="32"/>
          <w:szCs w:val="32"/>
        </w:rPr>
        <w:t>办</w:t>
      </w:r>
      <w:r w:rsidRPr="00C245DF">
        <w:rPr>
          <w:rFonts w:ascii="仿宋_GB2312" w:eastAsia="仿宋_GB2312" w:hAnsi="仿宋" w:hint="eastAsia"/>
          <w:sz w:val="32"/>
          <w:szCs w:val="32"/>
        </w:rPr>
        <w:t>将着重从以下几个方面进一步加强和推进：</w:t>
      </w:r>
    </w:p>
    <w:p w:rsidR="000571FD" w:rsidRPr="00C245DF" w:rsidRDefault="000571FD" w:rsidP="00783622">
      <w:pPr>
        <w:snapToGrid w:val="0"/>
        <w:spacing w:line="600" w:lineRule="exact"/>
        <w:ind w:firstLineChars="198" w:firstLine="634"/>
        <w:rPr>
          <w:rFonts w:ascii="仿宋_GB2312" w:eastAsia="仿宋_GB2312" w:hAnsi="仿宋"/>
          <w:sz w:val="32"/>
          <w:szCs w:val="32"/>
        </w:rPr>
      </w:pPr>
      <w:r w:rsidRPr="00783622">
        <w:rPr>
          <w:rFonts w:ascii="仿宋_GB2312" w:eastAsia="仿宋_GB2312" w:hAnsi="仿宋" w:hint="eastAsia"/>
          <w:sz w:val="32"/>
          <w:szCs w:val="32"/>
        </w:rPr>
        <w:t>一是</w:t>
      </w:r>
      <w:r>
        <w:rPr>
          <w:rFonts w:ascii="仿宋_GB2312" w:eastAsia="仿宋_GB2312" w:hAnsi="仿宋" w:hint="eastAsia"/>
          <w:sz w:val="32"/>
          <w:szCs w:val="32"/>
        </w:rPr>
        <w:t>继续深入</w:t>
      </w:r>
      <w:r w:rsidRPr="00C245DF">
        <w:rPr>
          <w:rFonts w:ascii="仿宋_GB2312" w:eastAsia="仿宋_GB2312" w:hAnsi="仿宋" w:hint="eastAsia"/>
          <w:sz w:val="32"/>
          <w:szCs w:val="32"/>
        </w:rPr>
        <w:t>推进行政审批制度改革。严格按照要求，不断强化行政审批制度改革，努力做到高效透明、群众满意。</w:t>
      </w:r>
    </w:p>
    <w:p w:rsidR="000571FD" w:rsidRPr="00783622" w:rsidRDefault="000571FD" w:rsidP="00783622">
      <w:pPr>
        <w:snapToGrid w:val="0"/>
        <w:spacing w:line="600" w:lineRule="exact"/>
        <w:ind w:firstLineChars="198" w:firstLine="634"/>
        <w:rPr>
          <w:rFonts w:ascii="仿宋_GB2312" w:eastAsia="仿宋_GB2312" w:hAnsi="仿宋"/>
          <w:sz w:val="32"/>
          <w:szCs w:val="32"/>
        </w:rPr>
      </w:pPr>
      <w:r w:rsidRPr="00783622">
        <w:rPr>
          <w:rFonts w:ascii="仿宋_GB2312" w:eastAsia="仿宋_GB2312" w:hAnsi="仿宋" w:hint="eastAsia"/>
          <w:sz w:val="32"/>
          <w:szCs w:val="32"/>
        </w:rPr>
        <w:t>二是</w:t>
      </w:r>
      <w:r>
        <w:rPr>
          <w:rFonts w:ascii="仿宋_GB2312" w:eastAsia="仿宋_GB2312" w:hAnsi="仿宋" w:hint="eastAsia"/>
          <w:sz w:val="32"/>
          <w:szCs w:val="32"/>
        </w:rPr>
        <w:t>健全</w:t>
      </w:r>
      <w:r w:rsidRPr="00C245DF">
        <w:rPr>
          <w:rFonts w:ascii="仿宋_GB2312" w:eastAsia="仿宋_GB2312" w:hAnsi="仿宋" w:hint="eastAsia"/>
          <w:sz w:val="32"/>
          <w:szCs w:val="32"/>
        </w:rPr>
        <w:t>政务信息公开制度。以建立法治政府的要求，及时公开透明政务信息，接受群众监督。</w:t>
      </w:r>
    </w:p>
    <w:p w:rsidR="005121BF" w:rsidRPr="00C245DF" w:rsidRDefault="005121BF" w:rsidP="005121BF">
      <w:pPr>
        <w:snapToGrid w:val="0"/>
        <w:spacing w:line="600" w:lineRule="exact"/>
        <w:ind w:firstLineChars="198" w:firstLine="634"/>
        <w:rPr>
          <w:rFonts w:ascii="仿宋_GB2312" w:eastAsia="仿宋_GB2312" w:hAnsi="仿宋"/>
          <w:sz w:val="32"/>
          <w:szCs w:val="32"/>
        </w:rPr>
      </w:pPr>
      <w:r w:rsidRPr="00C245DF">
        <w:rPr>
          <w:rFonts w:ascii="仿宋_GB2312" w:eastAsia="仿宋_GB2312" w:hAnsi="仿宋" w:hint="eastAsia"/>
          <w:sz w:val="32"/>
          <w:szCs w:val="32"/>
        </w:rPr>
        <w:t>三是提高干部队伍依法行政建设。学习贯彻党的</w:t>
      </w:r>
      <w:r w:rsidR="00842062" w:rsidRPr="00C245DF">
        <w:rPr>
          <w:rFonts w:ascii="仿宋_GB2312" w:eastAsia="仿宋_GB2312" w:hAnsi="仿宋" w:hint="eastAsia"/>
          <w:sz w:val="32"/>
          <w:szCs w:val="32"/>
        </w:rPr>
        <w:t>十九</w:t>
      </w:r>
      <w:r w:rsidR="00842062">
        <w:rPr>
          <w:rFonts w:ascii="仿宋_GB2312" w:eastAsia="仿宋_GB2312" w:hAnsi="仿宋" w:hint="eastAsia"/>
          <w:sz w:val="32"/>
          <w:szCs w:val="32"/>
        </w:rPr>
        <w:t>届四中全会</w:t>
      </w:r>
      <w:r w:rsidRPr="00C245DF">
        <w:rPr>
          <w:rFonts w:ascii="仿宋_GB2312" w:eastAsia="仿宋_GB2312" w:hAnsi="仿宋" w:hint="eastAsia"/>
          <w:sz w:val="32"/>
          <w:szCs w:val="32"/>
        </w:rPr>
        <w:t>精神，加强干部</w:t>
      </w:r>
      <w:r w:rsidRPr="00783622">
        <w:rPr>
          <w:rFonts w:ascii="仿宋_GB2312" w:eastAsia="仿宋_GB2312" w:hAnsi="仿宋" w:hint="eastAsia"/>
          <w:sz w:val="32"/>
          <w:szCs w:val="32"/>
        </w:rPr>
        <w:t>队伍学习培训，不断提高依法行政管理能力。</w:t>
      </w:r>
    </w:p>
    <w:p w:rsidR="005121BF" w:rsidRPr="00C245DF" w:rsidRDefault="005121BF" w:rsidP="005121BF">
      <w:pPr>
        <w:snapToGrid w:val="0"/>
        <w:spacing w:line="600" w:lineRule="exact"/>
        <w:ind w:firstLineChars="198" w:firstLine="634"/>
        <w:rPr>
          <w:rFonts w:ascii="仿宋_GB2312" w:eastAsia="仿宋_GB2312" w:hAnsi="仿宋"/>
          <w:sz w:val="32"/>
          <w:szCs w:val="32"/>
        </w:rPr>
      </w:pPr>
      <w:r w:rsidRPr="00C245DF">
        <w:rPr>
          <w:rFonts w:ascii="仿宋_GB2312" w:eastAsia="仿宋_GB2312" w:hAnsi="仿宋" w:hint="eastAsia"/>
          <w:sz w:val="32"/>
          <w:szCs w:val="32"/>
        </w:rPr>
        <w:t>四是加强</w:t>
      </w:r>
      <w:r w:rsidRPr="00783622">
        <w:rPr>
          <w:rFonts w:ascii="仿宋_GB2312" w:eastAsia="仿宋_GB2312" w:hAnsi="仿宋" w:hint="eastAsia"/>
          <w:sz w:val="32"/>
          <w:szCs w:val="32"/>
        </w:rPr>
        <w:t>基层行政执法队伍建设。突出基层执法队伍建设，确保民族宗教领域和谐稳定。</w:t>
      </w:r>
    </w:p>
    <w:p w:rsidR="005121BF" w:rsidRDefault="005121BF" w:rsidP="005121BF">
      <w:pPr>
        <w:snapToGrid w:val="0"/>
        <w:spacing w:line="600" w:lineRule="exact"/>
        <w:ind w:firstLineChars="198" w:firstLine="634"/>
        <w:rPr>
          <w:rFonts w:ascii="仿宋_GB2312" w:eastAsia="仿宋_GB2312" w:hAnsi="仿宋"/>
          <w:sz w:val="32"/>
          <w:szCs w:val="32"/>
        </w:rPr>
      </w:pPr>
      <w:r w:rsidRPr="00C245DF">
        <w:rPr>
          <w:rFonts w:ascii="仿宋_GB2312" w:eastAsia="仿宋_GB2312" w:hAnsi="仿宋" w:hint="eastAsia"/>
          <w:sz w:val="32"/>
          <w:szCs w:val="32"/>
        </w:rPr>
        <w:t>五是加强民族宗教法律法规学习宣传培训</w:t>
      </w:r>
      <w:r>
        <w:rPr>
          <w:rFonts w:ascii="仿宋_GB2312" w:eastAsia="仿宋_GB2312" w:hAnsi="仿宋" w:hint="eastAsia"/>
          <w:sz w:val="32"/>
          <w:szCs w:val="32"/>
        </w:rPr>
        <w:t>。办好6月份民族宗教法制宣传月活动和12月的宪法宣传</w:t>
      </w:r>
      <w:r w:rsidR="00842062">
        <w:rPr>
          <w:rFonts w:ascii="仿宋_GB2312" w:eastAsia="仿宋_GB2312" w:hAnsi="仿宋" w:hint="eastAsia"/>
          <w:sz w:val="32"/>
          <w:szCs w:val="32"/>
        </w:rPr>
        <w:t>周</w:t>
      </w:r>
      <w:r>
        <w:rPr>
          <w:rFonts w:ascii="仿宋_GB2312" w:eastAsia="仿宋_GB2312" w:hAnsi="仿宋" w:hint="eastAsia"/>
          <w:sz w:val="32"/>
          <w:szCs w:val="32"/>
        </w:rPr>
        <w:t>活动。</w:t>
      </w:r>
    </w:p>
    <w:p w:rsidR="00842062" w:rsidRPr="0007430A" w:rsidRDefault="005121BF" w:rsidP="00783622">
      <w:pPr>
        <w:snapToGrid w:val="0"/>
        <w:spacing w:line="600" w:lineRule="exact"/>
        <w:ind w:firstLineChars="198" w:firstLine="634"/>
        <w:rPr>
          <w:rFonts w:ascii="仿宋_GB2312" w:eastAsia="仿宋_GB2312" w:hAnsi="仿宋"/>
          <w:sz w:val="32"/>
          <w:szCs w:val="32"/>
        </w:rPr>
      </w:pPr>
      <w:r>
        <w:rPr>
          <w:rFonts w:ascii="仿宋_GB2312" w:eastAsia="仿宋_GB2312" w:hAnsi="仿宋" w:hint="eastAsia"/>
          <w:sz w:val="32"/>
          <w:szCs w:val="32"/>
        </w:rPr>
        <w:t>六是</w:t>
      </w:r>
      <w:r w:rsidR="00842062" w:rsidRPr="001C759F">
        <w:rPr>
          <w:rFonts w:ascii="仿宋_GB2312" w:eastAsia="仿宋_GB2312" w:hAnsi="仿宋" w:hint="eastAsia"/>
          <w:sz w:val="32"/>
          <w:szCs w:val="32"/>
        </w:rPr>
        <w:t>全面推进政府法律顾问制度。在</w:t>
      </w:r>
      <w:r w:rsidR="00842062">
        <w:rPr>
          <w:rFonts w:ascii="仿宋_GB2312" w:eastAsia="仿宋_GB2312" w:hAnsi="仿宋" w:hint="eastAsia"/>
          <w:sz w:val="32"/>
          <w:szCs w:val="32"/>
        </w:rPr>
        <w:t>2019年</w:t>
      </w:r>
      <w:r w:rsidR="00842062" w:rsidRPr="001C759F">
        <w:rPr>
          <w:rFonts w:ascii="仿宋_GB2312" w:eastAsia="仿宋_GB2312" w:hAnsi="仿宋" w:hint="eastAsia"/>
          <w:sz w:val="32"/>
          <w:szCs w:val="32"/>
        </w:rPr>
        <w:t>法律顾问涉事参与</w:t>
      </w:r>
      <w:r w:rsidR="00842062">
        <w:rPr>
          <w:rFonts w:ascii="仿宋_GB2312" w:eastAsia="仿宋_GB2312" w:hAnsi="仿宋" w:hint="eastAsia"/>
          <w:sz w:val="32"/>
          <w:szCs w:val="32"/>
        </w:rPr>
        <w:t>工作</w:t>
      </w:r>
      <w:r w:rsidR="00842062" w:rsidRPr="001C759F">
        <w:rPr>
          <w:rFonts w:ascii="仿宋_GB2312" w:eastAsia="仿宋_GB2312" w:hAnsi="仿宋" w:hint="eastAsia"/>
          <w:sz w:val="32"/>
          <w:szCs w:val="32"/>
        </w:rPr>
        <w:t>推进</w:t>
      </w:r>
      <w:r w:rsidR="00842062">
        <w:rPr>
          <w:rFonts w:ascii="仿宋_GB2312" w:eastAsia="仿宋_GB2312" w:hAnsi="仿宋" w:hint="eastAsia"/>
          <w:sz w:val="32"/>
          <w:szCs w:val="32"/>
        </w:rPr>
        <w:t>的基础上</w:t>
      </w:r>
      <w:r w:rsidR="00842062" w:rsidRPr="001C759F">
        <w:rPr>
          <w:rFonts w:ascii="仿宋_GB2312" w:eastAsia="仿宋_GB2312" w:hAnsi="仿宋" w:hint="eastAsia"/>
          <w:sz w:val="32"/>
          <w:szCs w:val="32"/>
        </w:rPr>
        <w:t>，</w:t>
      </w:r>
      <w:r w:rsidR="00842062">
        <w:rPr>
          <w:rFonts w:ascii="仿宋_GB2312" w:eastAsia="仿宋_GB2312" w:hAnsi="仿宋" w:hint="eastAsia"/>
          <w:sz w:val="32"/>
          <w:szCs w:val="32"/>
        </w:rPr>
        <w:t>继续充分发挥</w:t>
      </w:r>
      <w:r w:rsidR="00842062" w:rsidRPr="001C759F">
        <w:rPr>
          <w:rFonts w:ascii="仿宋_GB2312" w:eastAsia="仿宋_GB2312" w:hAnsi="仿宋" w:hint="eastAsia"/>
          <w:sz w:val="32"/>
          <w:szCs w:val="32"/>
        </w:rPr>
        <w:t>法律顾问在法治政府建设中</w:t>
      </w:r>
      <w:r w:rsidR="00842062">
        <w:rPr>
          <w:rFonts w:ascii="仿宋_GB2312" w:eastAsia="仿宋_GB2312" w:hAnsi="仿宋" w:hint="eastAsia"/>
          <w:sz w:val="32"/>
          <w:szCs w:val="32"/>
        </w:rPr>
        <w:t>的</w:t>
      </w:r>
      <w:r w:rsidR="00842062" w:rsidRPr="001C759F">
        <w:rPr>
          <w:rFonts w:ascii="仿宋_GB2312" w:eastAsia="仿宋_GB2312" w:hAnsi="仿宋" w:hint="eastAsia"/>
          <w:sz w:val="32"/>
          <w:szCs w:val="32"/>
        </w:rPr>
        <w:t>积极作用。</w:t>
      </w:r>
    </w:p>
    <w:p w:rsidR="00783622" w:rsidRDefault="00842062" w:rsidP="00783622">
      <w:r>
        <w:rPr>
          <w:rFonts w:ascii="仿宋_GB2312" w:eastAsia="仿宋_GB2312" w:hAnsi="仿宋" w:hint="eastAsia"/>
          <w:sz w:val="32"/>
          <w:szCs w:val="32"/>
        </w:rPr>
        <w:t xml:space="preserve"> </w:t>
      </w:r>
    </w:p>
    <w:p w:rsidR="000571FD" w:rsidRPr="001F0302" w:rsidRDefault="000571FD" w:rsidP="000571FD"/>
    <w:p w:rsidR="005121BF" w:rsidRDefault="005121BF" w:rsidP="005121BF">
      <w:pPr>
        <w:snapToGrid w:val="0"/>
        <w:spacing w:line="600" w:lineRule="exact"/>
        <w:ind w:firstLineChars="198" w:firstLine="634"/>
        <w:jc w:val="right"/>
        <w:rPr>
          <w:rFonts w:ascii="仿宋_GB2312" w:eastAsia="仿宋_GB2312" w:hAnsi="仿宋"/>
          <w:sz w:val="32"/>
          <w:szCs w:val="32"/>
        </w:rPr>
      </w:pPr>
      <w:r w:rsidRPr="0050560E">
        <w:rPr>
          <w:rFonts w:ascii="仿宋_GB2312" w:eastAsia="仿宋_GB2312" w:hAnsi="仿宋" w:hint="eastAsia"/>
          <w:sz w:val="32"/>
          <w:szCs w:val="32"/>
        </w:rPr>
        <w:t>浦东新区民族和宗教事务</w:t>
      </w:r>
      <w:r w:rsidR="00842062">
        <w:rPr>
          <w:rFonts w:ascii="仿宋_GB2312" w:eastAsia="仿宋_GB2312" w:hAnsi="仿宋" w:hint="eastAsia"/>
          <w:sz w:val="32"/>
          <w:szCs w:val="32"/>
        </w:rPr>
        <w:t>办公室</w:t>
      </w:r>
    </w:p>
    <w:p w:rsidR="00783622" w:rsidRPr="00783622" w:rsidRDefault="005121BF" w:rsidP="00783622">
      <w:pPr>
        <w:snapToGrid w:val="0"/>
        <w:spacing w:line="600" w:lineRule="exact"/>
        <w:ind w:right="640" w:firstLineChars="198" w:firstLine="634"/>
        <w:jc w:val="center"/>
        <w:rPr>
          <w:rFonts w:ascii="仿宋_GB2312" w:eastAsia="仿宋_GB2312" w:hAnsi="仿宋"/>
          <w:sz w:val="32"/>
          <w:szCs w:val="32"/>
        </w:rPr>
      </w:pPr>
      <w:r>
        <w:rPr>
          <w:rFonts w:ascii="仿宋_GB2312" w:eastAsia="仿宋_GB2312" w:hAnsi="仿宋" w:hint="eastAsia"/>
          <w:sz w:val="32"/>
          <w:szCs w:val="32"/>
        </w:rPr>
        <w:t xml:space="preserve">                       20</w:t>
      </w:r>
      <w:r w:rsidR="00842062">
        <w:rPr>
          <w:rFonts w:ascii="仿宋_GB2312" w:eastAsia="仿宋_GB2312" w:hAnsi="仿宋" w:hint="eastAsia"/>
          <w:sz w:val="32"/>
          <w:szCs w:val="32"/>
        </w:rPr>
        <w:t>20</w:t>
      </w:r>
      <w:r w:rsidRPr="00C245DF">
        <w:rPr>
          <w:rFonts w:ascii="仿宋_GB2312" w:eastAsia="仿宋_GB2312" w:hAnsi="仿宋" w:hint="eastAsia"/>
          <w:sz w:val="32"/>
          <w:szCs w:val="32"/>
        </w:rPr>
        <w:t>年</w:t>
      </w:r>
      <w:r>
        <w:rPr>
          <w:rFonts w:ascii="仿宋_GB2312" w:eastAsia="仿宋_GB2312" w:hAnsi="仿宋" w:hint="eastAsia"/>
          <w:sz w:val="32"/>
          <w:szCs w:val="32"/>
        </w:rPr>
        <w:t>1</w:t>
      </w:r>
      <w:r w:rsidRPr="00C245DF">
        <w:rPr>
          <w:rFonts w:ascii="仿宋_GB2312" w:eastAsia="仿宋_GB2312" w:hAnsi="仿宋" w:hint="eastAsia"/>
          <w:sz w:val="32"/>
          <w:szCs w:val="32"/>
        </w:rPr>
        <w:t>月</w:t>
      </w:r>
      <w:r w:rsidR="0083556A">
        <w:rPr>
          <w:rFonts w:ascii="仿宋_GB2312" w:eastAsia="仿宋_GB2312" w:hAnsi="仿宋" w:hint="eastAsia"/>
          <w:sz w:val="32"/>
          <w:szCs w:val="32"/>
        </w:rPr>
        <w:t>15</w:t>
      </w:r>
      <w:r w:rsidRPr="00C245DF">
        <w:rPr>
          <w:rFonts w:ascii="仿宋_GB2312" w:eastAsia="仿宋_GB2312" w:hAnsi="仿宋" w:hint="eastAsia"/>
          <w:sz w:val="32"/>
          <w:szCs w:val="32"/>
        </w:rPr>
        <w:t>日</w:t>
      </w:r>
      <w:r>
        <w:rPr>
          <w:rFonts w:ascii="仿宋_GB2312" w:eastAsia="仿宋_GB2312" w:hAnsi="仿宋" w:hint="eastAsia"/>
          <w:sz w:val="32"/>
          <w:szCs w:val="32"/>
        </w:rPr>
        <w:t xml:space="preserve"> </w:t>
      </w:r>
    </w:p>
    <w:sectPr w:rsidR="00783622" w:rsidRPr="00783622" w:rsidSect="004F7516">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C9C" w:rsidRDefault="00437C9C" w:rsidP="004F7516">
      <w:r>
        <w:separator/>
      </w:r>
    </w:p>
  </w:endnote>
  <w:endnote w:type="continuationSeparator" w:id="1">
    <w:p w:rsidR="00437C9C" w:rsidRDefault="00437C9C" w:rsidP="004F75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897" w:rsidRDefault="00805AF8" w:rsidP="00417E1C">
    <w:pPr>
      <w:pStyle w:val="a3"/>
      <w:framePr w:wrap="around" w:vAnchor="text" w:hAnchor="margin" w:xAlign="center" w:y="1"/>
      <w:rPr>
        <w:rStyle w:val="a4"/>
      </w:rPr>
    </w:pPr>
    <w:r>
      <w:rPr>
        <w:rStyle w:val="a4"/>
      </w:rPr>
      <w:fldChar w:fldCharType="begin"/>
    </w:r>
    <w:r w:rsidR="00B05360">
      <w:rPr>
        <w:rStyle w:val="a4"/>
      </w:rPr>
      <w:instrText xml:space="preserve">PAGE  </w:instrText>
    </w:r>
    <w:r>
      <w:rPr>
        <w:rStyle w:val="a4"/>
      </w:rPr>
      <w:fldChar w:fldCharType="end"/>
    </w:r>
  </w:p>
  <w:p w:rsidR="00D51897" w:rsidRDefault="00437C9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897" w:rsidRDefault="00805AF8" w:rsidP="00417E1C">
    <w:pPr>
      <w:pStyle w:val="a3"/>
      <w:framePr w:wrap="around" w:vAnchor="text" w:hAnchor="margin" w:xAlign="center" w:y="1"/>
      <w:rPr>
        <w:rStyle w:val="a4"/>
      </w:rPr>
    </w:pPr>
    <w:r>
      <w:rPr>
        <w:rStyle w:val="a4"/>
      </w:rPr>
      <w:fldChar w:fldCharType="begin"/>
    </w:r>
    <w:r w:rsidR="00B05360">
      <w:rPr>
        <w:rStyle w:val="a4"/>
      </w:rPr>
      <w:instrText xml:space="preserve">PAGE  </w:instrText>
    </w:r>
    <w:r>
      <w:rPr>
        <w:rStyle w:val="a4"/>
      </w:rPr>
      <w:fldChar w:fldCharType="separate"/>
    </w:r>
    <w:r w:rsidR="0083556A">
      <w:rPr>
        <w:rStyle w:val="a4"/>
        <w:noProof/>
      </w:rPr>
      <w:t>5</w:t>
    </w:r>
    <w:r>
      <w:rPr>
        <w:rStyle w:val="a4"/>
      </w:rPr>
      <w:fldChar w:fldCharType="end"/>
    </w:r>
  </w:p>
  <w:p w:rsidR="00D51897" w:rsidRDefault="00437C9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C9C" w:rsidRDefault="00437C9C" w:rsidP="004F7516">
      <w:r>
        <w:separator/>
      </w:r>
    </w:p>
  </w:footnote>
  <w:footnote w:type="continuationSeparator" w:id="1">
    <w:p w:rsidR="00437C9C" w:rsidRDefault="00437C9C" w:rsidP="004F7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897" w:rsidRDefault="00437C9C" w:rsidP="005349DD">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21BF"/>
    <w:rsid w:val="000571FD"/>
    <w:rsid w:val="001D6DB3"/>
    <w:rsid w:val="002E4180"/>
    <w:rsid w:val="003574BE"/>
    <w:rsid w:val="00384910"/>
    <w:rsid w:val="003E0FBB"/>
    <w:rsid w:val="003F55E9"/>
    <w:rsid w:val="00411B20"/>
    <w:rsid w:val="00414E15"/>
    <w:rsid w:val="00437C9C"/>
    <w:rsid w:val="004F7516"/>
    <w:rsid w:val="005121BF"/>
    <w:rsid w:val="00553E3B"/>
    <w:rsid w:val="00565332"/>
    <w:rsid w:val="0063181C"/>
    <w:rsid w:val="00736465"/>
    <w:rsid w:val="00783622"/>
    <w:rsid w:val="007A2B91"/>
    <w:rsid w:val="007D2F39"/>
    <w:rsid w:val="007E42B2"/>
    <w:rsid w:val="00805AF8"/>
    <w:rsid w:val="0083556A"/>
    <w:rsid w:val="00842062"/>
    <w:rsid w:val="009312F3"/>
    <w:rsid w:val="00A057F8"/>
    <w:rsid w:val="00A27AB4"/>
    <w:rsid w:val="00A42F7A"/>
    <w:rsid w:val="00B05360"/>
    <w:rsid w:val="00B466DF"/>
    <w:rsid w:val="00B61CD6"/>
    <w:rsid w:val="00C46A0C"/>
    <w:rsid w:val="00D75659"/>
    <w:rsid w:val="00E252C7"/>
    <w:rsid w:val="00E3558D"/>
    <w:rsid w:val="00E937A6"/>
    <w:rsid w:val="00F006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B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121BF"/>
    <w:pPr>
      <w:tabs>
        <w:tab w:val="center" w:pos="4153"/>
        <w:tab w:val="right" w:pos="8306"/>
      </w:tabs>
      <w:snapToGrid w:val="0"/>
      <w:jc w:val="left"/>
    </w:pPr>
    <w:rPr>
      <w:sz w:val="18"/>
      <w:szCs w:val="18"/>
    </w:rPr>
  </w:style>
  <w:style w:type="character" w:customStyle="1" w:styleId="Char">
    <w:name w:val="页脚 Char"/>
    <w:basedOn w:val="a0"/>
    <w:link w:val="a3"/>
    <w:rsid w:val="005121BF"/>
    <w:rPr>
      <w:rFonts w:ascii="Times New Roman" w:eastAsia="宋体" w:hAnsi="Times New Roman" w:cs="Times New Roman"/>
      <w:sz w:val="18"/>
      <w:szCs w:val="18"/>
    </w:rPr>
  </w:style>
  <w:style w:type="character" w:styleId="a4">
    <w:name w:val="page number"/>
    <w:basedOn w:val="a0"/>
    <w:rsid w:val="005121BF"/>
  </w:style>
  <w:style w:type="paragraph" w:styleId="a5">
    <w:name w:val="header"/>
    <w:basedOn w:val="a"/>
    <w:link w:val="Char0"/>
    <w:rsid w:val="005121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121BF"/>
    <w:rPr>
      <w:rFonts w:ascii="Times New Roman" w:eastAsia="宋体" w:hAnsi="Times New Roman" w:cs="Times New Roman"/>
      <w:sz w:val="18"/>
      <w:szCs w:val="18"/>
    </w:rPr>
  </w:style>
  <w:style w:type="paragraph" w:styleId="a6">
    <w:name w:val="Title"/>
    <w:basedOn w:val="a"/>
    <w:next w:val="a"/>
    <w:link w:val="Char1"/>
    <w:qFormat/>
    <w:rsid w:val="005121BF"/>
    <w:pPr>
      <w:spacing w:before="240" w:after="60"/>
      <w:jc w:val="center"/>
      <w:outlineLvl w:val="0"/>
    </w:pPr>
    <w:rPr>
      <w:rFonts w:ascii="Cambria" w:hAnsi="Cambria"/>
      <w:b/>
      <w:bCs/>
      <w:sz w:val="32"/>
      <w:szCs w:val="32"/>
    </w:rPr>
  </w:style>
  <w:style w:type="character" w:customStyle="1" w:styleId="Char1">
    <w:name w:val="标题 Char"/>
    <w:basedOn w:val="a0"/>
    <w:link w:val="a6"/>
    <w:rsid w:val="005121BF"/>
    <w:rPr>
      <w:rFonts w:ascii="Cambria" w:eastAsia="宋体" w:hAnsi="Cambria" w:cs="Times New Roman"/>
      <w:b/>
      <w:bCs/>
      <w:sz w:val="32"/>
      <w:szCs w:val="32"/>
    </w:rPr>
  </w:style>
  <w:style w:type="paragraph" w:styleId="a7">
    <w:name w:val="Normal (Web)"/>
    <w:basedOn w:val="a"/>
    <w:uiPriority w:val="99"/>
    <w:unhideWhenUsed/>
    <w:rsid w:val="00E937A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5</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金格科技</dc:creator>
  <cp:lastModifiedBy>金格科技</cp:lastModifiedBy>
  <cp:revision>9</cp:revision>
  <cp:lastPrinted>2020-01-08T02:46:00Z</cp:lastPrinted>
  <dcterms:created xsi:type="dcterms:W3CDTF">2020-01-07T07:34:00Z</dcterms:created>
  <dcterms:modified xsi:type="dcterms:W3CDTF">2020-01-21T02:49:00Z</dcterms:modified>
</cp:coreProperties>
</file>