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D2" w:rsidRDefault="00554ED2" w:rsidP="00554ED2">
      <w:pPr>
        <w:jc w:val="center"/>
        <w:rPr>
          <w:rFonts w:ascii="黑体" w:eastAsia="黑体" w:hAnsi="黑体"/>
          <w:sz w:val="32"/>
          <w:szCs w:val="32"/>
        </w:rPr>
      </w:pPr>
      <w:r>
        <w:rPr>
          <w:rFonts w:ascii="黑体" w:eastAsia="黑体" w:hAnsi="黑体" w:hint="eastAsia"/>
          <w:sz w:val="32"/>
          <w:szCs w:val="32"/>
        </w:rPr>
        <w:t>中国（上海）自由贸易试验区管理委员会保税区管理局</w:t>
      </w:r>
    </w:p>
    <w:p w:rsidR="00554ED2" w:rsidRDefault="00554ED2" w:rsidP="00554ED2">
      <w:pPr>
        <w:spacing w:line="580" w:lineRule="exact"/>
        <w:jc w:val="center"/>
        <w:rPr>
          <w:rFonts w:ascii="方正小标宋简体" w:eastAsia="方正小标宋简体" w:hAnsi="宋体"/>
          <w:b/>
          <w:sz w:val="36"/>
          <w:szCs w:val="36"/>
        </w:rPr>
      </w:pPr>
      <w:r>
        <w:rPr>
          <w:rFonts w:ascii="方正小标宋简体" w:eastAsia="方正小标宋简体" w:hAnsi="宋体" w:hint="eastAsia"/>
          <w:b/>
          <w:sz w:val="36"/>
          <w:szCs w:val="36"/>
        </w:rPr>
        <w:t>20</w:t>
      </w:r>
      <w:r>
        <w:rPr>
          <w:rFonts w:ascii="方正小标宋简体" w:eastAsia="方正小标宋简体" w:hAnsi="宋体"/>
          <w:b/>
          <w:sz w:val="36"/>
          <w:szCs w:val="36"/>
        </w:rPr>
        <w:t>21</w:t>
      </w:r>
      <w:r>
        <w:rPr>
          <w:rFonts w:ascii="方正小标宋简体" w:eastAsia="方正小标宋简体" w:hAnsi="宋体" w:hint="eastAsia"/>
          <w:b/>
          <w:sz w:val="36"/>
          <w:szCs w:val="36"/>
        </w:rPr>
        <w:t>年度法治政府建设情况报告</w:t>
      </w:r>
    </w:p>
    <w:p w:rsidR="0062757B" w:rsidRPr="00554ED2" w:rsidRDefault="0062757B" w:rsidP="0062757B">
      <w:pPr>
        <w:jc w:val="center"/>
        <w:rPr>
          <w:rFonts w:ascii="华文中宋" w:eastAsia="华文中宋" w:hAnsi="华文中宋"/>
          <w:b/>
          <w:bCs/>
          <w:sz w:val="36"/>
          <w:szCs w:val="36"/>
        </w:rPr>
      </w:pPr>
    </w:p>
    <w:p w:rsidR="0062757B" w:rsidRPr="004E1E21" w:rsidRDefault="003F18EC" w:rsidP="003F18EC">
      <w:pPr>
        <w:autoSpaceDE w:val="0"/>
        <w:autoSpaceDN w:val="0"/>
        <w:adjustRightInd w:val="0"/>
        <w:spacing w:line="360" w:lineRule="auto"/>
        <w:ind w:firstLineChars="200" w:firstLine="640"/>
        <w:rPr>
          <w:rFonts w:ascii="仿宋_GB2312" w:eastAsia="仿宋_GB2312" w:hAnsi="宋体"/>
          <w:sz w:val="32"/>
          <w:szCs w:val="32"/>
        </w:rPr>
      </w:pPr>
      <w:r w:rsidRPr="002F4FA9">
        <w:rPr>
          <w:rFonts w:ascii="仿宋_GB2312" w:eastAsia="仿宋_GB2312" w:hAnsi="楷体" w:cs="Times New Roman" w:hint="eastAsia"/>
          <w:sz w:val="32"/>
          <w:szCs w:val="32"/>
        </w:rPr>
        <w:t>今年以来，</w:t>
      </w:r>
      <w:r w:rsidRPr="002F4FA9">
        <w:rPr>
          <w:rFonts w:ascii="仿宋_GB2312" w:eastAsia="仿宋_GB2312" w:hAnsi="黑体" w:cs="Times New Roman" w:hint="eastAsia"/>
          <w:sz w:val="32"/>
          <w:szCs w:val="32"/>
        </w:rPr>
        <w:t>保税区管理局坚持</w:t>
      </w:r>
      <w:r w:rsidR="0086132B">
        <w:rPr>
          <w:rFonts w:ascii="仿宋_GB2312" w:eastAsia="仿宋_GB2312" w:hAnsi="黑体" w:cs="Times New Roman" w:hint="eastAsia"/>
          <w:sz w:val="32"/>
          <w:szCs w:val="32"/>
        </w:rPr>
        <w:t>以</w:t>
      </w:r>
      <w:r w:rsidR="0086132B" w:rsidRPr="0086132B">
        <w:rPr>
          <w:rFonts w:ascii="仿宋_GB2312" w:eastAsia="仿宋_GB2312" w:hAnsi="黑体" w:cs="Times New Roman" w:hint="eastAsia"/>
          <w:sz w:val="32"/>
          <w:szCs w:val="32"/>
        </w:rPr>
        <w:t>习近平法治思想</w:t>
      </w:r>
      <w:r w:rsidRPr="002F4FA9">
        <w:rPr>
          <w:rFonts w:ascii="仿宋_GB2312" w:eastAsia="仿宋_GB2312" w:hAnsi="黑体" w:cs="Times New Roman" w:hint="eastAsia"/>
          <w:sz w:val="32"/>
          <w:szCs w:val="32"/>
        </w:rPr>
        <w:t>为指导，</w:t>
      </w:r>
      <w:r w:rsidRPr="002F4FA9">
        <w:rPr>
          <w:rFonts w:ascii="仿宋_GB2312" w:eastAsia="仿宋_GB2312" w:hAnsi="楷体" w:cs="Times New Roman" w:hint="eastAsia"/>
          <w:sz w:val="32"/>
          <w:szCs w:val="32"/>
        </w:rPr>
        <w:t>持续深入学习贯彻习近平总书记在浦东开发开放30周年庆祝大会上的重要讲话精神</w:t>
      </w:r>
      <w:r w:rsidR="0086132B">
        <w:rPr>
          <w:rFonts w:ascii="仿宋_GB2312" w:eastAsia="仿宋_GB2312" w:hAnsi="楷体" w:cs="Times New Roman" w:hint="eastAsia"/>
          <w:sz w:val="32"/>
          <w:szCs w:val="32"/>
        </w:rPr>
        <w:t>，</w:t>
      </w:r>
      <w:r w:rsidR="006A3C32">
        <w:rPr>
          <w:rFonts w:ascii="仿宋_GB2312" w:eastAsia="仿宋_GB2312" w:hint="eastAsia"/>
          <w:sz w:val="32"/>
          <w:szCs w:val="32"/>
        </w:rPr>
        <w:t>贯彻落实中共中央国务院《关于支持浦东新区高水平改革开放打造社会主义现代化建设引领区的意见》，</w:t>
      </w:r>
      <w:r w:rsidR="0086132B">
        <w:rPr>
          <w:rFonts w:ascii="仿宋_GB2312" w:eastAsia="仿宋_GB2312" w:hAnsi="楷体" w:cs="Times New Roman" w:hint="eastAsia"/>
          <w:sz w:val="32"/>
          <w:szCs w:val="32"/>
        </w:rPr>
        <w:t>在</w:t>
      </w:r>
      <w:r w:rsidR="0086132B" w:rsidRPr="0086132B">
        <w:rPr>
          <w:rFonts w:eastAsia="仿宋_GB2312" w:hint="eastAsia"/>
          <w:kern w:val="32"/>
          <w:sz w:val="32"/>
        </w:rPr>
        <w:t>市委全面依法治市工作会议精神</w:t>
      </w:r>
      <w:r w:rsidR="00E757DB">
        <w:rPr>
          <w:rFonts w:eastAsia="仿宋_GB2312" w:hint="eastAsia"/>
          <w:kern w:val="32"/>
          <w:sz w:val="32"/>
        </w:rPr>
        <w:t>指导</w:t>
      </w:r>
      <w:r w:rsidR="00E757DB">
        <w:rPr>
          <w:rFonts w:eastAsia="仿宋_GB2312"/>
          <w:kern w:val="32"/>
          <w:sz w:val="32"/>
        </w:rPr>
        <w:t>下</w:t>
      </w:r>
      <w:r w:rsidR="0062757B" w:rsidRPr="00C12AD9">
        <w:rPr>
          <w:rFonts w:eastAsia="仿宋_GB2312" w:hint="eastAsia"/>
          <w:kern w:val="32"/>
          <w:sz w:val="32"/>
        </w:rPr>
        <w:t>，</w:t>
      </w:r>
      <w:r w:rsidR="00E757DB">
        <w:rPr>
          <w:rFonts w:eastAsia="仿宋_GB2312" w:hint="eastAsia"/>
          <w:kern w:val="32"/>
          <w:sz w:val="32"/>
        </w:rPr>
        <w:t>积极</w:t>
      </w:r>
      <w:r w:rsidR="00E757DB">
        <w:rPr>
          <w:rFonts w:eastAsia="仿宋_GB2312"/>
          <w:kern w:val="32"/>
          <w:sz w:val="32"/>
        </w:rPr>
        <w:t>落实法治建设责任制，</w:t>
      </w:r>
      <w:r w:rsidR="0062757B" w:rsidRPr="00AA5299">
        <w:rPr>
          <w:rFonts w:eastAsia="仿宋_GB2312"/>
          <w:kern w:val="32"/>
          <w:sz w:val="32"/>
        </w:rPr>
        <w:t>加强法治建设</w:t>
      </w:r>
      <w:r w:rsidR="0062757B">
        <w:rPr>
          <w:rFonts w:eastAsia="仿宋_GB2312" w:hint="eastAsia"/>
          <w:kern w:val="32"/>
          <w:sz w:val="32"/>
        </w:rPr>
        <w:t>、</w:t>
      </w:r>
      <w:r w:rsidR="0062757B" w:rsidRPr="00AA5299">
        <w:rPr>
          <w:rFonts w:eastAsia="仿宋_GB2312"/>
          <w:kern w:val="32"/>
          <w:sz w:val="32"/>
        </w:rPr>
        <w:t>优化制度供给</w:t>
      </w:r>
      <w:r w:rsidR="0062757B">
        <w:rPr>
          <w:rFonts w:eastAsia="仿宋_GB2312" w:hint="eastAsia"/>
          <w:kern w:val="32"/>
          <w:sz w:val="32"/>
        </w:rPr>
        <w:t>、规范</w:t>
      </w:r>
      <w:r w:rsidR="0062757B" w:rsidRPr="004E1E21">
        <w:rPr>
          <w:rFonts w:eastAsia="仿宋_GB2312" w:hint="eastAsia"/>
          <w:kern w:val="32"/>
          <w:sz w:val="32"/>
        </w:rPr>
        <w:t>执法实践</w:t>
      </w:r>
      <w:r w:rsidR="0062757B">
        <w:rPr>
          <w:rFonts w:eastAsia="仿宋_GB2312" w:hint="eastAsia"/>
          <w:kern w:val="32"/>
          <w:sz w:val="32"/>
        </w:rPr>
        <w:t>、</w:t>
      </w:r>
      <w:r w:rsidR="0062757B" w:rsidRPr="00AA5299">
        <w:rPr>
          <w:rFonts w:eastAsia="仿宋_GB2312"/>
          <w:kern w:val="32"/>
          <w:sz w:val="32"/>
        </w:rPr>
        <w:t>强化底线思维、</w:t>
      </w:r>
      <w:r w:rsidR="0062757B">
        <w:rPr>
          <w:rFonts w:eastAsia="仿宋_GB2312" w:hint="eastAsia"/>
          <w:kern w:val="32"/>
          <w:sz w:val="32"/>
        </w:rPr>
        <w:t>增强</w:t>
      </w:r>
      <w:r w:rsidR="0062757B" w:rsidRPr="00AA5299">
        <w:rPr>
          <w:rFonts w:eastAsia="仿宋_GB2312"/>
          <w:kern w:val="32"/>
          <w:sz w:val="32"/>
        </w:rPr>
        <w:t>风险意识</w:t>
      </w:r>
      <w:r w:rsidR="0062757B">
        <w:rPr>
          <w:rFonts w:eastAsia="仿宋_GB2312" w:hint="eastAsia"/>
          <w:kern w:val="32"/>
          <w:sz w:val="32"/>
        </w:rPr>
        <w:t>，</w:t>
      </w:r>
      <w:r w:rsidR="00E757DB">
        <w:rPr>
          <w:rFonts w:ascii="仿宋_GB2312" w:eastAsia="仿宋_GB2312" w:hAnsi="宋体" w:hint="eastAsia"/>
          <w:sz w:val="32"/>
          <w:szCs w:val="32"/>
        </w:rPr>
        <w:t>不断提升</w:t>
      </w:r>
      <w:r w:rsidR="0062757B">
        <w:rPr>
          <w:rFonts w:ascii="仿宋_GB2312" w:eastAsia="仿宋_GB2312" w:hAnsi="宋体" w:hint="eastAsia"/>
          <w:sz w:val="32"/>
          <w:szCs w:val="32"/>
        </w:rPr>
        <w:t>区域</w:t>
      </w:r>
      <w:r w:rsidR="0062757B" w:rsidRPr="003B350F">
        <w:rPr>
          <w:rFonts w:ascii="仿宋_GB2312" w:eastAsia="仿宋_GB2312" w:hAnsi="宋体" w:hint="eastAsia"/>
          <w:sz w:val="32"/>
          <w:szCs w:val="32"/>
        </w:rPr>
        <w:t>法治化、国际化、便利化的营商环境</w:t>
      </w:r>
      <w:r w:rsidR="0062757B">
        <w:rPr>
          <w:rFonts w:ascii="仿宋_GB2312" w:eastAsia="仿宋_GB2312" w:hAnsi="宋体" w:hint="eastAsia"/>
          <w:sz w:val="32"/>
          <w:szCs w:val="32"/>
        </w:rPr>
        <w:t>，</w:t>
      </w:r>
      <w:r w:rsidR="0062757B" w:rsidRPr="003B350F">
        <w:rPr>
          <w:rFonts w:ascii="仿宋_GB2312" w:eastAsia="仿宋_GB2312" w:hAnsi="宋体" w:hint="eastAsia"/>
          <w:sz w:val="32"/>
          <w:szCs w:val="32"/>
        </w:rPr>
        <w:t>现将法治建设</w:t>
      </w:r>
      <w:r w:rsidR="0062757B">
        <w:rPr>
          <w:rFonts w:ascii="仿宋_GB2312" w:eastAsia="仿宋_GB2312" w:hAnsi="宋体" w:hint="eastAsia"/>
          <w:sz w:val="32"/>
          <w:szCs w:val="32"/>
        </w:rPr>
        <w:t>有关</w:t>
      </w:r>
      <w:r w:rsidR="0062757B" w:rsidRPr="003B350F">
        <w:rPr>
          <w:rFonts w:ascii="仿宋_GB2312" w:eastAsia="仿宋_GB2312" w:hAnsi="宋体" w:hint="eastAsia"/>
          <w:sz w:val="32"/>
          <w:szCs w:val="32"/>
        </w:rPr>
        <w:t>工作情况报告如下：</w:t>
      </w:r>
    </w:p>
    <w:p w:rsidR="0062757B" w:rsidRPr="00D46C2B" w:rsidRDefault="0062757B" w:rsidP="006F14CB">
      <w:pPr>
        <w:pStyle w:val="a3"/>
        <w:numPr>
          <w:ilvl w:val="0"/>
          <w:numId w:val="1"/>
        </w:numPr>
        <w:spacing w:line="360" w:lineRule="auto"/>
        <w:ind w:firstLineChars="0"/>
        <w:rPr>
          <w:rFonts w:ascii="黑体" w:eastAsia="黑体" w:hAnsi="黑体" w:cs="仿宋_GB2312"/>
          <w:b/>
          <w:sz w:val="32"/>
        </w:rPr>
      </w:pPr>
      <w:r w:rsidRPr="00D46C2B">
        <w:rPr>
          <w:rFonts w:ascii="黑体" w:eastAsia="黑体" w:hAnsi="黑体" w:cs="仿宋_GB2312" w:hint="eastAsia"/>
          <w:b/>
          <w:sz w:val="32"/>
        </w:rPr>
        <w:t>强化</w:t>
      </w:r>
      <w:r w:rsidR="009854A0">
        <w:rPr>
          <w:rFonts w:ascii="黑体" w:eastAsia="黑体" w:hAnsi="黑体" w:cs="仿宋_GB2312" w:hint="eastAsia"/>
          <w:b/>
          <w:sz w:val="32"/>
        </w:rPr>
        <w:t>法治</w:t>
      </w:r>
      <w:r w:rsidRPr="00D46C2B">
        <w:rPr>
          <w:rFonts w:ascii="黑体" w:eastAsia="黑体" w:hAnsi="黑体" w:cs="仿宋_GB2312" w:hint="eastAsia"/>
          <w:b/>
          <w:sz w:val="32"/>
        </w:rPr>
        <w:t>意识，积极落实法治建设责任</w:t>
      </w:r>
    </w:p>
    <w:p w:rsidR="0062757B" w:rsidRDefault="0062757B" w:rsidP="006F14CB">
      <w:pPr>
        <w:spacing w:line="360" w:lineRule="auto"/>
        <w:ind w:firstLineChars="200" w:firstLine="640"/>
        <w:rPr>
          <w:rFonts w:ascii="仿宋_GB2312" w:eastAsia="仿宋_GB2312" w:hAnsi="宋体"/>
          <w:sz w:val="32"/>
          <w:szCs w:val="32"/>
        </w:rPr>
      </w:pPr>
      <w:r w:rsidRPr="00D46C2B">
        <w:rPr>
          <w:rFonts w:ascii="仿宋_GB2312" w:eastAsia="仿宋_GB2312" w:hAnsi="宋体" w:hint="eastAsia"/>
          <w:sz w:val="32"/>
          <w:szCs w:val="32"/>
        </w:rPr>
        <w:t>管理局党组和领导班子高度重视自贸试验区保税区域的法治建设工作，坚持常抓</w:t>
      </w:r>
      <w:r>
        <w:rPr>
          <w:rFonts w:ascii="仿宋_GB2312" w:eastAsia="仿宋_GB2312" w:hAnsi="宋体" w:hint="eastAsia"/>
          <w:sz w:val="32"/>
          <w:szCs w:val="32"/>
        </w:rPr>
        <w:t>、</w:t>
      </w:r>
      <w:r w:rsidRPr="00D46C2B">
        <w:rPr>
          <w:rFonts w:ascii="仿宋_GB2312" w:eastAsia="仿宋_GB2312" w:hAnsi="宋体" w:hint="eastAsia"/>
          <w:sz w:val="32"/>
          <w:szCs w:val="32"/>
        </w:rPr>
        <w:t>常议</w:t>
      </w:r>
      <w:r>
        <w:rPr>
          <w:rFonts w:ascii="仿宋_GB2312" w:eastAsia="仿宋_GB2312" w:hAnsi="宋体" w:hint="eastAsia"/>
          <w:sz w:val="32"/>
          <w:szCs w:val="32"/>
        </w:rPr>
        <w:t>、</w:t>
      </w:r>
      <w:r w:rsidRPr="00D46C2B">
        <w:rPr>
          <w:rFonts w:ascii="仿宋_GB2312" w:eastAsia="仿宋_GB2312" w:hAnsi="宋体" w:hint="eastAsia"/>
          <w:sz w:val="32"/>
          <w:szCs w:val="32"/>
        </w:rPr>
        <w:t>常学习。</w:t>
      </w:r>
      <w:r w:rsidRPr="00326BCA">
        <w:rPr>
          <w:rFonts w:ascii="仿宋_GB2312" w:eastAsia="仿宋_GB2312" w:hAnsi="宋体" w:hint="eastAsia"/>
          <w:sz w:val="32"/>
          <w:szCs w:val="32"/>
        </w:rPr>
        <w:t>党政主要负责人</w:t>
      </w:r>
      <w:r>
        <w:rPr>
          <w:rFonts w:ascii="仿宋_GB2312" w:eastAsia="仿宋_GB2312" w:hAnsi="宋体" w:hint="eastAsia"/>
          <w:sz w:val="32"/>
          <w:szCs w:val="32"/>
        </w:rPr>
        <w:t>严格</w:t>
      </w:r>
      <w:r w:rsidRPr="00326BCA">
        <w:rPr>
          <w:rFonts w:ascii="仿宋_GB2312" w:eastAsia="仿宋_GB2312" w:hAnsi="宋体" w:hint="eastAsia"/>
          <w:sz w:val="32"/>
          <w:szCs w:val="32"/>
        </w:rPr>
        <w:t>履行推进法治建设第一责任人职责，将建设法治政府摆在工作全局的重要位置。</w:t>
      </w:r>
      <w:r w:rsidRPr="00C35054">
        <w:rPr>
          <w:rFonts w:ascii="仿宋_GB2312" w:eastAsia="仿宋_GB2312" w:hAnsi="宋体" w:hint="eastAsia"/>
          <w:b/>
          <w:bCs/>
          <w:sz w:val="32"/>
          <w:szCs w:val="32"/>
        </w:rPr>
        <w:t>一是</w:t>
      </w:r>
      <w:r w:rsidRPr="00422EEE">
        <w:rPr>
          <w:rFonts w:ascii="仿宋_GB2312" w:eastAsia="仿宋_GB2312" w:hAnsi="宋体" w:hint="eastAsia"/>
          <w:b/>
          <w:bCs/>
          <w:sz w:val="32"/>
          <w:szCs w:val="32"/>
        </w:rPr>
        <w:t>专题研究</w:t>
      </w:r>
      <w:r>
        <w:rPr>
          <w:rFonts w:ascii="仿宋_GB2312" w:eastAsia="仿宋_GB2312" w:hAnsi="宋体" w:hint="eastAsia"/>
          <w:sz w:val="32"/>
          <w:szCs w:val="32"/>
        </w:rPr>
        <w:t>，召开</w:t>
      </w:r>
      <w:r w:rsidRPr="00D46C2B">
        <w:rPr>
          <w:rFonts w:ascii="仿宋_GB2312" w:eastAsia="仿宋_GB2312" w:hAnsi="宋体" w:hint="eastAsia"/>
          <w:sz w:val="32"/>
          <w:szCs w:val="32"/>
        </w:rPr>
        <w:t>局长办公会议</w:t>
      </w:r>
      <w:r>
        <w:rPr>
          <w:rFonts w:ascii="仿宋_GB2312" w:eastAsia="仿宋_GB2312" w:hAnsi="宋体" w:hint="eastAsia"/>
          <w:sz w:val="32"/>
          <w:szCs w:val="32"/>
        </w:rPr>
        <w:t>，专题研究部署法</w:t>
      </w:r>
      <w:r w:rsidRPr="00D46C2B">
        <w:rPr>
          <w:rFonts w:ascii="仿宋_GB2312" w:eastAsia="仿宋_GB2312" w:hAnsi="宋体" w:hint="eastAsia"/>
          <w:sz w:val="32"/>
          <w:szCs w:val="32"/>
        </w:rPr>
        <w:t>治建设工作</w:t>
      </w:r>
      <w:r>
        <w:rPr>
          <w:rFonts w:ascii="仿宋_GB2312" w:eastAsia="仿宋_GB2312" w:hAnsi="宋体" w:hint="eastAsia"/>
          <w:sz w:val="32"/>
          <w:szCs w:val="32"/>
        </w:rPr>
        <w:t>并</w:t>
      </w:r>
      <w:r w:rsidRPr="00D46C2B">
        <w:rPr>
          <w:rFonts w:ascii="仿宋_GB2312" w:eastAsia="仿宋_GB2312" w:hAnsi="宋体" w:hint="eastAsia"/>
          <w:sz w:val="32"/>
          <w:szCs w:val="32"/>
        </w:rPr>
        <w:t>纳入年度工作计划，制定《保税区管理局20</w:t>
      </w:r>
      <w:r>
        <w:rPr>
          <w:rFonts w:ascii="仿宋_GB2312" w:eastAsia="仿宋_GB2312" w:hAnsi="宋体"/>
          <w:sz w:val="32"/>
          <w:szCs w:val="32"/>
        </w:rPr>
        <w:t>2</w:t>
      </w:r>
      <w:r w:rsidR="0055347F">
        <w:rPr>
          <w:rFonts w:ascii="仿宋_GB2312" w:eastAsia="仿宋_GB2312" w:hAnsi="宋体"/>
          <w:sz w:val="32"/>
          <w:szCs w:val="32"/>
        </w:rPr>
        <w:t>1</w:t>
      </w:r>
      <w:r w:rsidRPr="00D46C2B">
        <w:rPr>
          <w:rFonts w:ascii="仿宋_GB2312" w:eastAsia="仿宋_GB2312" w:hAnsi="宋体" w:hint="eastAsia"/>
          <w:sz w:val="32"/>
          <w:szCs w:val="32"/>
        </w:rPr>
        <w:t>年度落实</w:t>
      </w:r>
      <w:r w:rsidR="0055347F">
        <w:rPr>
          <w:rFonts w:ascii="仿宋_GB2312" w:eastAsia="仿宋_GB2312" w:hAnsi="宋体" w:hint="eastAsia"/>
          <w:sz w:val="32"/>
          <w:szCs w:val="32"/>
        </w:rPr>
        <w:t>“四个责任</w:t>
      </w:r>
      <w:r w:rsidRPr="00D46C2B">
        <w:rPr>
          <w:rFonts w:ascii="仿宋_GB2312" w:eastAsia="仿宋_GB2312" w:hAnsi="宋体" w:hint="eastAsia"/>
          <w:sz w:val="32"/>
          <w:szCs w:val="32"/>
        </w:rPr>
        <w:t>制</w:t>
      </w:r>
      <w:r w:rsidR="0055347F">
        <w:rPr>
          <w:rFonts w:ascii="仿宋_GB2312" w:eastAsia="仿宋_GB2312" w:hAnsi="宋体" w:hint="eastAsia"/>
          <w:sz w:val="32"/>
          <w:szCs w:val="32"/>
        </w:rPr>
        <w:t>”</w:t>
      </w:r>
      <w:r w:rsidRPr="00D46C2B">
        <w:rPr>
          <w:rFonts w:ascii="仿宋_GB2312" w:eastAsia="仿宋_GB2312" w:hAnsi="宋体" w:hint="eastAsia"/>
          <w:sz w:val="32"/>
          <w:szCs w:val="32"/>
        </w:rPr>
        <w:t>工作方案》，</w:t>
      </w:r>
      <w:r>
        <w:rPr>
          <w:rFonts w:ascii="仿宋_GB2312" w:eastAsia="仿宋_GB2312" w:hAnsi="宋体" w:hint="eastAsia"/>
          <w:sz w:val="32"/>
          <w:szCs w:val="32"/>
        </w:rPr>
        <w:t>始终将法治工作重要性贯穿于</w:t>
      </w:r>
      <w:r>
        <w:rPr>
          <w:rFonts w:ascii="仿宋_GB2312" w:eastAsia="仿宋_GB2312" w:hAnsi="宋体"/>
          <w:sz w:val="32"/>
          <w:szCs w:val="32"/>
        </w:rPr>
        <w:t>管理局</w:t>
      </w:r>
      <w:r>
        <w:rPr>
          <w:rFonts w:ascii="仿宋_GB2312" w:eastAsia="仿宋_GB2312" w:hAnsi="宋体" w:hint="eastAsia"/>
          <w:sz w:val="32"/>
          <w:szCs w:val="32"/>
        </w:rPr>
        <w:t>各项工作之中。</w:t>
      </w:r>
      <w:r w:rsidRPr="00C35054">
        <w:rPr>
          <w:rFonts w:ascii="仿宋_GB2312" w:eastAsia="仿宋_GB2312" w:hAnsi="宋体" w:hint="eastAsia"/>
          <w:b/>
          <w:bCs/>
          <w:sz w:val="32"/>
          <w:szCs w:val="32"/>
        </w:rPr>
        <w:t>二是</w:t>
      </w:r>
      <w:r>
        <w:rPr>
          <w:rFonts w:ascii="仿宋_GB2312" w:eastAsia="仿宋_GB2312" w:hAnsi="宋体" w:hint="eastAsia"/>
          <w:b/>
          <w:bCs/>
          <w:sz w:val="32"/>
          <w:szCs w:val="32"/>
        </w:rPr>
        <w:t>深入</w:t>
      </w:r>
      <w:r w:rsidRPr="00422EEE">
        <w:rPr>
          <w:rFonts w:ascii="仿宋_GB2312" w:eastAsia="仿宋_GB2312" w:hAnsi="宋体" w:hint="eastAsia"/>
          <w:b/>
          <w:bCs/>
          <w:sz w:val="32"/>
          <w:szCs w:val="32"/>
        </w:rPr>
        <w:t>学习</w:t>
      </w:r>
      <w:r>
        <w:rPr>
          <w:rFonts w:ascii="仿宋_GB2312" w:eastAsia="仿宋_GB2312" w:hAnsi="宋体" w:hint="eastAsia"/>
          <w:sz w:val="32"/>
          <w:szCs w:val="32"/>
        </w:rPr>
        <w:t>，局</w:t>
      </w:r>
      <w:r w:rsidRPr="00273F21">
        <w:rPr>
          <w:rFonts w:eastAsia="仿宋_GB2312" w:cs="仿宋_GB2312" w:hint="eastAsia"/>
          <w:sz w:val="32"/>
        </w:rPr>
        <w:t>党组</w:t>
      </w:r>
      <w:r>
        <w:rPr>
          <w:rFonts w:eastAsia="仿宋_GB2312" w:cs="仿宋_GB2312" w:hint="eastAsia"/>
          <w:sz w:val="32"/>
        </w:rPr>
        <w:t>召开中心组（</w:t>
      </w:r>
      <w:r w:rsidRPr="00273F21">
        <w:rPr>
          <w:rFonts w:eastAsia="仿宋_GB2312" w:cs="仿宋_GB2312" w:hint="eastAsia"/>
          <w:sz w:val="32"/>
        </w:rPr>
        <w:t>扩大</w:t>
      </w:r>
      <w:r>
        <w:rPr>
          <w:rFonts w:eastAsia="仿宋_GB2312" w:cs="仿宋_GB2312" w:hint="eastAsia"/>
          <w:sz w:val="32"/>
        </w:rPr>
        <w:t>）</w:t>
      </w:r>
      <w:r w:rsidRPr="008D515A">
        <w:rPr>
          <w:rFonts w:ascii="仿宋_GB2312" w:eastAsia="仿宋_GB2312" w:hAnsi="宋体" w:hint="eastAsia"/>
          <w:sz w:val="32"/>
          <w:szCs w:val="32"/>
        </w:rPr>
        <w:t>会，</w:t>
      </w:r>
      <w:r w:rsidR="008D515A" w:rsidRPr="008D515A">
        <w:rPr>
          <w:rFonts w:ascii="仿宋_GB2312" w:eastAsia="仿宋_GB2312" w:hAnsi="宋体" w:hint="eastAsia"/>
          <w:sz w:val="32"/>
          <w:szCs w:val="32"/>
        </w:rPr>
        <w:t>学习宣传贯彻习近平法治思想，邀请上海师范大学哲学与法政学院蒋传光院长</w:t>
      </w:r>
      <w:r w:rsidR="008D515A" w:rsidRPr="008D515A">
        <w:rPr>
          <w:rFonts w:ascii="仿宋_GB2312" w:eastAsia="仿宋_GB2312" w:hAnsi="宋体" w:hint="eastAsia"/>
          <w:sz w:val="32"/>
          <w:szCs w:val="32"/>
        </w:rPr>
        <w:lastRenderedPageBreak/>
        <w:t>做“习近平法治思想的核心内容、特点及理论贡献”专题讲座</w:t>
      </w:r>
      <w:r w:rsidRPr="008D515A">
        <w:rPr>
          <w:rFonts w:ascii="仿宋_GB2312" w:eastAsia="仿宋_GB2312" w:hAnsi="宋体" w:hint="eastAsia"/>
          <w:sz w:val="32"/>
          <w:szCs w:val="32"/>
        </w:rPr>
        <w:t>。</w:t>
      </w:r>
      <w:r w:rsidRPr="00C35054">
        <w:rPr>
          <w:rFonts w:ascii="仿宋_GB2312" w:eastAsia="仿宋_GB2312" w:hAnsi="宋体" w:hint="eastAsia"/>
          <w:b/>
          <w:bCs/>
          <w:sz w:val="32"/>
          <w:szCs w:val="32"/>
        </w:rPr>
        <w:t>三是</w:t>
      </w:r>
      <w:r w:rsidRPr="00422EEE">
        <w:rPr>
          <w:rFonts w:ascii="仿宋_GB2312" w:eastAsia="仿宋_GB2312" w:hAnsi="宋体" w:hint="eastAsia"/>
          <w:b/>
          <w:bCs/>
          <w:sz w:val="32"/>
          <w:szCs w:val="32"/>
        </w:rPr>
        <w:t>广泛宣传</w:t>
      </w:r>
      <w:r>
        <w:rPr>
          <w:rFonts w:ascii="仿宋_GB2312" w:eastAsia="仿宋_GB2312" w:hAnsi="宋体" w:hint="eastAsia"/>
          <w:sz w:val="32"/>
          <w:szCs w:val="32"/>
        </w:rPr>
        <w:t>，管理局主要领导</w:t>
      </w:r>
      <w:r w:rsidR="007C1AA9">
        <w:rPr>
          <w:rFonts w:ascii="仿宋_GB2312" w:eastAsia="仿宋_GB2312" w:hAnsi="宋体" w:hint="eastAsia"/>
          <w:sz w:val="32"/>
          <w:szCs w:val="32"/>
        </w:rPr>
        <w:t>始终坚持法治政府立场，</w:t>
      </w:r>
      <w:r>
        <w:rPr>
          <w:rFonts w:ascii="仿宋_GB2312" w:eastAsia="仿宋_GB2312" w:hAnsi="宋体" w:hint="eastAsia"/>
          <w:sz w:val="32"/>
          <w:szCs w:val="32"/>
        </w:rPr>
        <w:t>在</w:t>
      </w:r>
      <w:r w:rsidRPr="00D46C2B">
        <w:rPr>
          <w:rFonts w:ascii="仿宋_GB2312" w:eastAsia="仿宋_GB2312" w:hAnsi="宋体" w:hint="eastAsia"/>
          <w:sz w:val="32"/>
          <w:szCs w:val="32"/>
        </w:rPr>
        <w:t>接受媒体采访</w:t>
      </w:r>
      <w:r w:rsidR="007C1AA9">
        <w:rPr>
          <w:rFonts w:ascii="仿宋_GB2312" w:eastAsia="仿宋_GB2312" w:hAnsi="宋体" w:hint="eastAsia"/>
          <w:sz w:val="32"/>
          <w:szCs w:val="32"/>
        </w:rPr>
        <w:t>、</w:t>
      </w:r>
      <w:r>
        <w:rPr>
          <w:rFonts w:ascii="仿宋_GB2312" w:eastAsia="仿宋_GB2312" w:hAnsi="宋体" w:hint="eastAsia"/>
          <w:sz w:val="32"/>
          <w:szCs w:val="32"/>
        </w:rPr>
        <w:t>对企业</w:t>
      </w:r>
      <w:r>
        <w:rPr>
          <w:rFonts w:ascii="仿宋_GB2312" w:eastAsia="仿宋_GB2312" w:hAnsi="宋体"/>
          <w:sz w:val="32"/>
          <w:szCs w:val="32"/>
        </w:rPr>
        <w:t>进行调研时</w:t>
      </w:r>
      <w:r w:rsidRPr="00D46C2B">
        <w:rPr>
          <w:rFonts w:ascii="仿宋_GB2312" w:eastAsia="仿宋_GB2312" w:hAnsi="宋体" w:hint="eastAsia"/>
          <w:sz w:val="32"/>
          <w:szCs w:val="32"/>
        </w:rPr>
        <w:t>，</w:t>
      </w:r>
      <w:r>
        <w:rPr>
          <w:rFonts w:ascii="仿宋_GB2312" w:eastAsia="仿宋_GB2312" w:hAnsi="宋体" w:hint="eastAsia"/>
          <w:sz w:val="32"/>
          <w:szCs w:val="32"/>
        </w:rPr>
        <w:t>主动</w:t>
      </w:r>
      <w:r w:rsidRPr="00D46C2B">
        <w:rPr>
          <w:rFonts w:ascii="仿宋_GB2312" w:eastAsia="仿宋_GB2312" w:hAnsi="宋体" w:hint="eastAsia"/>
          <w:sz w:val="32"/>
          <w:szCs w:val="32"/>
        </w:rPr>
        <w:t>对保税区域的重要政策信息进行发布、解读。</w:t>
      </w:r>
    </w:p>
    <w:p w:rsidR="0062757B" w:rsidRPr="008D4D05" w:rsidRDefault="0062757B" w:rsidP="006F14CB">
      <w:pPr>
        <w:spacing w:line="360" w:lineRule="auto"/>
        <w:ind w:firstLineChars="200" w:firstLine="643"/>
        <w:rPr>
          <w:rFonts w:ascii="黑体" w:eastAsia="黑体" w:hAnsi="黑体" w:cs="仿宋_GB2312"/>
          <w:b/>
          <w:sz w:val="32"/>
        </w:rPr>
      </w:pPr>
      <w:r>
        <w:rPr>
          <w:rFonts w:ascii="黑体" w:eastAsia="黑体" w:hAnsi="黑体" w:cs="仿宋_GB2312" w:hint="eastAsia"/>
          <w:b/>
          <w:sz w:val="32"/>
        </w:rPr>
        <w:t>二</w:t>
      </w:r>
      <w:r>
        <w:rPr>
          <w:rFonts w:ascii="黑体" w:eastAsia="黑体" w:hAnsi="黑体" w:cs="仿宋_GB2312"/>
          <w:b/>
          <w:sz w:val="32"/>
        </w:rPr>
        <w:t>、</w:t>
      </w:r>
      <w:r w:rsidRPr="008D4D05">
        <w:rPr>
          <w:rFonts w:ascii="黑体" w:eastAsia="黑体" w:hAnsi="黑体" w:cs="仿宋_GB2312" w:hint="eastAsia"/>
          <w:b/>
          <w:sz w:val="32"/>
        </w:rPr>
        <w:t>规范行政行为，扎实推进依法行政工作</w:t>
      </w:r>
    </w:p>
    <w:p w:rsidR="0062757B" w:rsidRDefault="0062757B" w:rsidP="006F14CB">
      <w:pPr>
        <w:widowControl/>
        <w:spacing w:line="360" w:lineRule="auto"/>
        <w:ind w:firstLineChars="200" w:firstLine="643"/>
        <w:rPr>
          <w:rFonts w:eastAsia="仿宋_GB2312" w:cs="仿宋_GB2312"/>
          <w:sz w:val="32"/>
        </w:rPr>
      </w:pPr>
      <w:r>
        <w:rPr>
          <w:rFonts w:eastAsia="仿宋_GB2312" w:cs="仿宋_GB2312" w:hint="eastAsia"/>
          <w:b/>
          <w:sz w:val="32"/>
        </w:rPr>
        <w:t>一是</w:t>
      </w:r>
      <w:r w:rsidR="00D22BC0">
        <w:rPr>
          <w:rFonts w:eastAsia="仿宋_GB2312" w:cs="仿宋_GB2312" w:hint="eastAsia"/>
          <w:b/>
          <w:sz w:val="32"/>
        </w:rPr>
        <w:t>认真做好</w:t>
      </w:r>
      <w:r w:rsidR="003038D9">
        <w:rPr>
          <w:rFonts w:eastAsia="仿宋_GB2312" w:cs="仿宋_GB2312"/>
          <w:b/>
          <w:sz w:val="32"/>
        </w:rPr>
        <w:t>立法保障</w:t>
      </w:r>
      <w:r w:rsidRPr="002C7A6C">
        <w:rPr>
          <w:rFonts w:eastAsia="仿宋_GB2312" w:cs="仿宋_GB2312"/>
          <w:b/>
          <w:sz w:val="32"/>
        </w:rPr>
        <w:t>。</w:t>
      </w:r>
      <w:r w:rsidR="005864C2" w:rsidRPr="005864C2">
        <w:rPr>
          <w:rFonts w:eastAsia="仿宋_GB2312" w:cs="仿宋_GB2312" w:hint="eastAsia"/>
          <w:sz w:val="32"/>
        </w:rPr>
        <w:t>围绕《引领区意见》核心内容，聚焦浦东承载的国家重大战略和改革创新任务，广泛收集区域内法治保障需求各类项目</w:t>
      </w:r>
      <w:r w:rsidR="005864C2">
        <w:rPr>
          <w:rFonts w:eastAsia="仿宋_GB2312" w:cs="仿宋_GB2312" w:hint="eastAsia"/>
          <w:sz w:val="32"/>
        </w:rPr>
        <w:t>，</w:t>
      </w:r>
      <w:r w:rsidR="005864C2">
        <w:rPr>
          <w:rFonts w:eastAsia="仿宋_GB2312" w:cs="仿宋_GB2312"/>
          <w:sz w:val="32"/>
        </w:rPr>
        <w:t>及时做好申报工作</w:t>
      </w:r>
      <w:r w:rsidR="005864C2">
        <w:rPr>
          <w:rFonts w:eastAsia="仿宋_GB2312" w:cs="仿宋_GB2312" w:hint="eastAsia"/>
          <w:sz w:val="32"/>
        </w:rPr>
        <w:t>；</w:t>
      </w:r>
      <w:r w:rsidR="005864C2" w:rsidRPr="005864C2">
        <w:rPr>
          <w:rFonts w:eastAsia="仿宋_GB2312" w:cs="仿宋_GB2312" w:hint="eastAsia"/>
          <w:sz w:val="32"/>
        </w:rPr>
        <w:t>主动落实中央文件精神，形成《关于“支持洋山特殊综合保税区政策在浦东具备条件的海关特殊监管区域的特定区域适用”政策举措在保税区先行试点的建议方案》；</w:t>
      </w:r>
      <w:r w:rsidR="00696458" w:rsidRPr="00696458">
        <w:rPr>
          <w:rFonts w:eastAsia="仿宋_GB2312" w:cs="仿宋_GB2312" w:hint="eastAsia"/>
          <w:sz w:val="32"/>
        </w:rPr>
        <w:t>主动建立完善法治建设有关工作机制，修订《保税区管理局党组集体决策制度》；</w:t>
      </w:r>
      <w:r w:rsidR="009854A0">
        <w:rPr>
          <w:rFonts w:eastAsia="仿宋_GB2312" w:cs="仿宋_GB2312" w:hint="eastAsia"/>
          <w:sz w:val="32"/>
        </w:rPr>
        <w:t>修订</w:t>
      </w:r>
      <w:r w:rsidR="005864C2" w:rsidRPr="005864C2">
        <w:rPr>
          <w:rFonts w:eastAsia="仿宋_GB2312" w:cs="仿宋_GB2312" w:hint="eastAsia"/>
          <w:sz w:val="32"/>
        </w:rPr>
        <w:t>《保税区管理局</w:t>
      </w:r>
      <w:r w:rsidR="005864C2" w:rsidRPr="00696458">
        <w:rPr>
          <w:rFonts w:eastAsia="仿宋_GB2312" w:cs="仿宋_GB2312" w:hint="eastAsia"/>
          <w:sz w:val="32"/>
        </w:rPr>
        <w:t>规范性文件管理规定》，配合业务部门做好规范</w:t>
      </w:r>
      <w:r w:rsidR="005864C2" w:rsidRPr="00252D4E">
        <w:rPr>
          <w:rFonts w:ascii="仿宋_GB2312" w:eastAsia="仿宋_GB2312" w:hAnsi="仿宋" w:hint="eastAsia"/>
          <w:sz w:val="32"/>
          <w:szCs w:val="32"/>
        </w:rPr>
        <w:t>性文件制定、修订、清理工作</w:t>
      </w:r>
      <w:r>
        <w:rPr>
          <w:rFonts w:eastAsia="仿宋_GB2312" w:cs="仿宋_GB2312" w:hint="eastAsia"/>
          <w:sz w:val="32"/>
        </w:rPr>
        <w:t>。</w:t>
      </w:r>
    </w:p>
    <w:p w:rsidR="0062757B" w:rsidRDefault="0062757B" w:rsidP="006F14CB">
      <w:pPr>
        <w:widowControl/>
        <w:spacing w:line="360" w:lineRule="auto"/>
        <w:ind w:firstLineChars="150" w:firstLine="482"/>
        <w:rPr>
          <w:rFonts w:eastAsia="仿宋_GB2312" w:cs="仿宋_GB2312"/>
          <w:sz w:val="32"/>
        </w:rPr>
      </w:pPr>
      <w:r>
        <w:rPr>
          <w:rFonts w:ascii="仿宋_GB2312" w:eastAsia="仿宋_GB2312" w:hint="eastAsia"/>
          <w:b/>
          <w:sz w:val="32"/>
          <w:szCs w:val="32"/>
        </w:rPr>
        <w:t>二是</w:t>
      </w:r>
      <w:r w:rsidRPr="002C7A6C">
        <w:rPr>
          <w:rFonts w:ascii="仿宋_GB2312" w:eastAsia="仿宋_GB2312" w:hint="eastAsia"/>
          <w:b/>
          <w:sz w:val="32"/>
          <w:szCs w:val="32"/>
        </w:rPr>
        <w:t>积极</w:t>
      </w:r>
      <w:r w:rsidRPr="002C7A6C">
        <w:rPr>
          <w:rFonts w:ascii="仿宋_GB2312" w:eastAsia="仿宋_GB2312"/>
          <w:b/>
          <w:sz w:val="32"/>
          <w:szCs w:val="32"/>
        </w:rPr>
        <w:t>推进依法行政</w:t>
      </w:r>
      <w:r w:rsidRPr="002C7A6C">
        <w:rPr>
          <w:rFonts w:ascii="仿宋_GB2312" w:eastAsia="仿宋_GB2312" w:hint="eastAsia"/>
          <w:b/>
          <w:sz w:val="32"/>
          <w:szCs w:val="32"/>
        </w:rPr>
        <w:t>。</w:t>
      </w:r>
      <w:r w:rsidRPr="00DF09CB">
        <w:rPr>
          <w:rFonts w:eastAsia="仿宋_GB2312" w:cs="仿宋_GB2312" w:hint="eastAsia"/>
          <w:sz w:val="32"/>
        </w:rPr>
        <w:t>坚持依法行政，认真做好行政许可、行政处罚、企业服务及改革创新工作，努力提高管理服务水平</w:t>
      </w:r>
      <w:r w:rsidR="002324B5">
        <w:rPr>
          <w:rFonts w:eastAsia="仿宋_GB2312" w:cs="仿宋_GB2312" w:hint="eastAsia"/>
          <w:sz w:val="32"/>
        </w:rPr>
        <w:t>；</w:t>
      </w:r>
      <w:r w:rsidR="00B97DB2" w:rsidRPr="00C363BA">
        <w:rPr>
          <w:rFonts w:eastAsia="仿宋_GB2312" w:cs="仿宋_GB2312" w:hint="eastAsia"/>
          <w:sz w:val="32"/>
        </w:rPr>
        <w:t>按照市区</w:t>
      </w:r>
      <w:r w:rsidR="00B97DB2" w:rsidRPr="00C363BA">
        <w:rPr>
          <w:rFonts w:eastAsia="仿宋_GB2312" w:cs="仿宋_GB2312"/>
          <w:sz w:val="32"/>
        </w:rPr>
        <w:t>两级要求，认真开展</w:t>
      </w:r>
      <w:r w:rsidR="00B97DB2" w:rsidRPr="00C363BA">
        <w:rPr>
          <w:rFonts w:eastAsia="仿宋_GB2312" w:cs="仿宋_GB2312" w:hint="eastAsia"/>
          <w:sz w:val="32"/>
        </w:rPr>
        <w:t>行政</w:t>
      </w:r>
      <w:r w:rsidR="00B97DB2" w:rsidRPr="00C363BA">
        <w:rPr>
          <w:rFonts w:eastAsia="仿宋_GB2312" w:cs="仿宋_GB2312"/>
          <w:sz w:val="32"/>
        </w:rPr>
        <w:t>执法</w:t>
      </w:r>
      <w:r w:rsidR="00B97DB2" w:rsidRPr="00C363BA">
        <w:rPr>
          <w:rFonts w:eastAsia="仿宋_GB2312" w:cs="仿宋_GB2312" w:hint="eastAsia"/>
          <w:sz w:val="32"/>
        </w:rPr>
        <w:t>“三项</w:t>
      </w:r>
      <w:r w:rsidR="00B97DB2" w:rsidRPr="00C363BA">
        <w:rPr>
          <w:rFonts w:eastAsia="仿宋_GB2312" w:cs="仿宋_GB2312"/>
          <w:sz w:val="32"/>
        </w:rPr>
        <w:t>制度</w:t>
      </w:r>
      <w:r w:rsidR="00B97DB2" w:rsidRPr="00C363BA">
        <w:rPr>
          <w:rFonts w:eastAsia="仿宋_GB2312" w:cs="仿宋_GB2312" w:hint="eastAsia"/>
          <w:sz w:val="32"/>
        </w:rPr>
        <w:t>”自查</w:t>
      </w:r>
      <w:r w:rsidR="00B97DB2" w:rsidRPr="00C363BA">
        <w:rPr>
          <w:rFonts w:eastAsia="仿宋_GB2312" w:cs="仿宋_GB2312"/>
          <w:sz w:val="32"/>
        </w:rPr>
        <w:t>，</w:t>
      </w:r>
      <w:r w:rsidR="005E136D" w:rsidRPr="00C363BA">
        <w:rPr>
          <w:rFonts w:eastAsia="仿宋_GB2312" w:cs="仿宋_GB2312" w:hint="eastAsia"/>
          <w:sz w:val="32"/>
        </w:rPr>
        <w:t>促进区域</w:t>
      </w:r>
      <w:r w:rsidR="005E136D" w:rsidRPr="00C363BA">
        <w:rPr>
          <w:rFonts w:eastAsia="仿宋_GB2312" w:cs="仿宋_GB2312"/>
          <w:sz w:val="32"/>
        </w:rPr>
        <w:t>依法行政水平提升</w:t>
      </w:r>
      <w:r w:rsidR="002324B5">
        <w:rPr>
          <w:rFonts w:eastAsia="仿宋_GB2312" w:cs="仿宋_GB2312" w:hint="eastAsia"/>
          <w:sz w:val="32"/>
        </w:rPr>
        <w:t>；</w:t>
      </w:r>
      <w:r w:rsidR="00557512" w:rsidRPr="00557512">
        <w:rPr>
          <w:rFonts w:ascii="仿宋_GB2312" w:eastAsia="仿宋_GB2312" w:hAnsi="宋体" w:cs="宋体" w:hint="eastAsia"/>
          <w:kern w:val="0"/>
          <w:sz w:val="32"/>
          <w:szCs w:val="32"/>
        </w:rPr>
        <w:t>严格落实决策过程记录和材料归档制度；</w:t>
      </w:r>
      <w:r w:rsidRPr="003B350F">
        <w:rPr>
          <w:rFonts w:ascii="仿宋_GB2312" w:eastAsia="仿宋_GB2312" w:hAnsi="宋体" w:cs="宋体" w:hint="eastAsia"/>
          <w:kern w:val="0"/>
          <w:sz w:val="32"/>
          <w:szCs w:val="32"/>
        </w:rPr>
        <w:t>加大政务公开工作力度，推进信息技术在依法行政工作中的运用，加强</w:t>
      </w:r>
      <w:r>
        <w:rPr>
          <w:rFonts w:ascii="仿宋_GB2312" w:eastAsia="仿宋_GB2312" w:hAnsi="宋体" w:cs="宋体" w:hint="eastAsia"/>
          <w:kern w:val="0"/>
          <w:sz w:val="32"/>
          <w:szCs w:val="32"/>
        </w:rPr>
        <w:t>管理</w:t>
      </w:r>
      <w:r w:rsidRPr="003B350F">
        <w:rPr>
          <w:rFonts w:ascii="仿宋_GB2312" w:eastAsia="仿宋_GB2312" w:hAnsi="宋体" w:cs="宋体" w:hint="eastAsia"/>
          <w:kern w:val="0"/>
          <w:sz w:val="32"/>
          <w:szCs w:val="32"/>
        </w:rPr>
        <w:t>局门户网站的维护管理，提高网站信息发布的数量和质量，满足</w:t>
      </w:r>
      <w:r>
        <w:rPr>
          <w:rFonts w:ascii="仿宋_GB2312" w:eastAsia="仿宋_GB2312" w:hAnsi="宋体" w:cs="宋体" w:hint="eastAsia"/>
          <w:kern w:val="0"/>
          <w:sz w:val="32"/>
          <w:szCs w:val="32"/>
        </w:rPr>
        <w:t>市场</w:t>
      </w:r>
      <w:r>
        <w:rPr>
          <w:rFonts w:ascii="仿宋_GB2312" w:eastAsia="仿宋_GB2312" w:hAnsi="宋体" w:cs="宋体"/>
          <w:kern w:val="0"/>
          <w:sz w:val="32"/>
          <w:szCs w:val="32"/>
        </w:rPr>
        <w:t>主体</w:t>
      </w:r>
      <w:r w:rsidRPr="003B350F">
        <w:rPr>
          <w:rFonts w:ascii="仿宋_GB2312" w:eastAsia="仿宋_GB2312" w:hAnsi="宋体" w:cs="宋体" w:hint="eastAsia"/>
          <w:kern w:val="0"/>
          <w:sz w:val="32"/>
          <w:szCs w:val="32"/>
        </w:rPr>
        <w:t>对相关政务信息的需求。</w:t>
      </w:r>
    </w:p>
    <w:p w:rsidR="0062757B" w:rsidRDefault="0062757B" w:rsidP="006F14CB">
      <w:pPr>
        <w:widowControl/>
        <w:spacing w:line="360" w:lineRule="auto"/>
        <w:ind w:firstLineChars="150" w:firstLine="482"/>
        <w:rPr>
          <w:rFonts w:ascii="仿宋_GB2312" w:eastAsia="仿宋_GB2312" w:hAnsi="宋体" w:cs="宋体"/>
          <w:kern w:val="0"/>
          <w:sz w:val="32"/>
          <w:szCs w:val="32"/>
        </w:rPr>
      </w:pPr>
      <w:r w:rsidRPr="00FF5A57">
        <w:rPr>
          <w:rFonts w:eastAsia="仿宋_GB2312" w:cs="仿宋_GB2312" w:hint="eastAsia"/>
          <w:b/>
          <w:sz w:val="32"/>
        </w:rPr>
        <w:lastRenderedPageBreak/>
        <w:t>三是</w:t>
      </w:r>
      <w:r>
        <w:rPr>
          <w:rFonts w:eastAsia="仿宋_GB2312" w:cs="仿宋_GB2312" w:hint="eastAsia"/>
          <w:b/>
          <w:sz w:val="32"/>
        </w:rPr>
        <w:t>认真</w:t>
      </w:r>
      <w:r w:rsidRPr="00FF5A57">
        <w:rPr>
          <w:rFonts w:eastAsia="仿宋_GB2312" w:cs="仿宋_GB2312" w:hint="eastAsia"/>
          <w:b/>
          <w:sz w:val="32"/>
        </w:rPr>
        <w:t>应对行政</w:t>
      </w:r>
      <w:r w:rsidR="00E36D20">
        <w:rPr>
          <w:rFonts w:eastAsia="仿宋_GB2312" w:cs="仿宋_GB2312" w:hint="eastAsia"/>
          <w:b/>
          <w:sz w:val="32"/>
        </w:rPr>
        <w:t>争议</w:t>
      </w:r>
      <w:r w:rsidRPr="00FF5A57">
        <w:rPr>
          <w:rFonts w:eastAsia="仿宋_GB2312" w:cs="仿宋_GB2312" w:hint="eastAsia"/>
          <w:b/>
          <w:sz w:val="32"/>
        </w:rPr>
        <w:t>。</w:t>
      </w:r>
      <w:r w:rsidRPr="007E05F3">
        <w:rPr>
          <w:rFonts w:eastAsia="仿宋_GB2312" w:cs="仿宋_GB2312" w:hint="eastAsia"/>
          <w:sz w:val="32"/>
        </w:rPr>
        <w:t>高度重视行政</w:t>
      </w:r>
      <w:r w:rsidRPr="007E05F3">
        <w:rPr>
          <w:rFonts w:eastAsia="仿宋_GB2312" w:cs="仿宋_GB2312"/>
          <w:sz w:val="32"/>
        </w:rPr>
        <w:t>诉讼</w:t>
      </w:r>
      <w:r w:rsidR="00E36D20">
        <w:rPr>
          <w:rFonts w:eastAsia="仿宋_GB2312" w:cs="仿宋_GB2312" w:hint="eastAsia"/>
          <w:sz w:val="32"/>
        </w:rPr>
        <w:t>、</w:t>
      </w:r>
      <w:r w:rsidRPr="007E05F3">
        <w:rPr>
          <w:rFonts w:eastAsia="仿宋_GB2312" w:cs="仿宋_GB2312"/>
          <w:sz w:val="32"/>
        </w:rPr>
        <w:t>行政复议工作，</w:t>
      </w:r>
      <w:r w:rsidRPr="00F423AE">
        <w:rPr>
          <w:rFonts w:eastAsia="仿宋_GB2312" w:cs="仿宋_GB2312" w:hint="eastAsia"/>
          <w:sz w:val="32"/>
        </w:rPr>
        <w:t>严格依法办事</w:t>
      </w:r>
      <w:r>
        <w:rPr>
          <w:rFonts w:eastAsia="仿宋_GB2312" w:cs="仿宋_GB2312" w:hint="eastAsia"/>
          <w:sz w:val="32"/>
        </w:rPr>
        <w:t>，</w:t>
      </w:r>
      <w:r w:rsidRPr="00F423AE">
        <w:rPr>
          <w:rFonts w:eastAsia="仿宋_GB2312" w:cs="仿宋_GB2312" w:hint="eastAsia"/>
          <w:sz w:val="32"/>
        </w:rPr>
        <w:t>主动加强</w:t>
      </w:r>
      <w:r w:rsidRPr="007E05F3">
        <w:rPr>
          <w:rFonts w:eastAsia="仿宋_GB2312" w:cs="仿宋_GB2312" w:hint="eastAsia"/>
          <w:sz w:val="32"/>
        </w:rPr>
        <w:t>与</w:t>
      </w:r>
      <w:r>
        <w:rPr>
          <w:rFonts w:ascii="仿宋_GB2312" w:eastAsia="仿宋_GB2312" w:hAnsi="宋体" w:hint="eastAsia"/>
          <w:sz w:val="32"/>
          <w:szCs w:val="32"/>
        </w:rPr>
        <w:t>相关监管部门、法院、</w:t>
      </w:r>
      <w:r>
        <w:rPr>
          <w:rFonts w:ascii="仿宋_GB2312" w:eastAsia="仿宋_GB2312" w:hAnsi="宋体"/>
          <w:sz w:val="32"/>
          <w:szCs w:val="32"/>
        </w:rPr>
        <w:t>复议机构</w:t>
      </w:r>
      <w:r>
        <w:rPr>
          <w:rFonts w:ascii="仿宋_GB2312" w:eastAsia="仿宋_GB2312" w:hAnsi="宋体" w:hint="eastAsia"/>
          <w:sz w:val="32"/>
          <w:szCs w:val="32"/>
        </w:rPr>
        <w:t>的沟通，充分</w:t>
      </w:r>
      <w:r>
        <w:rPr>
          <w:rFonts w:ascii="仿宋_GB2312" w:eastAsia="仿宋_GB2312" w:hAnsi="宋体"/>
          <w:sz w:val="32"/>
          <w:szCs w:val="32"/>
        </w:rPr>
        <w:t>准备</w:t>
      </w:r>
      <w:r>
        <w:rPr>
          <w:rFonts w:ascii="仿宋_GB2312" w:eastAsia="仿宋_GB2312" w:hAnsi="宋体" w:hint="eastAsia"/>
          <w:sz w:val="32"/>
          <w:szCs w:val="32"/>
        </w:rPr>
        <w:t>、</w:t>
      </w:r>
      <w:r>
        <w:rPr>
          <w:rFonts w:ascii="仿宋_GB2312" w:eastAsia="仿宋_GB2312" w:hAnsi="宋体"/>
          <w:sz w:val="32"/>
          <w:szCs w:val="32"/>
        </w:rPr>
        <w:t>积极应对</w:t>
      </w:r>
      <w:r>
        <w:rPr>
          <w:rFonts w:ascii="仿宋_GB2312" w:eastAsia="仿宋_GB2312" w:hAnsi="宋体" w:hint="eastAsia"/>
          <w:sz w:val="32"/>
          <w:szCs w:val="32"/>
        </w:rPr>
        <w:t>。</w:t>
      </w:r>
      <w:r w:rsidRPr="00F423AE">
        <w:rPr>
          <w:rFonts w:eastAsia="仿宋_GB2312" w:cs="仿宋_GB2312" w:hint="eastAsia"/>
          <w:sz w:val="32"/>
        </w:rPr>
        <w:t>对于</w:t>
      </w:r>
      <w:r w:rsidR="00E36D20">
        <w:rPr>
          <w:rFonts w:eastAsia="仿宋_GB2312" w:cs="仿宋_GB2312" w:hint="eastAsia"/>
          <w:sz w:val="32"/>
        </w:rPr>
        <w:t>郑平不服</w:t>
      </w:r>
      <w:r w:rsidR="00E36D20">
        <w:rPr>
          <w:rFonts w:eastAsia="仿宋_GB2312" w:cs="仿宋_GB2312"/>
          <w:sz w:val="32"/>
        </w:rPr>
        <w:t>答复人作出的</w:t>
      </w:r>
      <w:r w:rsidR="00E36D20">
        <w:rPr>
          <w:rFonts w:eastAsia="仿宋_GB2312" w:cs="仿宋_GB2312" w:hint="eastAsia"/>
          <w:sz w:val="32"/>
        </w:rPr>
        <w:t>回复申请</w:t>
      </w:r>
      <w:r w:rsidR="00E36D20">
        <w:rPr>
          <w:rFonts w:eastAsia="仿宋_GB2312" w:cs="仿宋_GB2312"/>
          <w:sz w:val="32"/>
        </w:rPr>
        <w:t>行政复议案，</w:t>
      </w:r>
      <w:r w:rsidR="00E36D20">
        <w:rPr>
          <w:rFonts w:eastAsia="仿宋_GB2312" w:cs="仿宋_GB2312" w:hint="eastAsia"/>
          <w:sz w:val="32"/>
        </w:rPr>
        <w:t>详尽调查</w:t>
      </w:r>
      <w:r w:rsidR="00E36D20">
        <w:rPr>
          <w:rFonts w:eastAsia="仿宋_GB2312" w:cs="仿宋_GB2312"/>
          <w:sz w:val="32"/>
        </w:rPr>
        <w:t>、</w:t>
      </w:r>
      <w:r w:rsidR="00E36D20">
        <w:rPr>
          <w:rFonts w:eastAsia="仿宋_GB2312" w:cs="仿宋_GB2312" w:hint="eastAsia"/>
          <w:sz w:val="32"/>
        </w:rPr>
        <w:t>及时</w:t>
      </w:r>
      <w:r w:rsidR="00E36D20">
        <w:rPr>
          <w:rFonts w:eastAsia="仿宋_GB2312" w:cs="仿宋_GB2312"/>
          <w:sz w:val="32"/>
        </w:rPr>
        <w:t>答复，</w:t>
      </w:r>
      <w:r w:rsidR="00E36D20">
        <w:rPr>
          <w:rFonts w:eastAsia="仿宋_GB2312" w:cs="仿宋_GB2312" w:hint="eastAsia"/>
          <w:sz w:val="32"/>
        </w:rPr>
        <w:t>最终</w:t>
      </w:r>
      <w:r w:rsidR="00E36D20">
        <w:rPr>
          <w:rFonts w:eastAsia="仿宋_GB2312" w:cs="仿宋_GB2312"/>
          <w:sz w:val="32"/>
        </w:rPr>
        <w:t>复议维持</w:t>
      </w:r>
      <w:r w:rsidR="00E36D20">
        <w:rPr>
          <w:rFonts w:eastAsia="仿宋_GB2312" w:cs="仿宋_GB2312" w:hint="eastAsia"/>
          <w:sz w:val="32"/>
        </w:rPr>
        <w:t>；</w:t>
      </w:r>
      <w:r w:rsidR="007C5F10">
        <w:rPr>
          <w:rFonts w:eastAsia="仿宋_GB2312" w:cs="仿宋_GB2312" w:hint="eastAsia"/>
          <w:sz w:val="32"/>
        </w:rPr>
        <w:t>对此</w:t>
      </w:r>
      <w:r w:rsidR="007C5F10">
        <w:rPr>
          <w:rFonts w:eastAsia="仿宋_GB2312" w:cs="仿宋_GB2312"/>
          <w:sz w:val="32"/>
        </w:rPr>
        <w:t>案件引起的复议结果</w:t>
      </w:r>
      <w:r>
        <w:rPr>
          <w:rFonts w:ascii="仿宋_GB2312" w:eastAsia="仿宋_GB2312" w:hAnsi="宋体" w:hint="eastAsia"/>
          <w:sz w:val="32"/>
          <w:szCs w:val="32"/>
        </w:rPr>
        <w:t>积极组织应诉</w:t>
      </w:r>
      <w:r w:rsidR="00E36D20">
        <w:rPr>
          <w:rFonts w:ascii="仿宋_GB2312" w:eastAsia="仿宋_GB2312" w:hAnsi="宋体" w:hint="eastAsia"/>
          <w:sz w:val="32"/>
          <w:szCs w:val="32"/>
        </w:rPr>
        <w:t>；对于潘政道</w:t>
      </w:r>
      <w:r w:rsidR="00E36D20">
        <w:rPr>
          <w:rFonts w:ascii="仿宋_GB2312" w:eastAsia="仿宋_GB2312" w:hAnsi="宋体"/>
          <w:sz w:val="32"/>
          <w:szCs w:val="32"/>
        </w:rPr>
        <w:t>诉管委会民事诉讼案件，</w:t>
      </w:r>
      <w:r w:rsidR="00FC25BF">
        <w:rPr>
          <w:rFonts w:ascii="仿宋_GB2312" w:eastAsia="仿宋_GB2312" w:hAnsi="宋体" w:hint="eastAsia"/>
          <w:sz w:val="32"/>
          <w:szCs w:val="32"/>
        </w:rPr>
        <w:t>核实</w:t>
      </w:r>
      <w:r w:rsidR="00FC25BF">
        <w:rPr>
          <w:rFonts w:ascii="仿宋_GB2312" w:eastAsia="仿宋_GB2312" w:hAnsi="宋体"/>
          <w:sz w:val="32"/>
          <w:szCs w:val="32"/>
        </w:rPr>
        <w:t>情况、</w:t>
      </w:r>
      <w:r w:rsidR="00FC25BF">
        <w:rPr>
          <w:rFonts w:ascii="仿宋_GB2312" w:eastAsia="仿宋_GB2312" w:hAnsi="宋体" w:hint="eastAsia"/>
          <w:sz w:val="32"/>
          <w:szCs w:val="32"/>
        </w:rPr>
        <w:t>加强</w:t>
      </w:r>
      <w:r w:rsidR="00FC25BF">
        <w:rPr>
          <w:rFonts w:ascii="仿宋_GB2312" w:eastAsia="仿宋_GB2312" w:hAnsi="宋体"/>
          <w:sz w:val="32"/>
          <w:szCs w:val="32"/>
        </w:rPr>
        <w:t>沟通</w:t>
      </w:r>
      <w:r w:rsidR="00FC25BF">
        <w:rPr>
          <w:rFonts w:ascii="仿宋_GB2312" w:eastAsia="仿宋_GB2312" w:hAnsi="宋体" w:hint="eastAsia"/>
          <w:sz w:val="32"/>
          <w:szCs w:val="32"/>
        </w:rPr>
        <w:t>，</w:t>
      </w:r>
      <w:r w:rsidR="00FC25BF">
        <w:rPr>
          <w:rFonts w:ascii="仿宋_GB2312" w:eastAsia="仿宋_GB2312" w:hAnsi="宋体"/>
          <w:sz w:val="32"/>
          <w:szCs w:val="32"/>
        </w:rPr>
        <w:t>最终</w:t>
      </w:r>
      <w:r w:rsidR="00FC25BF">
        <w:rPr>
          <w:rFonts w:ascii="仿宋_GB2312" w:eastAsia="仿宋_GB2312" w:hAnsi="宋体" w:hint="eastAsia"/>
          <w:sz w:val="32"/>
          <w:szCs w:val="32"/>
        </w:rPr>
        <w:t>与</w:t>
      </w:r>
      <w:r w:rsidR="00FC25BF">
        <w:rPr>
          <w:rFonts w:ascii="仿宋_GB2312" w:eastAsia="仿宋_GB2312" w:hAnsi="宋体"/>
          <w:sz w:val="32"/>
          <w:szCs w:val="32"/>
        </w:rPr>
        <w:t>当事人达成了和解</w:t>
      </w:r>
      <w:r w:rsidRPr="001F7A05">
        <w:rPr>
          <w:rFonts w:ascii="仿宋_GB2312" w:eastAsia="仿宋_GB2312" w:hAnsi="宋体" w:hint="eastAsia"/>
          <w:sz w:val="32"/>
          <w:szCs w:val="32"/>
        </w:rPr>
        <w:t>。</w:t>
      </w:r>
      <w:r>
        <w:rPr>
          <w:rFonts w:ascii="仿宋_GB2312" w:eastAsia="仿宋_GB2312" w:hAnsi="宋体" w:hint="eastAsia"/>
          <w:sz w:val="32"/>
          <w:szCs w:val="32"/>
        </w:rPr>
        <w:t>本年度</w:t>
      </w:r>
      <w:r>
        <w:rPr>
          <w:rFonts w:ascii="仿宋_GB2312" w:eastAsia="仿宋_GB2312" w:hAnsi="宋体"/>
          <w:sz w:val="32"/>
          <w:szCs w:val="32"/>
        </w:rPr>
        <w:t>，</w:t>
      </w:r>
      <w:r>
        <w:rPr>
          <w:rFonts w:ascii="仿宋_GB2312" w:eastAsia="仿宋_GB2312" w:hAnsi="宋体" w:hint="eastAsia"/>
          <w:sz w:val="32"/>
          <w:szCs w:val="32"/>
        </w:rPr>
        <w:t>管理</w:t>
      </w:r>
      <w:r>
        <w:rPr>
          <w:rFonts w:ascii="仿宋_GB2312" w:eastAsia="仿宋_GB2312" w:hAnsi="宋体"/>
          <w:sz w:val="32"/>
          <w:szCs w:val="32"/>
        </w:rPr>
        <w:t>局未收到司法建议书和复议建议书、意见书。</w:t>
      </w:r>
    </w:p>
    <w:p w:rsidR="006F14CB" w:rsidRDefault="0062757B" w:rsidP="006F14CB">
      <w:pPr>
        <w:widowControl/>
        <w:spacing w:line="360" w:lineRule="auto"/>
        <w:ind w:firstLineChars="196" w:firstLine="630"/>
        <w:rPr>
          <w:rFonts w:ascii="仿宋_GB2312" w:eastAsia="仿宋_GB2312" w:hAnsi="宋体"/>
          <w:sz w:val="32"/>
          <w:szCs w:val="32"/>
        </w:rPr>
      </w:pPr>
      <w:r>
        <w:rPr>
          <w:rFonts w:ascii="仿宋_GB2312" w:eastAsia="仿宋_GB2312" w:hAnsi="宋体" w:cs="宋体" w:hint="eastAsia"/>
          <w:b/>
          <w:kern w:val="0"/>
          <w:sz w:val="32"/>
          <w:szCs w:val="32"/>
        </w:rPr>
        <w:t>四是</w:t>
      </w:r>
      <w:r w:rsidR="00720EFB">
        <w:rPr>
          <w:rFonts w:ascii="仿宋_GB2312" w:eastAsia="仿宋_GB2312" w:hAnsi="宋体" w:cs="宋体" w:hint="eastAsia"/>
          <w:b/>
          <w:kern w:val="0"/>
          <w:sz w:val="32"/>
          <w:szCs w:val="32"/>
        </w:rPr>
        <w:t>大力</w:t>
      </w:r>
      <w:r w:rsidRPr="002C7A6C">
        <w:rPr>
          <w:rFonts w:ascii="仿宋_GB2312" w:eastAsia="仿宋_GB2312" w:hAnsi="宋体" w:cs="宋体" w:hint="eastAsia"/>
          <w:b/>
          <w:kern w:val="0"/>
          <w:sz w:val="32"/>
          <w:szCs w:val="32"/>
        </w:rPr>
        <w:t>开展</w:t>
      </w:r>
      <w:r w:rsidRPr="002C7A6C">
        <w:rPr>
          <w:rFonts w:ascii="仿宋_GB2312" w:eastAsia="仿宋_GB2312" w:hAnsi="宋体" w:cs="宋体"/>
          <w:b/>
          <w:kern w:val="0"/>
          <w:sz w:val="32"/>
          <w:szCs w:val="32"/>
        </w:rPr>
        <w:t>普法宣传。</w:t>
      </w:r>
      <w:r w:rsidRPr="00F933D5">
        <w:rPr>
          <w:rFonts w:ascii="仿宋_GB2312" w:eastAsia="仿宋_GB2312" w:hAnsi="宋体" w:hint="eastAsia"/>
          <w:sz w:val="32"/>
          <w:szCs w:val="32"/>
        </w:rPr>
        <w:t>根据新区普法工作要求，结合管理局工作实际，</w:t>
      </w:r>
      <w:r w:rsidRPr="003B350F">
        <w:rPr>
          <w:rFonts w:ascii="仿宋_GB2312" w:eastAsia="仿宋_GB2312" w:hAnsi="宋体" w:hint="eastAsia"/>
          <w:sz w:val="32"/>
          <w:szCs w:val="32"/>
        </w:rPr>
        <w:t>制定了《20</w:t>
      </w:r>
      <w:r>
        <w:rPr>
          <w:rFonts w:ascii="仿宋_GB2312" w:eastAsia="仿宋_GB2312" w:hAnsi="宋体"/>
          <w:sz w:val="32"/>
          <w:szCs w:val="32"/>
        </w:rPr>
        <w:t>2</w:t>
      </w:r>
      <w:r w:rsidR="00FC25BF">
        <w:rPr>
          <w:rFonts w:ascii="仿宋_GB2312" w:eastAsia="仿宋_GB2312" w:hAnsi="宋体"/>
          <w:sz w:val="32"/>
          <w:szCs w:val="32"/>
        </w:rPr>
        <w:t>1</w:t>
      </w:r>
      <w:r w:rsidRPr="003B350F">
        <w:rPr>
          <w:rFonts w:ascii="仿宋_GB2312" w:eastAsia="仿宋_GB2312" w:hAnsi="宋体" w:hint="eastAsia"/>
          <w:sz w:val="32"/>
          <w:szCs w:val="32"/>
        </w:rPr>
        <w:t>年度普法工作计划》及普法责任清单，认真开展法制培训和宣传活动。</w:t>
      </w:r>
      <w:r w:rsidR="00292D06" w:rsidRPr="00292D06">
        <w:rPr>
          <w:rFonts w:ascii="仿宋_GB2312" w:eastAsia="仿宋_GB2312" w:hAnsi="宋体" w:hint="eastAsia"/>
          <w:sz w:val="32"/>
          <w:szCs w:val="32"/>
        </w:rPr>
        <w:t>为强化企业安全生产责任意识，提升安全管理水平</w:t>
      </w:r>
      <w:r w:rsidR="00292D06" w:rsidRPr="00292D06">
        <w:rPr>
          <w:rFonts w:ascii="仿宋_GB2312" w:eastAsia="仿宋_GB2312" w:hAnsi="宋体"/>
          <w:sz w:val="32"/>
          <w:szCs w:val="32"/>
        </w:rPr>
        <w:t>，</w:t>
      </w:r>
      <w:r w:rsidR="00292D06" w:rsidRPr="00292D06">
        <w:rPr>
          <w:rFonts w:ascii="仿宋_GB2312" w:eastAsia="仿宋_GB2312" w:hAnsi="宋体" w:hint="eastAsia"/>
          <w:sz w:val="32"/>
          <w:szCs w:val="32"/>
        </w:rPr>
        <w:t>做好区域良好的安全文化建设，我局通过发放宣传资料、解答现场咨询、开展专项检查、举办专题讲座等多种方式宣贯市区两级安全生产相关法律法规和标准规范，</w:t>
      </w:r>
      <w:r w:rsidR="00292D06" w:rsidRPr="00292D06">
        <w:rPr>
          <w:rFonts w:ascii="仿宋_GB2312" w:eastAsia="仿宋_GB2312" w:hAnsi="宋体"/>
          <w:sz w:val="32"/>
          <w:szCs w:val="32"/>
        </w:rPr>
        <w:t>切实把</w:t>
      </w:r>
      <w:r w:rsidR="00292D06" w:rsidRPr="00292D06">
        <w:rPr>
          <w:rFonts w:ascii="仿宋_GB2312" w:eastAsia="仿宋_GB2312" w:hAnsi="宋体" w:hint="eastAsia"/>
          <w:sz w:val="32"/>
          <w:szCs w:val="32"/>
        </w:rPr>
        <w:t>安全生产</w:t>
      </w:r>
      <w:r w:rsidR="00292D06" w:rsidRPr="00292D06">
        <w:rPr>
          <w:rFonts w:ascii="仿宋_GB2312" w:eastAsia="仿宋_GB2312" w:hAnsi="宋体"/>
          <w:sz w:val="32"/>
          <w:szCs w:val="32"/>
        </w:rPr>
        <w:t>法治宣传</w:t>
      </w:r>
      <w:r w:rsidR="00292D06" w:rsidRPr="00292D06">
        <w:rPr>
          <w:rFonts w:ascii="仿宋_GB2312" w:eastAsia="仿宋_GB2312" w:hAnsi="宋体" w:hint="eastAsia"/>
          <w:sz w:val="32"/>
          <w:szCs w:val="32"/>
        </w:rPr>
        <w:t>工作</w:t>
      </w:r>
      <w:r w:rsidR="00292D06" w:rsidRPr="00292D06">
        <w:rPr>
          <w:rFonts w:ascii="仿宋_GB2312" w:eastAsia="仿宋_GB2312" w:hAnsi="宋体"/>
          <w:sz w:val="32"/>
          <w:szCs w:val="32"/>
        </w:rPr>
        <w:t>落到实处。</w:t>
      </w:r>
    </w:p>
    <w:p w:rsidR="00720EFB" w:rsidRPr="00720EFB" w:rsidRDefault="00720EFB" w:rsidP="006F14CB">
      <w:pPr>
        <w:widowControl/>
        <w:spacing w:line="360" w:lineRule="auto"/>
        <w:ind w:firstLineChars="196" w:firstLine="630"/>
        <w:rPr>
          <w:rFonts w:ascii="仿宋_GB2312" w:eastAsia="仿宋_GB2312" w:hAnsi="宋体"/>
          <w:sz w:val="32"/>
          <w:szCs w:val="32"/>
        </w:rPr>
      </w:pPr>
      <w:r w:rsidRPr="00720EFB">
        <w:rPr>
          <w:rFonts w:ascii="仿宋_GB2312" w:eastAsia="仿宋_GB2312" w:hAnsi="宋体" w:cs="宋体" w:hint="eastAsia"/>
          <w:b/>
          <w:kern w:val="0"/>
          <w:sz w:val="32"/>
          <w:szCs w:val="32"/>
        </w:rPr>
        <w:t>五是严格</w:t>
      </w:r>
      <w:r w:rsidRPr="00720EFB">
        <w:rPr>
          <w:rFonts w:ascii="仿宋_GB2312" w:eastAsia="仿宋_GB2312" w:hAnsi="宋体" w:cs="宋体"/>
          <w:b/>
          <w:kern w:val="0"/>
          <w:sz w:val="32"/>
          <w:szCs w:val="32"/>
        </w:rPr>
        <w:t>落实保密工作。</w:t>
      </w:r>
      <w:r w:rsidR="00736C49" w:rsidRPr="00736C49">
        <w:rPr>
          <w:rFonts w:ascii="仿宋_GB2312" w:eastAsia="仿宋_GB2312" w:hAnsi="宋体"/>
          <w:sz w:val="32"/>
          <w:szCs w:val="32"/>
        </w:rPr>
        <w:t>加强机关日常保密管理，认真做好公务网常规测评、定密数据统计、密码工作自查自评等常规工作。利用OA系统开展保密普法宣传教育，编发保密宣传资料。做好涉密人员管理、OA系统使用情况、定密事项等数据统计上报工作，组织机关工作人员积极参加全国保密知识竞赛。开展保密教育培训，组织参观</w:t>
      </w:r>
      <w:r w:rsidR="00736C49" w:rsidRPr="00736C49">
        <w:rPr>
          <w:rFonts w:ascii="仿宋_GB2312" w:eastAsia="仿宋_GB2312" w:hAnsi="宋体"/>
          <w:sz w:val="32"/>
          <w:szCs w:val="32"/>
        </w:rPr>
        <w:t>“</w:t>
      </w:r>
      <w:r w:rsidR="00736C49" w:rsidRPr="00736C49">
        <w:rPr>
          <w:rFonts w:ascii="仿宋_GB2312" w:eastAsia="仿宋_GB2312" w:hAnsi="宋体"/>
          <w:sz w:val="32"/>
          <w:szCs w:val="32"/>
        </w:rPr>
        <w:t>百年保密与上海</w:t>
      </w:r>
      <w:r w:rsidR="00736C49" w:rsidRPr="00736C49">
        <w:rPr>
          <w:rFonts w:ascii="仿宋_GB2312" w:eastAsia="仿宋_GB2312" w:hAnsi="宋体"/>
          <w:sz w:val="32"/>
          <w:szCs w:val="32"/>
        </w:rPr>
        <w:t>”</w:t>
      </w:r>
      <w:r w:rsidR="00736C49" w:rsidRPr="00736C49">
        <w:rPr>
          <w:rFonts w:ascii="仿宋_GB2312" w:eastAsia="仿宋_GB2312" w:hAnsi="宋体"/>
          <w:sz w:val="32"/>
          <w:szCs w:val="32"/>
        </w:rPr>
        <w:lastRenderedPageBreak/>
        <w:t>主题展。按要求，落实机关内外网计算机和工作手机保密警示桌面和屏保安装工作。</w:t>
      </w:r>
    </w:p>
    <w:p w:rsidR="0062757B" w:rsidRPr="00701069" w:rsidRDefault="0062757B" w:rsidP="006F14CB">
      <w:pPr>
        <w:spacing w:line="360" w:lineRule="auto"/>
        <w:ind w:firstLineChars="200" w:firstLine="643"/>
        <w:rPr>
          <w:rFonts w:ascii="黑体" w:eastAsia="黑体" w:hAnsi="黑体"/>
          <w:b/>
          <w:sz w:val="32"/>
          <w:szCs w:val="32"/>
        </w:rPr>
      </w:pPr>
      <w:r w:rsidRPr="00701069">
        <w:rPr>
          <w:rFonts w:ascii="黑体" w:eastAsia="黑体" w:hAnsi="黑体" w:hint="eastAsia"/>
          <w:b/>
          <w:sz w:val="32"/>
          <w:szCs w:val="32"/>
        </w:rPr>
        <w:t>三</w:t>
      </w:r>
      <w:r w:rsidRPr="00701069">
        <w:rPr>
          <w:rFonts w:ascii="黑体" w:eastAsia="黑体" w:hAnsi="黑体"/>
          <w:b/>
          <w:sz w:val="32"/>
          <w:szCs w:val="32"/>
        </w:rPr>
        <w:t>、</w:t>
      </w:r>
      <w:r w:rsidRPr="00701069">
        <w:rPr>
          <w:rFonts w:ascii="黑体" w:eastAsia="黑体" w:hAnsi="黑体" w:hint="eastAsia"/>
          <w:b/>
          <w:sz w:val="32"/>
          <w:szCs w:val="32"/>
        </w:rPr>
        <w:t>完善基础保障，持续健全依法行政机制</w:t>
      </w:r>
    </w:p>
    <w:p w:rsidR="0039395A" w:rsidRPr="00281C7A" w:rsidRDefault="0062757B" w:rsidP="0039395A">
      <w:pPr>
        <w:spacing w:line="360" w:lineRule="auto"/>
        <w:ind w:firstLineChars="200" w:firstLine="643"/>
        <w:rPr>
          <w:rFonts w:ascii="仿宋" w:eastAsia="仿宋" w:hAnsi="仿宋"/>
          <w:sz w:val="32"/>
          <w:szCs w:val="32"/>
        </w:rPr>
      </w:pPr>
      <w:r>
        <w:rPr>
          <w:rFonts w:ascii="仿宋_GB2312" w:eastAsia="仿宋_GB2312" w:hAnsi="宋体" w:cs="宋体" w:hint="eastAsia"/>
          <w:b/>
          <w:kern w:val="0"/>
          <w:sz w:val="32"/>
          <w:szCs w:val="32"/>
        </w:rPr>
        <w:t>一是借助区域信息共享</w:t>
      </w:r>
      <w:r>
        <w:rPr>
          <w:rFonts w:ascii="仿宋_GB2312" w:eastAsia="仿宋_GB2312" w:hAnsi="宋体" w:cs="宋体"/>
          <w:b/>
          <w:kern w:val="0"/>
          <w:sz w:val="32"/>
          <w:szCs w:val="32"/>
        </w:rPr>
        <w:t>机制，</w:t>
      </w:r>
      <w:r w:rsidRPr="00360F10">
        <w:rPr>
          <w:rFonts w:ascii="仿宋_GB2312" w:eastAsia="仿宋_GB2312" w:hAnsi="宋体" w:cs="宋体" w:hint="eastAsia"/>
          <w:b/>
          <w:kern w:val="0"/>
          <w:sz w:val="32"/>
          <w:szCs w:val="32"/>
        </w:rPr>
        <w:t>进一步完善综合执法管理</w:t>
      </w:r>
      <w:r>
        <w:rPr>
          <w:rFonts w:ascii="仿宋_GB2312" w:eastAsia="仿宋_GB2312" w:hAnsi="宋体" w:cs="宋体" w:hint="eastAsia"/>
          <w:b/>
          <w:kern w:val="0"/>
          <w:sz w:val="32"/>
          <w:szCs w:val="32"/>
        </w:rPr>
        <w:t>机制</w:t>
      </w:r>
      <w:r w:rsidRPr="0011034B">
        <w:rPr>
          <w:rFonts w:ascii="仿宋_GB2312" w:eastAsia="仿宋_GB2312" w:hAnsi="宋体" w:cs="宋体"/>
          <w:b/>
          <w:kern w:val="0"/>
          <w:sz w:val="32"/>
          <w:szCs w:val="32"/>
        </w:rPr>
        <w:t>。</w:t>
      </w:r>
      <w:r w:rsidR="0039395A" w:rsidRPr="00281C7A">
        <w:rPr>
          <w:rFonts w:ascii="仿宋" w:eastAsia="仿宋" w:hAnsi="仿宋" w:cs="仿宋_GB2312" w:hint="eastAsia"/>
          <w:sz w:val="32"/>
          <w:szCs w:val="32"/>
        </w:rPr>
        <w:t>利用信息化技术和手段，逐步建立、完善区域信息共享机制，支持管理部门流程创新、监管协同和服务集成，</w:t>
      </w:r>
      <w:r w:rsidR="0039395A">
        <w:rPr>
          <w:rFonts w:ascii="仿宋" w:eastAsia="仿宋" w:hAnsi="仿宋" w:hint="eastAsia"/>
          <w:sz w:val="32"/>
          <w:szCs w:val="32"/>
        </w:rPr>
        <w:t>与</w:t>
      </w:r>
      <w:r w:rsidR="0039395A" w:rsidRPr="00281C7A">
        <w:rPr>
          <w:rFonts w:ascii="仿宋" w:eastAsia="仿宋" w:hAnsi="仿宋" w:hint="eastAsia"/>
          <w:sz w:val="32"/>
          <w:szCs w:val="32"/>
        </w:rPr>
        <w:t>区域综合执法管理系统</w:t>
      </w:r>
      <w:r w:rsidR="0039395A">
        <w:rPr>
          <w:rFonts w:ascii="仿宋" w:eastAsia="仿宋" w:hAnsi="仿宋" w:hint="eastAsia"/>
          <w:sz w:val="32"/>
          <w:szCs w:val="32"/>
        </w:rPr>
        <w:t>数据</w:t>
      </w:r>
      <w:r w:rsidR="0039395A" w:rsidRPr="00281C7A">
        <w:rPr>
          <w:rFonts w:ascii="仿宋" w:eastAsia="仿宋" w:hAnsi="仿宋" w:hint="eastAsia"/>
          <w:sz w:val="32"/>
          <w:szCs w:val="32"/>
        </w:rPr>
        <w:t>对接,支持</w:t>
      </w:r>
      <w:r w:rsidR="0039395A">
        <w:rPr>
          <w:rFonts w:ascii="仿宋" w:eastAsia="仿宋" w:hAnsi="仿宋" w:hint="eastAsia"/>
          <w:sz w:val="32"/>
          <w:szCs w:val="32"/>
        </w:rPr>
        <w:t>行政执法部门</w:t>
      </w:r>
      <w:r w:rsidR="0039395A" w:rsidRPr="00281C7A">
        <w:rPr>
          <w:rFonts w:ascii="仿宋" w:eastAsia="仿宋" w:hAnsi="仿宋" w:hint="eastAsia"/>
          <w:sz w:val="32"/>
          <w:szCs w:val="32"/>
        </w:rPr>
        <w:t>及时掌握行政审批管理动态，精准安排执法计划、有效开展检查复核、合理实施处罚裁量</w:t>
      </w:r>
      <w:r w:rsidR="0039395A">
        <w:rPr>
          <w:rFonts w:ascii="仿宋" w:eastAsia="仿宋" w:hAnsi="仿宋" w:hint="eastAsia"/>
          <w:sz w:val="32"/>
          <w:szCs w:val="32"/>
        </w:rPr>
        <w:t>，</w:t>
      </w:r>
      <w:r w:rsidR="0039395A" w:rsidRPr="00281C7A">
        <w:rPr>
          <w:rFonts w:ascii="仿宋" w:eastAsia="仿宋" w:hAnsi="仿宋" w:cs="仿宋_GB2312" w:hint="eastAsia"/>
          <w:sz w:val="32"/>
          <w:szCs w:val="32"/>
        </w:rPr>
        <w:t>为</w:t>
      </w:r>
      <w:r w:rsidR="0039395A" w:rsidRPr="00281C7A">
        <w:rPr>
          <w:rFonts w:ascii="仿宋" w:eastAsia="仿宋" w:hAnsi="仿宋" w:hint="eastAsia"/>
          <w:sz w:val="32"/>
          <w:szCs w:val="32"/>
        </w:rPr>
        <w:t>移动执法</w:t>
      </w:r>
      <w:r w:rsidR="0039395A">
        <w:rPr>
          <w:rFonts w:ascii="仿宋" w:eastAsia="仿宋" w:hAnsi="仿宋" w:hint="eastAsia"/>
          <w:sz w:val="32"/>
          <w:szCs w:val="32"/>
        </w:rPr>
        <w:t>及</w:t>
      </w:r>
      <w:r w:rsidR="0039395A" w:rsidRPr="00281C7A">
        <w:rPr>
          <w:rFonts w:ascii="仿宋" w:eastAsia="仿宋" w:hAnsi="仿宋" w:cs="仿宋_GB2312" w:hint="eastAsia"/>
          <w:sz w:val="32"/>
          <w:szCs w:val="32"/>
        </w:rPr>
        <w:t>建立区域管理更高效、服务更优质、运作更便捷的协同监管与综合服务体系提供重要的基础性支撑</w:t>
      </w:r>
      <w:r w:rsidR="0039395A" w:rsidRPr="00281C7A">
        <w:rPr>
          <w:rFonts w:ascii="仿宋" w:eastAsia="仿宋" w:hAnsi="仿宋" w:hint="eastAsia"/>
          <w:sz w:val="32"/>
          <w:szCs w:val="32"/>
        </w:rPr>
        <w:t>。</w:t>
      </w:r>
    </w:p>
    <w:p w:rsidR="00970AAF" w:rsidRDefault="0062757B" w:rsidP="00970AAF">
      <w:pPr>
        <w:spacing w:line="360" w:lineRule="auto"/>
        <w:ind w:firstLineChars="200" w:firstLine="643"/>
        <w:rPr>
          <w:rFonts w:ascii="仿宋_GB2312" w:eastAsia="仿宋_GB2312" w:hAnsi="仿宋"/>
          <w:sz w:val="28"/>
          <w:szCs w:val="28"/>
        </w:rPr>
      </w:pPr>
      <w:r>
        <w:rPr>
          <w:rFonts w:eastAsia="仿宋_GB2312" w:cs="仿宋_GB2312" w:hint="eastAsia"/>
          <w:b/>
          <w:bCs/>
          <w:sz w:val="32"/>
        </w:rPr>
        <w:t>二是</w:t>
      </w:r>
      <w:r>
        <w:rPr>
          <w:rFonts w:eastAsia="仿宋_GB2312" w:cs="仿宋_GB2312"/>
          <w:b/>
          <w:bCs/>
          <w:sz w:val="32"/>
        </w:rPr>
        <w:t>持续</w:t>
      </w:r>
      <w:r w:rsidRPr="006F2433">
        <w:rPr>
          <w:rFonts w:eastAsia="仿宋_GB2312" w:cs="仿宋_GB2312" w:hint="eastAsia"/>
          <w:b/>
          <w:bCs/>
          <w:sz w:val="32"/>
        </w:rPr>
        <w:t>完善外聘法律顾问参与区域法治建设的工作机制。</w:t>
      </w:r>
      <w:r w:rsidR="0039395A">
        <w:rPr>
          <w:rFonts w:ascii="仿宋_GB2312" w:eastAsia="仿宋_GB2312" w:hAnsi="宋体"/>
          <w:sz w:val="32"/>
          <w:szCs w:val="32"/>
        </w:rPr>
        <w:t>我局聘请了</w:t>
      </w:r>
      <w:r w:rsidR="0039395A">
        <w:rPr>
          <w:rFonts w:ascii="仿宋_GB2312" w:eastAsia="仿宋_GB2312" w:hAnsi="宋体" w:hint="eastAsia"/>
          <w:sz w:val="32"/>
          <w:szCs w:val="32"/>
        </w:rPr>
        <w:t>2名</w:t>
      </w:r>
      <w:r w:rsidR="0039395A">
        <w:rPr>
          <w:rFonts w:ascii="仿宋_GB2312" w:eastAsia="仿宋_GB2312" w:hAnsi="宋体"/>
          <w:sz w:val="32"/>
          <w:szCs w:val="32"/>
        </w:rPr>
        <w:t>法学专家、</w:t>
      </w:r>
      <w:r w:rsidR="0039395A">
        <w:rPr>
          <w:rFonts w:ascii="仿宋_GB2312" w:eastAsia="仿宋_GB2312" w:hAnsi="宋体" w:hint="eastAsia"/>
          <w:sz w:val="32"/>
          <w:szCs w:val="32"/>
        </w:rPr>
        <w:t>3名</w:t>
      </w:r>
      <w:r w:rsidR="0039395A">
        <w:rPr>
          <w:rFonts w:ascii="仿宋_GB2312" w:eastAsia="仿宋_GB2312" w:hAnsi="宋体"/>
          <w:sz w:val="32"/>
          <w:szCs w:val="32"/>
        </w:rPr>
        <w:t>专职律师作为我局</w:t>
      </w:r>
      <w:r w:rsidR="009D0EFA">
        <w:rPr>
          <w:rFonts w:ascii="仿宋_GB2312" w:eastAsia="仿宋_GB2312" w:hAnsi="宋体" w:hint="eastAsia"/>
          <w:sz w:val="32"/>
          <w:szCs w:val="32"/>
        </w:rPr>
        <w:t>第三届</w:t>
      </w:r>
      <w:bookmarkStart w:id="0" w:name="_GoBack"/>
      <w:bookmarkEnd w:id="0"/>
      <w:r w:rsidR="0039395A">
        <w:rPr>
          <w:rFonts w:ascii="仿宋_GB2312" w:eastAsia="仿宋_GB2312" w:hAnsi="宋体"/>
          <w:sz w:val="32"/>
          <w:szCs w:val="32"/>
        </w:rPr>
        <w:t>外聘法律顾问。</w:t>
      </w:r>
      <w:r w:rsidRPr="00E462FF">
        <w:rPr>
          <w:rFonts w:ascii="仿宋_GB2312" w:eastAsia="仿宋_GB2312" w:hAnsi="宋体" w:hint="eastAsia"/>
          <w:sz w:val="32"/>
          <w:szCs w:val="32"/>
        </w:rPr>
        <w:t>法律顾问</w:t>
      </w:r>
      <w:r w:rsidR="00CC4E1A">
        <w:rPr>
          <w:rFonts w:ascii="仿宋_GB2312" w:eastAsia="仿宋_GB2312" w:hAnsi="宋体" w:hint="eastAsia"/>
          <w:sz w:val="32"/>
          <w:szCs w:val="32"/>
        </w:rPr>
        <w:t>深度</w:t>
      </w:r>
      <w:r w:rsidRPr="00E462FF">
        <w:rPr>
          <w:rFonts w:ascii="仿宋_GB2312" w:eastAsia="仿宋_GB2312" w:hAnsi="宋体" w:hint="eastAsia"/>
          <w:sz w:val="32"/>
          <w:szCs w:val="32"/>
        </w:rPr>
        <w:t>参与了</w:t>
      </w:r>
      <w:r w:rsidR="00CC4E1A">
        <w:rPr>
          <w:rFonts w:ascii="仿宋_GB2312" w:eastAsia="仿宋_GB2312" w:hAnsi="宋体" w:hint="eastAsia"/>
          <w:sz w:val="32"/>
          <w:szCs w:val="32"/>
        </w:rPr>
        <w:t>我</w:t>
      </w:r>
      <w:r w:rsidRPr="00E462FF">
        <w:rPr>
          <w:rFonts w:ascii="仿宋_GB2312" w:eastAsia="仿宋_GB2312" w:hAnsi="宋体" w:hint="eastAsia"/>
          <w:sz w:val="32"/>
          <w:szCs w:val="32"/>
        </w:rPr>
        <w:t>局</w:t>
      </w:r>
      <w:r w:rsidR="007C5F10">
        <w:rPr>
          <w:rFonts w:ascii="仿宋_GB2312" w:eastAsia="仿宋_GB2312" w:hAnsi="宋体" w:hint="eastAsia"/>
          <w:sz w:val="32"/>
          <w:szCs w:val="32"/>
        </w:rPr>
        <w:t>如</w:t>
      </w:r>
      <w:r w:rsidRPr="00E462FF">
        <w:rPr>
          <w:rFonts w:ascii="仿宋_GB2312" w:eastAsia="仿宋_GB2312" w:hAnsi="宋体" w:hint="eastAsia"/>
          <w:sz w:val="32"/>
          <w:szCs w:val="32"/>
        </w:rPr>
        <w:t>规范性文件及内部文件等草案的研究、起草、审核以及制发有关律师函、审核</w:t>
      </w:r>
      <w:r w:rsidR="00CC4E1A">
        <w:rPr>
          <w:rFonts w:ascii="仿宋_GB2312" w:eastAsia="仿宋_GB2312" w:hAnsi="宋体" w:hint="eastAsia"/>
          <w:sz w:val="32"/>
          <w:szCs w:val="32"/>
        </w:rPr>
        <w:t>我</w:t>
      </w:r>
      <w:r w:rsidRPr="00E462FF">
        <w:rPr>
          <w:rFonts w:ascii="仿宋_GB2312" w:eastAsia="仿宋_GB2312" w:hAnsi="宋体" w:hint="eastAsia"/>
          <w:sz w:val="32"/>
          <w:szCs w:val="32"/>
        </w:rPr>
        <w:t>局及下属事业单位各类合同</w:t>
      </w:r>
      <w:r w:rsidR="007C5F10">
        <w:rPr>
          <w:rFonts w:ascii="仿宋_GB2312" w:eastAsia="仿宋_GB2312" w:hAnsi="宋体" w:hint="eastAsia"/>
          <w:sz w:val="32"/>
          <w:szCs w:val="32"/>
        </w:rPr>
        <w:t>、</w:t>
      </w:r>
      <w:r w:rsidRPr="00E462FF">
        <w:rPr>
          <w:rFonts w:ascii="仿宋_GB2312" w:eastAsia="仿宋_GB2312" w:hAnsi="宋体" w:hint="eastAsia"/>
          <w:sz w:val="32"/>
          <w:szCs w:val="32"/>
        </w:rPr>
        <w:t>制定合同示范文本等一系列</w:t>
      </w:r>
      <w:r w:rsidRPr="00E462FF">
        <w:rPr>
          <w:rFonts w:ascii="仿宋_GB2312" w:eastAsia="仿宋_GB2312" w:hAnsi="宋体"/>
          <w:sz w:val="32"/>
          <w:szCs w:val="32"/>
        </w:rPr>
        <w:t>工作。</w:t>
      </w:r>
      <w:r>
        <w:rPr>
          <w:rFonts w:ascii="仿宋_GB2312" w:eastAsia="仿宋_GB2312" w:hAnsi="宋体" w:hint="eastAsia"/>
          <w:sz w:val="32"/>
          <w:szCs w:val="32"/>
        </w:rPr>
        <w:t>专业力量的加入，积极保障了管理部门的法治水平，</w:t>
      </w:r>
      <w:r>
        <w:rPr>
          <w:rFonts w:ascii="仿宋_GB2312" w:eastAsia="仿宋_GB2312" w:hAnsi="宋体"/>
          <w:sz w:val="32"/>
          <w:szCs w:val="32"/>
        </w:rPr>
        <w:t>增强</w:t>
      </w:r>
      <w:r>
        <w:rPr>
          <w:rFonts w:ascii="仿宋_GB2312" w:eastAsia="仿宋_GB2312" w:hAnsi="宋体" w:hint="eastAsia"/>
          <w:sz w:val="32"/>
          <w:szCs w:val="32"/>
        </w:rPr>
        <w:t>了管理人员的法治意识。</w:t>
      </w:r>
      <w:r w:rsidR="007C5F10">
        <w:rPr>
          <w:rFonts w:ascii="仿宋_GB2312" w:eastAsia="仿宋_GB2312" w:hAnsi="宋体" w:hint="eastAsia"/>
          <w:sz w:val="32"/>
          <w:szCs w:val="32"/>
        </w:rPr>
        <w:t>同时</w:t>
      </w:r>
      <w:r w:rsidR="007C5F10">
        <w:rPr>
          <w:rFonts w:ascii="仿宋_GB2312" w:eastAsia="仿宋_GB2312" w:hAnsi="宋体"/>
          <w:sz w:val="32"/>
          <w:szCs w:val="32"/>
        </w:rPr>
        <w:t>，</w:t>
      </w:r>
      <w:r w:rsidR="00970AAF">
        <w:rPr>
          <w:rFonts w:ascii="仿宋_GB2312" w:eastAsia="仿宋_GB2312" w:hAnsi="宋体" w:hint="eastAsia"/>
          <w:sz w:val="32"/>
          <w:szCs w:val="32"/>
        </w:rPr>
        <w:t>我局</w:t>
      </w:r>
      <w:r w:rsidR="00970AAF">
        <w:rPr>
          <w:rFonts w:ascii="仿宋_GB2312" w:eastAsia="仿宋_GB2312" w:hAnsi="宋体"/>
          <w:sz w:val="32"/>
          <w:szCs w:val="32"/>
        </w:rPr>
        <w:t>积极</w:t>
      </w:r>
      <w:r w:rsidR="00970AAF" w:rsidRPr="00970AAF">
        <w:rPr>
          <w:rFonts w:ascii="仿宋_GB2312" w:eastAsia="仿宋_GB2312" w:hAnsi="宋体" w:hint="eastAsia"/>
          <w:sz w:val="32"/>
          <w:szCs w:val="32"/>
        </w:rPr>
        <w:t>探索完善法律顾问参与区域法制建设的工作机制</w:t>
      </w:r>
      <w:r w:rsidR="00970AAF">
        <w:rPr>
          <w:rFonts w:ascii="仿宋_GB2312" w:eastAsia="仿宋_GB2312" w:hAnsi="宋体" w:hint="eastAsia"/>
          <w:sz w:val="32"/>
          <w:szCs w:val="32"/>
        </w:rPr>
        <w:t>，推进法律顾问</w:t>
      </w:r>
      <w:r w:rsidR="00970AAF">
        <w:rPr>
          <w:rFonts w:ascii="仿宋_GB2312" w:eastAsia="仿宋_GB2312" w:hAnsi="宋体"/>
          <w:sz w:val="32"/>
          <w:szCs w:val="32"/>
        </w:rPr>
        <w:t>作出更大贡献。</w:t>
      </w:r>
    </w:p>
    <w:p w:rsidR="0062757B" w:rsidRDefault="0062757B" w:rsidP="00970AAF">
      <w:pPr>
        <w:spacing w:line="360" w:lineRule="auto"/>
        <w:ind w:firstLineChars="200" w:firstLine="643"/>
        <w:rPr>
          <w:rFonts w:ascii="仿宋" w:eastAsia="仿宋" w:hAnsi="仿宋"/>
          <w:sz w:val="32"/>
          <w:szCs w:val="32"/>
        </w:rPr>
      </w:pPr>
      <w:r w:rsidRPr="00856A97">
        <w:rPr>
          <w:rFonts w:eastAsia="仿宋_GB2312" w:cs="仿宋_GB2312" w:hint="eastAsia"/>
          <w:b/>
          <w:bCs/>
          <w:sz w:val="32"/>
        </w:rPr>
        <w:t>三是</w:t>
      </w:r>
      <w:r w:rsidRPr="00597FF1">
        <w:rPr>
          <w:rFonts w:eastAsia="仿宋_GB2312" w:cs="仿宋_GB2312"/>
          <w:b/>
          <w:bCs/>
          <w:sz w:val="32"/>
        </w:rPr>
        <w:t>继续坚持落实合同管理规定</w:t>
      </w:r>
      <w:r>
        <w:rPr>
          <w:rFonts w:eastAsia="仿宋_GB2312" w:cs="仿宋_GB2312" w:hint="eastAsia"/>
          <w:b/>
          <w:bCs/>
          <w:sz w:val="32"/>
        </w:rPr>
        <w:t>，</w:t>
      </w:r>
      <w:r w:rsidRPr="00856A97">
        <w:rPr>
          <w:rFonts w:eastAsia="仿宋_GB2312" w:cs="仿宋_GB2312"/>
          <w:b/>
          <w:bCs/>
          <w:sz w:val="32"/>
        </w:rPr>
        <w:t>完善合同</w:t>
      </w:r>
      <w:r w:rsidRPr="00856A97">
        <w:rPr>
          <w:rFonts w:eastAsia="仿宋_GB2312" w:cs="仿宋_GB2312" w:hint="eastAsia"/>
          <w:b/>
          <w:bCs/>
          <w:sz w:val="32"/>
        </w:rPr>
        <w:t>管理</w:t>
      </w:r>
      <w:r w:rsidRPr="00856A97">
        <w:rPr>
          <w:rFonts w:eastAsia="仿宋_GB2312" w:cs="仿宋_GB2312"/>
          <w:b/>
          <w:bCs/>
          <w:sz w:val="32"/>
        </w:rPr>
        <w:t>规范</w:t>
      </w:r>
      <w:r w:rsidRPr="00597FF1">
        <w:rPr>
          <w:rFonts w:eastAsia="仿宋_GB2312" w:cs="仿宋_GB2312"/>
          <w:b/>
          <w:bCs/>
          <w:sz w:val="32"/>
        </w:rPr>
        <w:t>及相关制度</w:t>
      </w:r>
      <w:r>
        <w:rPr>
          <w:rFonts w:eastAsia="仿宋_GB2312" w:cs="仿宋_GB2312" w:hint="eastAsia"/>
          <w:b/>
          <w:bCs/>
          <w:sz w:val="32"/>
        </w:rPr>
        <w:t>。</w:t>
      </w:r>
      <w:r w:rsidR="00F213E7" w:rsidRPr="00F213E7">
        <w:rPr>
          <w:rFonts w:ascii="仿宋" w:eastAsia="仿宋" w:hAnsi="仿宋" w:hint="eastAsia"/>
          <w:sz w:val="32"/>
          <w:szCs w:val="32"/>
        </w:rPr>
        <w:t>我局制定</w:t>
      </w:r>
      <w:r w:rsidR="00F213E7" w:rsidRPr="00F213E7">
        <w:rPr>
          <w:rFonts w:ascii="仿宋" w:eastAsia="仿宋" w:hAnsi="仿宋"/>
          <w:sz w:val="32"/>
          <w:szCs w:val="32"/>
        </w:rPr>
        <w:t>出台了</w:t>
      </w:r>
      <w:r w:rsidRPr="00E7052B">
        <w:rPr>
          <w:rFonts w:ascii="仿宋" w:eastAsia="仿宋" w:hAnsi="仿宋" w:hint="eastAsia"/>
          <w:sz w:val="32"/>
          <w:szCs w:val="32"/>
        </w:rPr>
        <w:t>《中国（上海）自由贸易试验区</w:t>
      </w:r>
      <w:r w:rsidRPr="00E7052B">
        <w:rPr>
          <w:rFonts w:ascii="仿宋" w:eastAsia="仿宋" w:hAnsi="仿宋" w:hint="eastAsia"/>
          <w:sz w:val="32"/>
          <w:szCs w:val="32"/>
        </w:rPr>
        <w:lastRenderedPageBreak/>
        <w:t>管理委员会保税区管理局合同管理规定》</w:t>
      </w:r>
      <w:r w:rsidR="00F213E7">
        <w:rPr>
          <w:rFonts w:ascii="仿宋" w:eastAsia="仿宋" w:hAnsi="仿宋" w:hint="eastAsia"/>
          <w:sz w:val="32"/>
          <w:szCs w:val="32"/>
        </w:rPr>
        <w:t>，</w:t>
      </w:r>
      <w:r>
        <w:rPr>
          <w:rFonts w:ascii="仿宋" w:eastAsia="仿宋" w:hAnsi="仿宋"/>
          <w:sz w:val="32"/>
          <w:szCs w:val="32"/>
        </w:rPr>
        <w:t>规范</w:t>
      </w:r>
      <w:r>
        <w:rPr>
          <w:rFonts w:ascii="仿宋" w:eastAsia="仿宋" w:hAnsi="仿宋" w:hint="eastAsia"/>
          <w:sz w:val="32"/>
          <w:szCs w:val="32"/>
        </w:rPr>
        <w:t>了</w:t>
      </w:r>
      <w:r>
        <w:rPr>
          <w:rFonts w:ascii="仿宋" w:eastAsia="仿宋" w:hAnsi="仿宋"/>
          <w:sz w:val="32"/>
          <w:szCs w:val="32"/>
        </w:rPr>
        <w:t>行政机关</w:t>
      </w:r>
      <w:r>
        <w:rPr>
          <w:rFonts w:ascii="仿宋" w:eastAsia="仿宋" w:hAnsi="仿宋" w:hint="eastAsia"/>
          <w:sz w:val="32"/>
          <w:szCs w:val="32"/>
        </w:rPr>
        <w:t>合同</w:t>
      </w:r>
      <w:r>
        <w:rPr>
          <w:rFonts w:ascii="仿宋" w:eastAsia="仿宋" w:hAnsi="仿宋"/>
          <w:sz w:val="32"/>
          <w:szCs w:val="32"/>
        </w:rPr>
        <w:t>行为，</w:t>
      </w:r>
      <w:r>
        <w:rPr>
          <w:rFonts w:ascii="仿宋" w:eastAsia="仿宋" w:hAnsi="仿宋" w:hint="eastAsia"/>
          <w:sz w:val="32"/>
          <w:szCs w:val="32"/>
        </w:rPr>
        <w:t>防范</w:t>
      </w:r>
      <w:r>
        <w:rPr>
          <w:rFonts w:ascii="仿宋" w:eastAsia="仿宋" w:hAnsi="仿宋"/>
          <w:sz w:val="32"/>
          <w:szCs w:val="32"/>
        </w:rPr>
        <w:t>合同风险，</w:t>
      </w:r>
      <w:r>
        <w:rPr>
          <w:rFonts w:ascii="仿宋" w:eastAsia="仿宋" w:hAnsi="仿宋" w:hint="eastAsia"/>
          <w:sz w:val="32"/>
          <w:szCs w:val="32"/>
        </w:rPr>
        <w:t>进一步</w:t>
      </w:r>
      <w:r>
        <w:rPr>
          <w:rFonts w:ascii="仿宋" w:eastAsia="仿宋" w:hAnsi="仿宋"/>
          <w:sz w:val="32"/>
          <w:szCs w:val="32"/>
        </w:rPr>
        <w:t>推进</w:t>
      </w:r>
      <w:r>
        <w:rPr>
          <w:rFonts w:ascii="仿宋" w:eastAsia="仿宋" w:hAnsi="仿宋" w:hint="eastAsia"/>
          <w:sz w:val="32"/>
          <w:szCs w:val="32"/>
        </w:rPr>
        <w:t>了</w:t>
      </w:r>
      <w:r>
        <w:rPr>
          <w:rFonts w:ascii="仿宋" w:eastAsia="仿宋" w:hAnsi="仿宋"/>
          <w:sz w:val="32"/>
          <w:szCs w:val="32"/>
        </w:rPr>
        <w:t>法治政府建设</w:t>
      </w:r>
      <w:r>
        <w:rPr>
          <w:rFonts w:ascii="仿宋" w:eastAsia="仿宋" w:hAnsi="仿宋" w:hint="eastAsia"/>
          <w:sz w:val="32"/>
          <w:szCs w:val="32"/>
        </w:rPr>
        <w:t>。</w:t>
      </w:r>
      <w:r w:rsidR="00F213E7">
        <w:rPr>
          <w:rFonts w:ascii="仿宋" w:eastAsia="仿宋" w:hAnsi="仿宋" w:hint="eastAsia"/>
          <w:sz w:val="32"/>
          <w:szCs w:val="32"/>
        </w:rPr>
        <w:t>同时</w:t>
      </w:r>
      <w:r w:rsidRPr="00E462FF">
        <w:rPr>
          <w:rFonts w:ascii="仿宋" w:eastAsia="仿宋" w:hAnsi="仿宋" w:hint="eastAsia"/>
          <w:sz w:val="32"/>
          <w:szCs w:val="32"/>
        </w:rPr>
        <w:t>开展对合同的格式化梳理工作，根据业务处室工作需求，与法律顾问共同探讨，形成相关格式样本，提升合同签订效率</w:t>
      </w:r>
      <w:r>
        <w:rPr>
          <w:rFonts w:ascii="仿宋" w:eastAsia="仿宋" w:hAnsi="仿宋" w:hint="eastAsia"/>
          <w:sz w:val="32"/>
          <w:szCs w:val="32"/>
        </w:rPr>
        <w:t>；</w:t>
      </w:r>
      <w:r w:rsidRPr="00E462FF">
        <w:rPr>
          <w:rFonts w:ascii="仿宋" w:eastAsia="仿宋" w:hAnsi="仿宋" w:hint="eastAsia"/>
          <w:sz w:val="32"/>
          <w:szCs w:val="32"/>
        </w:rPr>
        <w:t>会同法律顾问做好合同审查、法律咨询工作。</w:t>
      </w:r>
    </w:p>
    <w:p w:rsidR="00A77577" w:rsidRPr="00701069" w:rsidRDefault="00A77577" w:rsidP="00A77577">
      <w:pPr>
        <w:widowControl/>
        <w:spacing w:line="360" w:lineRule="auto"/>
        <w:ind w:firstLineChars="200" w:firstLine="643"/>
        <w:rPr>
          <w:rFonts w:ascii="黑体" w:eastAsia="黑体" w:hAnsi="黑体"/>
          <w:b/>
          <w:sz w:val="32"/>
          <w:szCs w:val="32"/>
        </w:rPr>
      </w:pPr>
      <w:r w:rsidRPr="00701069">
        <w:rPr>
          <w:rFonts w:ascii="黑体" w:eastAsia="黑体" w:hAnsi="黑体" w:hint="eastAsia"/>
          <w:b/>
          <w:sz w:val="32"/>
          <w:szCs w:val="32"/>
        </w:rPr>
        <w:t>四、</w:t>
      </w:r>
      <w:r>
        <w:rPr>
          <w:rFonts w:ascii="黑体" w:eastAsia="黑体" w:hAnsi="黑体" w:hint="eastAsia"/>
          <w:b/>
          <w:sz w:val="32"/>
          <w:szCs w:val="32"/>
        </w:rPr>
        <w:t>针对去年不足，积极开展整改工作</w:t>
      </w:r>
    </w:p>
    <w:p w:rsidR="00A77577" w:rsidRDefault="00A77577" w:rsidP="00A77577">
      <w:pPr>
        <w:spacing w:line="360" w:lineRule="auto"/>
        <w:ind w:firstLineChars="196" w:firstLine="627"/>
        <w:rPr>
          <w:rFonts w:ascii="仿宋_GB2312" w:eastAsia="仿宋_GB2312" w:hAnsi="宋体"/>
          <w:bCs/>
          <w:snapToGrid w:val="0"/>
          <w:color w:val="000000"/>
          <w:spacing w:val="4"/>
          <w:kern w:val="0"/>
          <w:sz w:val="32"/>
          <w:szCs w:val="28"/>
        </w:rPr>
      </w:pPr>
      <w:r>
        <w:rPr>
          <w:rFonts w:ascii="仿宋" w:eastAsia="仿宋" w:hAnsi="仿宋" w:hint="eastAsia"/>
          <w:sz w:val="32"/>
          <w:szCs w:val="32"/>
        </w:rPr>
        <w:t>宣传方面，管理局</w:t>
      </w:r>
      <w:r w:rsidRPr="00180F2C">
        <w:rPr>
          <w:rFonts w:ascii="仿宋_GB2312" w:eastAsia="仿宋_GB2312" w:hAnsi="宋体" w:hint="eastAsia"/>
          <w:bCs/>
          <w:snapToGrid w:val="0"/>
          <w:color w:val="000000"/>
          <w:spacing w:val="4"/>
          <w:kern w:val="0"/>
          <w:sz w:val="32"/>
          <w:szCs w:val="28"/>
        </w:rPr>
        <w:t>组织开展</w:t>
      </w:r>
      <w:r>
        <w:rPr>
          <w:rFonts w:ascii="仿宋_GB2312" w:eastAsia="仿宋_GB2312" w:hAnsi="宋体" w:hint="eastAsia"/>
          <w:bCs/>
          <w:snapToGrid w:val="0"/>
          <w:color w:val="000000"/>
          <w:spacing w:val="4"/>
          <w:kern w:val="0"/>
          <w:sz w:val="32"/>
          <w:szCs w:val="28"/>
        </w:rPr>
        <w:t>保税区域</w:t>
      </w:r>
      <w:r w:rsidRPr="00180F2C">
        <w:rPr>
          <w:rFonts w:ascii="仿宋_GB2312" w:eastAsia="仿宋_GB2312" w:hAnsi="宋体" w:hint="eastAsia"/>
          <w:bCs/>
          <w:snapToGrid w:val="0"/>
          <w:color w:val="000000"/>
          <w:spacing w:val="4"/>
          <w:kern w:val="0"/>
          <w:sz w:val="32"/>
          <w:szCs w:val="28"/>
        </w:rPr>
        <w:t>《综合执法案例选编》首发式，向区内重点企业代表进行授书</w:t>
      </w:r>
      <w:r>
        <w:rPr>
          <w:rFonts w:ascii="仿宋_GB2312" w:eastAsia="仿宋_GB2312" w:hAnsi="宋体" w:hint="eastAsia"/>
          <w:bCs/>
          <w:snapToGrid w:val="0"/>
          <w:color w:val="000000"/>
          <w:spacing w:val="4"/>
          <w:kern w:val="0"/>
          <w:sz w:val="32"/>
          <w:szCs w:val="28"/>
        </w:rPr>
        <w:t>；并通过</w:t>
      </w:r>
      <w:r w:rsidRPr="00180F2C">
        <w:rPr>
          <w:rFonts w:ascii="仿宋_GB2312" w:eastAsia="仿宋_GB2312" w:hAnsi="宋体" w:hint="eastAsia"/>
          <w:bCs/>
          <w:snapToGrid w:val="0"/>
          <w:color w:val="000000"/>
          <w:spacing w:val="4"/>
          <w:kern w:val="0"/>
          <w:sz w:val="32"/>
          <w:szCs w:val="28"/>
        </w:rPr>
        <w:t>综合执法</w:t>
      </w:r>
      <w:r>
        <w:rPr>
          <w:rFonts w:ascii="仿宋_GB2312" w:eastAsia="仿宋_GB2312" w:hAnsi="宋体" w:hint="eastAsia"/>
          <w:bCs/>
          <w:snapToGrid w:val="0"/>
          <w:color w:val="000000"/>
          <w:spacing w:val="4"/>
          <w:kern w:val="0"/>
          <w:sz w:val="32"/>
          <w:szCs w:val="28"/>
        </w:rPr>
        <w:t>主题</w:t>
      </w:r>
      <w:r w:rsidRPr="00180F2C">
        <w:rPr>
          <w:rFonts w:ascii="仿宋_GB2312" w:eastAsia="仿宋_GB2312" w:hAnsi="宋体" w:hint="eastAsia"/>
          <w:bCs/>
          <w:snapToGrid w:val="0"/>
          <w:color w:val="000000"/>
          <w:spacing w:val="4"/>
          <w:kern w:val="0"/>
          <w:sz w:val="32"/>
          <w:szCs w:val="28"/>
        </w:rPr>
        <w:t>宣传片</w:t>
      </w:r>
      <w:r>
        <w:rPr>
          <w:rFonts w:ascii="仿宋_GB2312" w:eastAsia="仿宋_GB2312" w:hAnsi="宋体" w:hint="eastAsia"/>
          <w:bCs/>
          <w:snapToGrid w:val="0"/>
          <w:color w:val="000000"/>
          <w:spacing w:val="4"/>
          <w:kern w:val="0"/>
          <w:sz w:val="32"/>
          <w:szCs w:val="28"/>
        </w:rPr>
        <w:t>、区内企业</w:t>
      </w:r>
      <w:r w:rsidRPr="00180F2C">
        <w:rPr>
          <w:rFonts w:ascii="仿宋_GB2312" w:eastAsia="仿宋_GB2312" w:hAnsi="宋体" w:hint="eastAsia"/>
          <w:bCs/>
          <w:snapToGrid w:val="0"/>
          <w:color w:val="000000"/>
          <w:spacing w:val="4"/>
          <w:kern w:val="0"/>
          <w:sz w:val="32"/>
          <w:szCs w:val="28"/>
        </w:rPr>
        <w:t>综合法规知识竞赛</w:t>
      </w:r>
      <w:r>
        <w:rPr>
          <w:rFonts w:ascii="仿宋_GB2312" w:eastAsia="仿宋_GB2312" w:hAnsi="宋体" w:hint="eastAsia"/>
          <w:bCs/>
          <w:snapToGrid w:val="0"/>
          <w:color w:val="000000"/>
          <w:spacing w:val="4"/>
          <w:kern w:val="0"/>
          <w:sz w:val="32"/>
          <w:szCs w:val="28"/>
        </w:rPr>
        <w:t>等</w:t>
      </w:r>
      <w:r w:rsidRPr="008757D1">
        <w:rPr>
          <w:rFonts w:ascii="仿宋_GB2312" w:eastAsia="仿宋_GB2312" w:hAnsi="宋体" w:hint="eastAsia"/>
          <w:bCs/>
          <w:snapToGrid w:val="0"/>
          <w:color w:val="000000"/>
          <w:spacing w:val="4"/>
          <w:kern w:val="0"/>
          <w:sz w:val="32"/>
          <w:szCs w:val="28"/>
        </w:rPr>
        <w:t>活动，</w:t>
      </w:r>
      <w:r>
        <w:rPr>
          <w:rFonts w:ascii="仿宋_GB2312" w:eastAsia="仿宋_GB2312" w:hAnsi="宋体" w:hint="eastAsia"/>
          <w:bCs/>
          <w:snapToGrid w:val="0"/>
          <w:color w:val="000000"/>
          <w:spacing w:val="4"/>
          <w:kern w:val="0"/>
          <w:sz w:val="32"/>
          <w:szCs w:val="28"/>
        </w:rPr>
        <w:t>创新区域法治宣传方式，提升法治宣传效果，有效提升了区内法治营商环境。</w:t>
      </w:r>
    </w:p>
    <w:p w:rsidR="00A77577" w:rsidRPr="00817603" w:rsidRDefault="00A77577" w:rsidP="00A77577">
      <w:pPr>
        <w:spacing w:line="360" w:lineRule="auto"/>
        <w:ind w:firstLineChars="196" w:firstLine="627"/>
        <w:rPr>
          <w:rFonts w:ascii="仿宋" w:eastAsia="仿宋" w:hAnsi="仿宋"/>
          <w:sz w:val="32"/>
          <w:szCs w:val="32"/>
        </w:rPr>
      </w:pPr>
      <w:r>
        <w:rPr>
          <w:rFonts w:ascii="仿宋" w:eastAsia="仿宋" w:hAnsi="仿宋" w:hint="eastAsia"/>
          <w:sz w:val="32"/>
          <w:szCs w:val="32"/>
        </w:rPr>
        <w:t>培训方面</w:t>
      </w:r>
      <w:r w:rsidRPr="00817603">
        <w:rPr>
          <w:rFonts w:ascii="仿宋" w:eastAsia="仿宋" w:hAnsi="仿宋" w:hint="eastAsia"/>
          <w:sz w:val="32"/>
          <w:szCs w:val="32"/>
        </w:rPr>
        <w:t>，保税区管理局</w:t>
      </w:r>
      <w:r>
        <w:rPr>
          <w:rFonts w:ascii="仿宋" w:eastAsia="仿宋" w:hAnsi="仿宋" w:hint="eastAsia"/>
          <w:sz w:val="32"/>
          <w:szCs w:val="32"/>
        </w:rPr>
        <w:t>积极参加</w:t>
      </w:r>
      <w:r>
        <w:rPr>
          <w:rFonts w:ascii="仿宋" w:eastAsia="仿宋" w:hAnsi="仿宋"/>
          <w:sz w:val="32"/>
          <w:szCs w:val="32"/>
        </w:rPr>
        <w:t>市、区举办的各类培训工作，</w:t>
      </w:r>
      <w:r>
        <w:rPr>
          <w:rFonts w:ascii="仿宋" w:eastAsia="仿宋" w:hAnsi="仿宋" w:hint="eastAsia"/>
          <w:sz w:val="32"/>
          <w:szCs w:val="32"/>
        </w:rPr>
        <w:t>同时通过</w:t>
      </w:r>
      <w:r>
        <w:rPr>
          <w:rFonts w:ascii="仿宋" w:eastAsia="仿宋" w:hAnsi="仿宋"/>
          <w:sz w:val="32"/>
          <w:szCs w:val="32"/>
        </w:rPr>
        <w:t>“</w:t>
      </w:r>
      <w:r>
        <w:rPr>
          <w:rFonts w:ascii="仿宋" w:eastAsia="仿宋" w:hAnsi="仿宋" w:hint="eastAsia"/>
          <w:sz w:val="32"/>
          <w:szCs w:val="32"/>
        </w:rPr>
        <w:t>自贸讲坛</w:t>
      </w:r>
      <w:r>
        <w:rPr>
          <w:rFonts w:ascii="仿宋" w:eastAsia="仿宋" w:hAnsi="仿宋"/>
          <w:sz w:val="32"/>
          <w:szCs w:val="32"/>
        </w:rPr>
        <w:t>”</w:t>
      </w:r>
      <w:r>
        <w:rPr>
          <w:rFonts w:ascii="仿宋" w:eastAsia="仿宋" w:hAnsi="仿宋" w:hint="eastAsia"/>
          <w:sz w:val="32"/>
          <w:szCs w:val="32"/>
        </w:rPr>
        <w:t>的</w:t>
      </w:r>
      <w:r>
        <w:rPr>
          <w:rFonts w:ascii="仿宋" w:eastAsia="仿宋" w:hAnsi="仿宋"/>
          <w:sz w:val="32"/>
          <w:szCs w:val="32"/>
        </w:rPr>
        <w:t>方式有序开展</w:t>
      </w:r>
      <w:r w:rsidR="0067561D">
        <w:rPr>
          <w:rFonts w:ascii="仿宋" w:eastAsia="仿宋" w:hAnsi="仿宋" w:hint="eastAsia"/>
          <w:sz w:val="32"/>
          <w:szCs w:val="32"/>
        </w:rPr>
        <w:t>行政</w:t>
      </w:r>
      <w:r w:rsidR="0067561D">
        <w:rPr>
          <w:rFonts w:ascii="仿宋" w:eastAsia="仿宋" w:hAnsi="仿宋"/>
          <w:sz w:val="32"/>
          <w:szCs w:val="32"/>
        </w:rPr>
        <w:t>许可、行政管理</w:t>
      </w:r>
      <w:r>
        <w:rPr>
          <w:rFonts w:ascii="仿宋" w:eastAsia="仿宋" w:hAnsi="仿宋" w:hint="eastAsia"/>
          <w:sz w:val="32"/>
          <w:szCs w:val="32"/>
        </w:rPr>
        <w:t>执法人员</w:t>
      </w:r>
      <w:r>
        <w:rPr>
          <w:rFonts w:ascii="仿宋" w:eastAsia="仿宋" w:hAnsi="仿宋"/>
          <w:sz w:val="32"/>
          <w:szCs w:val="32"/>
        </w:rPr>
        <w:t>培训，</w:t>
      </w:r>
      <w:r>
        <w:rPr>
          <w:rFonts w:ascii="仿宋" w:eastAsia="仿宋" w:hAnsi="仿宋" w:hint="eastAsia"/>
          <w:sz w:val="32"/>
          <w:szCs w:val="32"/>
        </w:rPr>
        <w:t>提高</w:t>
      </w:r>
      <w:r>
        <w:rPr>
          <w:rFonts w:ascii="仿宋" w:eastAsia="仿宋" w:hAnsi="仿宋"/>
          <w:sz w:val="32"/>
          <w:szCs w:val="32"/>
        </w:rPr>
        <w:t>执法人员依法行政水平</w:t>
      </w:r>
      <w:r w:rsidR="0067561D">
        <w:rPr>
          <w:rFonts w:ascii="仿宋" w:eastAsia="仿宋" w:hAnsi="仿宋" w:hint="eastAsia"/>
          <w:sz w:val="32"/>
          <w:szCs w:val="32"/>
        </w:rPr>
        <w:t>，</w:t>
      </w:r>
      <w:r w:rsidR="0067561D">
        <w:rPr>
          <w:rFonts w:ascii="仿宋" w:eastAsia="仿宋" w:hAnsi="仿宋"/>
          <w:sz w:val="32"/>
          <w:szCs w:val="32"/>
        </w:rPr>
        <w:t>提升执法人员综合素质</w:t>
      </w:r>
      <w:r w:rsidRPr="00817603">
        <w:rPr>
          <w:rFonts w:ascii="仿宋" w:eastAsia="仿宋" w:hAnsi="仿宋"/>
          <w:sz w:val="32"/>
          <w:szCs w:val="32"/>
        </w:rPr>
        <w:t>。</w:t>
      </w:r>
    </w:p>
    <w:p w:rsidR="00B706B9" w:rsidRDefault="00B706B9" w:rsidP="00F213E7">
      <w:pPr>
        <w:spacing w:line="360" w:lineRule="auto"/>
        <w:ind w:firstLineChars="200" w:firstLine="643"/>
        <w:rPr>
          <w:rFonts w:ascii="黑体" w:eastAsia="黑体" w:hAnsi="黑体"/>
          <w:b/>
          <w:sz w:val="32"/>
          <w:szCs w:val="32"/>
        </w:rPr>
      </w:pPr>
      <w:r>
        <w:rPr>
          <w:rFonts w:ascii="黑体" w:eastAsia="黑体" w:hAnsi="黑体" w:hint="eastAsia"/>
          <w:b/>
          <w:sz w:val="32"/>
          <w:szCs w:val="32"/>
        </w:rPr>
        <w:t>五</w:t>
      </w:r>
      <w:r w:rsidRPr="00FD5047">
        <w:rPr>
          <w:rFonts w:ascii="黑体" w:eastAsia="黑体" w:hAnsi="黑体"/>
          <w:b/>
          <w:sz w:val="32"/>
          <w:szCs w:val="32"/>
        </w:rPr>
        <w:t>、</w:t>
      </w:r>
      <w:r>
        <w:rPr>
          <w:rFonts w:ascii="黑体" w:eastAsia="黑体" w:hAnsi="黑体" w:hint="eastAsia"/>
          <w:b/>
          <w:sz w:val="32"/>
          <w:szCs w:val="32"/>
        </w:rPr>
        <w:t>积极</w:t>
      </w:r>
      <w:r>
        <w:rPr>
          <w:rFonts w:ascii="黑体" w:eastAsia="黑体" w:hAnsi="黑体"/>
          <w:b/>
          <w:sz w:val="32"/>
          <w:szCs w:val="32"/>
        </w:rPr>
        <w:t>主动作为，依法行政创亮点</w:t>
      </w:r>
    </w:p>
    <w:p w:rsidR="005F02BA" w:rsidRDefault="005F02BA" w:rsidP="005F02BA">
      <w:pPr>
        <w:adjustRightInd w:val="0"/>
        <w:snapToGrid w:val="0"/>
        <w:spacing w:line="360" w:lineRule="auto"/>
        <w:ind w:firstLineChars="200" w:firstLine="643"/>
        <w:rPr>
          <w:rFonts w:ascii="仿宋_GB2312" w:eastAsia="仿宋_GB2312" w:hAnsi="仿宋" w:cs="仿宋"/>
          <w:bCs/>
          <w:sz w:val="32"/>
          <w:szCs w:val="32"/>
        </w:rPr>
      </w:pPr>
      <w:r w:rsidRPr="00144FF3">
        <w:rPr>
          <w:rFonts w:ascii="仿宋_GB2312" w:eastAsia="仿宋_GB2312" w:hAnsi="仿宋" w:hint="eastAsia"/>
          <w:b/>
          <w:sz w:val="32"/>
          <w:szCs w:val="32"/>
        </w:rPr>
        <w:t>一是加强政企互动、监管协同，</w:t>
      </w:r>
      <w:r>
        <w:rPr>
          <w:rFonts w:ascii="仿宋_GB2312" w:eastAsia="仿宋_GB2312" w:hAnsi="仿宋" w:hint="eastAsia"/>
          <w:b/>
          <w:sz w:val="32"/>
          <w:szCs w:val="32"/>
        </w:rPr>
        <w:t>建设</w:t>
      </w:r>
      <w:r w:rsidRPr="00144FF3">
        <w:rPr>
          <w:rFonts w:ascii="仿宋_GB2312" w:eastAsia="仿宋_GB2312" w:hAnsi="仿宋" w:hint="eastAsia"/>
          <w:b/>
          <w:sz w:val="32"/>
          <w:szCs w:val="32"/>
        </w:rPr>
        <w:t>一体化信息管理服务平台助力区域经济发展。</w:t>
      </w:r>
      <w:r w:rsidRPr="00CA2A40">
        <w:rPr>
          <w:rFonts w:ascii="仿宋_GB2312" w:eastAsia="仿宋_GB2312" w:hAnsi="仿宋" w:cs="仿宋" w:hint="eastAsia"/>
          <w:bCs/>
          <w:sz w:val="32"/>
          <w:szCs w:val="32"/>
        </w:rPr>
        <w:t>为了加强政企互动、监管协同，支持功能创新、经济发展，</w:t>
      </w:r>
      <w:r>
        <w:rPr>
          <w:rFonts w:ascii="仿宋_GB2312" w:eastAsia="仿宋_GB2312" w:hAnsi="仿宋" w:cs="仿宋" w:hint="eastAsia"/>
          <w:bCs/>
          <w:sz w:val="32"/>
          <w:szCs w:val="32"/>
        </w:rPr>
        <w:t>我</w:t>
      </w:r>
      <w:r w:rsidRPr="00CA2A40">
        <w:rPr>
          <w:rFonts w:ascii="仿宋_GB2312" w:eastAsia="仿宋_GB2312" w:hAnsi="仿宋" w:cs="仿宋" w:hint="eastAsia"/>
          <w:bCs/>
          <w:sz w:val="32"/>
          <w:szCs w:val="32"/>
        </w:rPr>
        <w:t>局</w:t>
      </w:r>
      <w:r>
        <w:rPr>
          <w:rFonts w:ascii="仿宋_GB2312" w:eastAsia="仿宋_GB2312" w:hAnsi="仿宋" w:cs="仿宋" w:hint="eastAsia"/>
          <w:bCs/>
          <w:sz w:val="32"/>
          <w:szCs w:val="32"/>
        </w:rPr>
        <w:t>拟</w:t>
      </w:r>
      <w:r w:rsidRPr="00CA2A40">
        <w:rPr>
          <w:rFonts w:ascii="仿宋_GB2312" w:eastAsia="仿宋_GB2312" w:hAnsi="仿宋" w:cs="仿宋" w:hint="eastAsia"/>
          <w:bCs/>
          <w:sz w:val="32"/>
          <w:szCs w:val="32"/>
        </w:rPr>
        <w:t>立足区域发展实际</w:t>
      </w:r>
      <w:r>
        <w:rPr>
          <w:rFonts w:ascii="仿宋_GB2312" w:eastAsia="仿宋_GB2312" w:hAnsi="仿宋" w:cs="仿宋" w:hint="eastAsia"/>
          <w:bCs/>
          <w:sz w:val="32"/>
          <w:szCs w:val="32"/>
        </w:rPr>
        <w:t>，</w:t>
      </w:r>
      <w:r w:rsidRPr="00CA2A40">
        <w:rPr>
          <w:rFonts w:ascii="仿宋_GB2312" w:eastAsia="仿宋_GB2312" w:hAnsi="仿宋" w:cs="仿宋" w:hint="eastAsia"/>
          <w:bCs/>
          <w:sz w:val="32"/>
          <w:szCs w:val="32"/>
        </w:rPr>
        <w:t>建设</w:t>
      </w:r>
      <w:r>
        <w:rPr>
          <w:rFonts w:ascii="仿宋_GB2312" w:eastAsia="仿宋_GB2312" w:hAnsi="仿宋" w:cs="仿宋" w:hint="eastAsia"/>
          <w:bCs/>
          <w:sz w:val="32"/>
          <w:szCs w:val="32"/>
        </w:rPr>
        <w:t>保税区域</w:t>
      </w:r>
      <w:r w:rsidRPr="00CA2A40">
        <w:rPr>
          <w:rFonts w:ascii="仿宋_GB2312" w:eastAsia="仿宋_GB2312" w:hAnsi="仿宋" w:cs="仿宋" w:hint="eastAsia"/>
          <w:bCs/>
          <w:sz w:val="32"/>
          <w:szCs w:val="32"/>
        </w:rPr>
        <w:t>一体化信息管理服务平台。平台计划在监管设施智能化建设及各类数据资源有效汇集的基础上，全面展示区域规划建设、经济发展数字化现状，实现企业主体信用“精准</w:t>
      </w:r>
      <w:r w:rsidRPr="00CA2A40">
        <w:rPr>
          <w:rFonts w:ascii="仿宋_GB2312" w:eastAsia="仿宋_GB2312" w:hAnsi="仿宋" w:cs="仿宋" w:hint="eastAsia"/>
          <w:bCs/>
          <w:sz w:val="32"/>
          <w:szCs w:val="32"/>
        </w:rPr>
        <w:lastRenderedPageBreak/>
        <w:t>画像”、产业链供应链“全程可视”，为区域相关管理部门“管得住、放得开、优服务”提供强力支撑。</w:t>
      </w:r>
    </w:p>
    <w:p w:rsidR="005F02BA" w:rsidRPr="00E209A7" w:rsidRDefault="005F02BA" w:rsidP="005F02BA">
      <w:pPr>
        <w:adjustRightInd w:val="0"/>
        <w:snapToGrid w:val="0"/>
        <w:spacing w:line="360" w:lineRule="auto"/>
        <w:ind w:firstLineChars="200" w:firstLine="643"/>
        <w:rPr>
          <w:rFonts w:ascii="黑体" w:eastAsia="黑体" w:hAnsi="黑体" w:cs="黑体"/>
          <w:b/>
          <w:bCs/>
          <w:sz w:val="32"/>
          <w:szCs w:val="32"/>
        </w:rPr>
      </w:pPr>
      <w:r w:rsidRPr="00144FF3">
        <w:rPr>
          <w:rFonts w:ascii="仿宋_GB2312" w:eastAsia="仿宋_GB2312" w:hAnsi="仿宋" w:cs="仿宋" w:hint="eastAsia"/>
          <w:b/>
          <w:bCs/>
          <w:sz w:val="32"/>
          <w:szCs w:val="32"/>
        </w:rPr>
        <w:t>二是</w:t>
      </w:r>
      <w:r>
        <w:rPr>
          <w:rFonts w:ascii="仿宋_GB2312" w:eastAsia="仿宋_GB2312" w:hAnsi="仿宋" w:cs="仿宋" w:hint="eastAsia"/>
          <w:b/>
          <w:bCs/>
          <w:sz w:val="32"/>
          <w:szCs w:val="32"/>
        </w:rPr>
        <w:t>畅通诉求渠道，组建网络，汇集立法保障需求项目助力区域改革创新</w:t>
      </w:r>
      <w:r>
        <w:rPr>
          <w:rFonts w:ascii="仿宋_GB2312" w:eastAsia="仿宋_GB2312" w:hAnsi="黑体" w:cs="仿宋" w:hint="eastAsia"/>
          <w:b/>
          <w:sz w:val="32"/>
          <w:szCs w:val="32"/>
        </w:rPr>
        <w:t>。</w:t>
      </w:r>
      <w:r w:rsidRPr="008B4D12">
        <w:rPr>
          <w:rFonts w:ascii="仿宋_GB2312" w:eastAsia="仿宋_GB2312" w:hAnsi="仿宋" w:cs="仿宋" w:hint="eastAsia"/>
          <w:bCs/>
          <w:sz w:val="32"/>
          <w:szCs w:val="32"/>
        </w:rPr>
        <w:t>围绕</w:t>
      </w:r>
      <w:r w:rsidRPr="008B4D12">
        <w:rPr>
          <w:rFonts w:ascii="仿宋_GB2312" w:eastAsia="仿宋_GB2312" w:hAnsi="仿宋" w:cs="仿宋"/>
          <w:bCs/>
          <w:sz w:val="32"/>
          <w:szCs w:val="32"/>
        </w:rPr>
        <w:t>《</w:t>
      </w:r>
      <w:r w:rsidRPr="008B4D12">
        <w:rPr>
          <w:rFonts w:ascii="仿宋_GB2312" w:eastAsia="仿宋_GB2312" w:hAnsi="仿宋" w:cs="仿宋" w:hint="eastAsia"/>
          <w:bCs/>
          <w:sz w:val="32"/>
          <w:szCs w:val="32"/>
        </w:rPr>
        <w:t>中共</w:t>
      </w:r>
      <w:r w:rsidRPr="008B4D12">
        <w:rPr>
          <w:rFonts w:ascii="仿宋_GB2312" w:eastAsia="仿宋_GB2312" w:hAnsi="仿宋" w:cs="仿宋"/>
          <w:bCs/>
          <w:sz w:val="32"/>
          <w:szCs w:val="32"/>
        </w:rPr>
        <w:t>中央、国务院</w:t>
      </w:r>
      <w:r w:rsidRPr="008B4D12">
        <w:rPr>
          <w:rFonts w:ascii="仿宋_GB2312" w:eastAsia="仿宋_GB2312" w:hAnsi="仿宋" w:cs="仿宋" w:hint="eastAsia"/>
          <w:bCs/>
          <w:sz w:val="32"/>
          <w:szCs w:val="32"/>
        </w:rPr>
        <w:t>关于</w:t>
      </w:r>
      <w:r w:rsidRPr="008B4D12">
        <w:rPr>
          <w:rFonts w:ascii="仿宋_GB2312" w:eastAsia="仿宋_GB2312" w:hAnsi="仿宋" w:cs="仿宋"/>
          <w:bCs/>
          <w:sz w:val="32"/>
          <w:szCs w:val="32"/>
        </w:rPr>
        <w:t>支持浦东新区高水平</w:t>
      </w:r>
      <w:r w:rsidRPr="008B4D12">
        <w:rPr>
          <w:rFonts w:ascii="仿宋_GB2312" w:eastAsia="仿宋_GB2312" w:hAnsi="仿宋" w:cs="仿宋" w:hint="eastAsia"/>
          <w:bCs/>
          <w:sz w:val="32"/>
          <w:szCs w:val="32"/>
        </w:rPr>
        <w:t>改革</w:t>
      </w:r>
      <w:r w:rsidRPr="008B4D12">
        <w:rPr>
          <w:rFonts w:ascii="仿宋_GB2312" w:eastAsia="仿宋_GB2312" w:hAnsi="仿宋" w:cs="仿宋"/>
          <w:bCs/>
          <w:sz w:val="32"/>
          <w:szCs w:val="32"/>
        </w:rPr>
        <w:t>开放打造社会</w:t>
      </w:r>
      <w:r w:rsidRPr="008B4D12">
        <w:rPr>
          <w:rFonts w:ascii="仿宋_GB2312" w:eastAsia="仿宋_GB2312" w:hAnsi="仿宋" w:cs="仿宋" w:hint="eastAsia"/>
          <w:bCs/>
          <w:sz w:val="32"/>
          <w:szCs w:val="32"/>
        </w:rPr>
        <w:t>主义</w:t>
      </w:r>
      <w:r w:rsidRPr="008B4D12">
        <w:rPr>
          <w:rFonts w:ascii="仿宋_GB2312" w:eastAsia="仿宋_GB2312" w:hAnsi="仿宋" w:cs="仿宋"/>
          <w:bCs/>
          <w:sz w:val="32"/>
          <w:szCs w:val="32"/>
        </w:rPr>
        <w:t>现代化建设引领区的意见》</w:t>
      </w:r>
      <w:r w:rsidRPr="008B4D12">
        <w:rPr>
          <w:rFonts w:ascii="仿宋_GB2312" w:eastAsia="仿宋_GB2312" w:hAnsi="仿宋" w:cs="仿宋" w:hint="eastAsia"/>
          <w:bCs/>
          <w:sz w:val="32"/>
          <w:szCs w:val="32"/>
        </w:rPr>
        <w:t>核心内容</w:t>
      </w:r>
      <w:r w:rsidRPr="008B4D12">
        <w:rPr>
          <w:rFonts w:ascii="仿宋_GB2312" w:eastAsia="仿宋_GB2312" w:hAnsi="仿宋" w:cs="仿宋"/>
          <w:bCs/>
          <w:sz w:val="32"/>
          <w:szCs w:val="32"/>
        </w:rPr>
        <w:t>，聚焦浦东承载的国家重大战略和改革创新</w:t>
      </w:r>
      <w:r w:rsidRPr="008B4D12">
        <w:rPr>
          <w:rFonts w:ascii="仿宋_GB2312" w:eastAsia="仿宋_GB2312" w:hAnsi="仿宋" w:cs="仿宋" w:hint="eastAsia"/>
          <w:bCs/>
          <w:sz w:val="32"/>
          <w:szCs w:val="32"/>
        </w:rPr>
        <w:t>任务</w:t>
      </w:r>
      <w:r w:rsidRPr="008B4D12">
        <w:rPr>
          <w:rFonts w:ascii="仿宋_GB2312" w:eastAsia="仿宋_GB2312" w:hAnsi="仿宋" w:cs="仿宋"/>
          <w:bCs/>
          <w:sz w:val="32"/>
          <w:szCs w:val="32"/>
        </w:rPr>
        <w:t>，</w:t>
      </w:r>
      <w:r w:rsidRPr="008B4D12">
        <w:rPr>
          <w:rFonts w:ascii="仿宋_GB2312" w:eastAsia="仿宋_GB2312" w:hAnsi="仿宋" w:cs="仿宋" w:hint="eastAsia"/>
          <w:bCs/>
          <w:sz w:val="32"/>
          <w:szCs w:val="32"/>
        </w:rPr>
        <w:t>结合区域</w:t>
      </w:r>
      <w:r w:rsidRPr="008B4D12">
        <w:rPr>
          <w:rFonts w:ascii="仿宋_GB2312" w:eastAsia="仿宋_GB2312" w:hAnsi="仿宋" w:cs="仿宋"/>
          <w:bCs/>
          <w:sz w:val="32"/>
          <w:szCs w:val="32"/>
        </w:rPr>
        <w:t>功能定位，</w:t>
      </w:r>
      <w:r>
        <w:rPr>
          <w:rFonts w:ascii="仿宋_GB2312" w:eastAsia="仿宋_GB2312" w:hAnsi="仿宋" w:cs="仿宋" w:hint="eastAsia"/>
          <w:bCs/>
          <w:sz w:val="32"/>
          <w:szCs w:val="32"/>
        </w:rPr>
        <w:t>分别向区内企业、开发公司、内部处室、驻区职能部门等，等角度多层次开展立法保障需求项目调研汇集，梳理形成区域相关诉求项目库并滚动更新；</w:t>
      </w:r>
      <w:r w:rsidRPr="004E378E">
        <w:rPr>
          <w:rFonts w:ascii="仿宋_GB2312" w:eastAsia="仿宋_GB2312" w:hAnsi="仿宋" w:cs="仿宋" w:hint="eastAsia"/>
          <w:bCs/>
          <w:sz w:val="32"/>
          <w:szCs w:val="32"/>
        </w:rPr>
        <w:t>根据</w:t>
      </w:r>
      <w:r w:rsidRPr="004E378E">
        <w:rPr>
          <w:rFonts w:ascii="仿宋_GB2312" w:eastAsia="仿宋_GB2312" w:hAnsi="仿宋" w:cs="仿宋"/>
          <w:bCs/>
          <w:sz w:val="32"/>
          <w:szCs w:val="32"/>
        </w:rPr>
        <w:t>区人大常委会</w:t>
      </w:r>
      <w:r>
        <w:rPr>
          <w:rFonts w:ascii="仿宋_GB2312" w:eastAsia="仿宋_GB2312" w:hAnsi="仿宋" w:cs="仿宋" w:hint="eastAsia"/>
          <w:bCs/>
          <w:sz w:val="32"/>
          <w:szCs w:val="32"/>
        </w:rPr>
        <w:t>要求</w:t>
      </w:r>
      <w:r w:rsidRPr="004E378E">
        <w:rPr>
          <w:rFonts w:ascii="仿宋_GB2312" w:eastAsia="仿宋_GB2312" w:hAnsi="仿宋" w:cs="仿宋"/>
          <w:bCs/>
          <w:sz w:val="32"/>
          <w:szCs w:val="32"/>
        </w:rPr>
        <w:t>，结合保税区片区实际，</w:t>
      </w:r>
      <w:r>
        <w:rPr>
          <w:rFonts w:ascii="仿宋_GB2312" w:eastAsia="仿宋_GB2312" w:hAnsi="仿宋" w:cs="仿宋" w:hint="eastAsia"/>
          <w:bCs/>
          <w:sz w:val="32"/>
          <w:szCs w:val="32"/>
        </w:rPr>
        <w:t>拟定</w:t>
      </w:r>
      <w:r w:rsidRPr="004E378E">
        <w:rPr>
          <w:rFonts w:ascii="仿宋_GB2312" w:eastAsia="仿宋_GB2312" w:hAnsi="仿宋" w:cs="仿宋"/>
          <w:bCs/>
          <w:sz w:val="32"/>
          <w:szCs w:val="32"/>
        </w:rPr>
        <w:t>《保税区片区立法联系点工作方案》</w:t>
      </w:r>
      <w:r>
        <w:rPr>
          <w:rFonts w:ascii="仿宋_GB2312" w:eastAsia="仿宋_GB2312" w:hAnsi="仿宋" w:cs="仿宋" w:hint="eastAsia"/>
          <w:bCs/>
          <w:sz w:val="32"/>
          <w:szCs w:val="32"/>
        </w:rPr>
        <w:t>并积极落实</w:t>
      </w:r>
      <w:r w:rsidRPr="004E378E">
        <w:rPr>
          <w:rFonts w:ascii="仿宋_GB2312" w:eastAsia="仿宋_GB2312" w:hAnsi="仿宋" w:cs="仿宋" w:hint="eastAsia"/>
          <w:bCs/>
          <w:sz w:val="32"/>
          <w:szCs w:val="32"/>
        </w:rPr>
        <w:t>，成立</w:t>
      </w:r>
      <w:r w:rsidRPr="004E378E">
        <w:rPr>
          <w:rFonts w:ascii="仿宋_GB2312" w:eastAsia="仿宋_GB2312" w:hAnsi="仿宋" w:cs="仿宋"/>
          <w:bCs/>
          <w:sz w:val="32"/>
          <w:szCs w:val="32"/>
        </w:rPr>
        <w:t>保税区片区立法联系点工作小组</w:t>
      </w:r>
      <w:r w:rsidRPr="004E378E">
        <w:rPr>
          <w:rFonts w:ascii="仿宋_GB2312" w:eastAsia="仿宋_GB2312" w:hAnsi="仿宋" w:cs="仿宋" w:hint="eastAsia"/>
          <w:bCs/>
          <w:sz w:val="32"/>
          <w:szCs w:val="32"/>
        </w:rPr>
        <w:t>，将</w:t>
      </w:r>
      <w:r w:rsidRPr="004E378E">
        <w:rPr>
          <w:rFonts w:ascii="仿宋_GB2312" w:eastAsia="仿宋_GB2312" w:hAnsi="仿宋" w:cs="仿宋"/>
          <w:bCs/>
          <w:sz w:val="32"/>
          <w:szCs w:val="32"/>
        </w:rPr>
        <w:t>保税区立法任务落到实处。</w:t>
      </w:r>
      <w:r>
        <w:rPr>
          <w:rFonts w:ascii="仿宋_GB2312" w:eastAsia="仿宋_GB2312" w:hAnsi="仿宋" w:cs="仿宋" w:hint="eastAsia"/>
          <w:sz w:val="32"/>
          <w:szCs w:val="32"/>
        </w:rPr>
        <w:t>我局提出的</w:t>
      </w:r>
      <w:r w:rsidRPr="00CA2A40">
        <w:rPr>
          <w:rFonts w:ascii="仿宋_GB2312" w:eastAsia="仿宋_GB2312" w:hAnsi="仿宋" w:cs="仿宋" w:hint="eastAsia"/>
          <w:sz w:val="32"/>
          <w:szCs w:val="32"/>
        </w:rPr>
        <w:t>涉及生物医药</w:t>
      </w:r>
      <w:r>
        <w:rPr>
          <w:rFonts w:ascii="仿宋_GB2312" w:eastAsia="仿宋_GB2312" w:hAnsi="仿宋" w:cs="仿宋" w:hint="eastAsia"/>
          <w:sz w:val="32"/>
          <w:szCs w:val="32"/>
        </w:rPr>
        <w:t>产业的</w:t>
      </w:r>
      <w:r w:rsidRPr="00CA2A40">
        <w:rPr>
          <w:rFonts w:ascii="仿宋_GB2312" w:eastAsia="仿宋_GB2312" w:hAnsi="仿宋" w:cs="仿宋" w:hint="eastAsia"/>
          <w:sz w:val="32"/>
          <w:szCs w:val="32"/>
        </w:rPr>
        <w:t>多项诉求，已纳入《上海市浦东新区生物医药产业促进条例》（征求意见稿）中，有望于近日出台；涉及文物艺术品的两项诉求，已得到市领导、市、区两级人大</w:t>
      </w:r>
      <w:r>
        <w:rPr>
          <w:rFonts w:ascii="仿宋_GB2312" w:eastAsia="仿宋_GB2312" w:hAnsi="仿宋" w:cs="仿宋" w:hint="eastAsia"/>
          <w:sz w:val="32"/>
          <w:szCs w:val="32"/>
        </w:rPr>
        <w:t>以及</w:t>
      </w:r>
      <w:r w:rsidRPr="00CA2A40">
        <w:rPr>
          <w:rFonts w:ascii="仿宋_GB2312" w:eastAsia="仿宋_GB2312" w:hAnsi="仿宋" w:cs="仿宋" w:hint="eastAsia"/>
          <w:sz w:val="32"/>
          <w:szCs w:val="32"/>
        </w:rPr>
        <w:t>业务部门的支持，目前正在快速推进中，我</w:t>
      </w:r>
      <w:r>
        <w:rPr>
          <w:rFonts w:ascii="仿宋_GB2312" w:eastAsia="仿宋_GB2312" w:hAnsi="仿宋" w:cs="仿宋" w:hint="eastAsia"/>
          <w:sz w:val="32"/>
          <w:szCs w:val="32"/>
        </w:rPr>
        <w:t>局</w:t>
      </w:r>
      <w:r w:rsidRPr="00CA2A40">
        <w:rPr>
          <w:rFonts w:ascii="仿宋_GB2312" w:eastAsia="仿宋_GB2312" w:hAnsi="仿宋" w:cs="仿宋" w:hint="eastAsia"/>
          <w:sz w:val="32"/>
          <w:szCs w:val="32"/>
        </w:rPr>
        <w:t>将继续跟踪配合好后续相关工作，争取早日纳入正式立法流程。</w:t>
      </w:r>
    </w:p>
    <w:p w:rsidR="00A77577" w:rsidRPr="00701069" w:rsidRDefault="00A77577" w:rsidP="00A77577">
      <w:pPr>
        <w:spacing w:line="360" w:lineRule="auto"/>
        <w:ind w:firstLineChars="196" w:firstLine="630"/>
        <w:rPr>
          <w:rFonts w:ascii="黑体" w:eastAsia="黑体" w:hAnsi="黑体"/>
          <w:b/>
          <w:sz w:val="32"/>
          <w:szCs w:val="32"/>
        </w:rPr>
      </w:pPr>
      <w:r>
        <w:rPr>
          <w:rFonts w:ascii="黑体" w:eastAsia="黑体" w:hAnsi="黑体" w:hint="eastAsia"/>
          <w:b/>
          <w:sz w:val="32"/>
          <w:szCs w:val="32"/>
        </w:rPr>
        <w:t>六</w:t>
      </w:r>
      <w:r w:rsidRPr="00701069">
        <w:rPr>
          <w:rFonts w:ascii="黑体" w:eastAsia="黑体" w:hAnsi="黑体" w:hint="eastAsia"/>
          <w:b/>
          <w:sz w:val="32"/>
          <w:szCs w:val="32"/>
        </w:rPr>
        <w:t>、</w:t>
      </w:r>
      <w:r>
        <w:rPr>
          <w:rFonts w:ascii="黑体" w:eastAsia="黑体" w:hAnsi="黑体" w:hint="eastAsia"/>
          <w:b/>
          <w:sz w:val="32"/>
          <w:szCs w:val="32"/>
        </w:rPr>
        <w:t>对照标准，查找</w:t>
      </w:r>
      <w:r w:rsidRPr="00701069">
        <w:rPr>
          <w:rFonts w:ascii="黑体" w:eastAsia="黑体" w:hAnsi="黑体"/>
          <w:b/>
          <w:sz w:val="32"/>
          <w:szCs w:val="32"/>
        </w:rPr>
        <w:t>问题和不足</w:t>
      </w:r>
    </w:p>
    <w:p w:rsidR="00A77577" w:rsidRDefault="00A77577" w:rsidP="00A77577">
      <w:pPr>
        <w:spacing w:line="360" w:lineRule="auto"/>
        <w:ind w:firstLineChars="196" w:firstLine="612"/>
        <w:rPr>
          <w:rFonts w:eastAsia="仿宋_GB2312"/>
          <w:spacing w:val="-4"/>
          <w:sz w:val="32"/>
        </w:rPr>
      </w:pPr>
      <w:r>
        <w:rPr>
          <w:rFonts w:eastAsia="仿宋_GB2312" w:hint="eastAsia"/>
          <w:spacing w:val="-4"/>
          <w:sz w:val="32"/>
        </w:rPr>
        <w:t>我局在法治建设方面取得了一定的成绩，但还存在持续完善和提升的空间：</w:t>
      </w:r>
    </w:p>
    <w:p w:rsidR="00A77577" w:rsidRDefault="00A77577" w:rsidP="00A77577">
      <w:pPr>
        <w:spacing w:line="360" w:lineRule="auto"/>
        <w:ind w:firstLine="555"/>
        <w:rPr>
          <w:rFonts w:eastAsia="仿宋_GB2312"/>
          <w:spacing w:val="-4"/>
          <w:sz w:val="32"/>
        </w:rPr>
      </w:pPr>
      <w:r>
        <w:rPr>
          <w:rFonts w:ascii="仿宋" w:eastAsia="仿宋" w:hAnsi="仿宋" w:hint="eastAsia"/>
          <w:b/>
          <w:sz w:val="32"/>
          <w:szCs w:val="32"/>
        </w:rPr>
        <w:t>一</w:t>
      </w:r>
      <w:r w:rsidRPr="0003206D">
        <w:rPr>
          <w:rFonts w:ascii="仿宋" w:eastAsia="仿宋" w:hAnsi="仿宋" w:hint="eastAsia"/>
          <w:b/>
          <w:sz w:val="32"/>
          <w:szCs w:val="32"/>
        </w:rPr>
        <w:t>是法治意识有待拓宽</w:t>
      </w:r>
      <w:r w:rsidRPr="0003206D">
        <w:rPr>
          <w:rFonts w:ascii="仿宋" w:eastAsia="仿宋" w:hAnsi="仿宋"/>
          <w:b/>
          <w:sz w:val="32"/>
          <w:szCs w:val="32"/>
        </w:rPr>
        <w:t>和加强</w:t>
      </w:r>
      <w:r w:rsidRPr="0003206D">
        <w:rPr>
          <w:rFonts w:ascii="仿宋" w:eastAsia="仿宋" w:hAnsi="仿宋" w:hint="eastAsia"/>
          <w:b/>
          <w:sz w:val="32"/>
          <w:szCs w:val="32"/>
        </w:rPr>
        <w:t>。</w:t>
      </w:r>
      <w:r>
        <w:rPr>
          <w:rFonts w:ascii="仿宋" w:eastAsia="仿宋" w:hAnsi="仿宋" w:hint="eastAsia"/>
          <w:sz w:val="32"/>
          <w:szCs w:val="32"/>
        </w:rPr>
        <w:t>在</w:t>
      </w:r>
      <w:r>
        <w:rPr>
          <w:rFonts w:ascii="仿宋" w:eastAsia="仿宋" w:hAnsi="仿宋"/>
          <w:sz w:val="32"/>
          <w:szCs w:val="32"/>
        </w:rPr>
        <w:t>习近平法治思想</w:t>
      </w:r>
      <w:r>
        <w:rPr>
          <w:rFonts w:ascii="仿宋" w:eastAsia="仿宋" w:hAnsi="仿宋" w:hint="eastAsia"/>
          <w:sz w:val="32"/>
          <w:szCs w:val="32"/>
        </w:rPr>
        <w:t>的引领下</w:t>
      </w:r>
      <w:r>
        <w:rPr>
          <w:rFonts w:ascii="仿宋" w:eastAsia="仿宋" w:hAnsi="仿宋"/>
          <w:sz w:val="32"/>
          <w:szCs w:val="32"/>
        </w:rPr>
        <w:t>，</w:t>
      </w:r>
      <w:r>
        <w:rPr>
          <w:rFonts w:ascii="仿宋" w:eastAsia="仿宋" w:hAnsi="仿宋" w:hint="eastAsia"/>
          <w:sz w:val="32"/>
          <w:szCs w:val="32"/>
        </w:rPr>
        <w:t>我们对于</w:t>
      </w:r>
      <w:r>
        <w:rPr>
          <w:rFonts w:ascii="仿宋" w:eastAsia="仿宋" w:hAnsi="仿宋"/>
          <w:sz w:val="32"/>
          <w:szCs w:val="32"/>
        </w:rPr>
        <w:t>法治的理解不应局限于</w:t>
      </w:r>
      <w:r>
        <w:rPr>
          <w:rFonts w:ascii="仿宋" w:eastAsia="仿宋" w:hAnsi="仿宋" w:hint="eastAsia"/>
          <w:sz w:val="32"/>
          <w:szCs w:val="32"/>
        </w:rPr>
        <w:t>立法</w:t>
      </w:r>
      <w:r>
        <w:rPr>
          <w:rFonts w:ascii="仿宋" w:eastAsia="仿宋" w:hAnsi="仿宋"/>
          <w:sz w:val="32"/>
          <w:szCs w:val="32"/>
        </w:rPr>
        <w:t>、执法、普法等</w:t>
      </w:r>
      <w:r>
        <w:rPr>
          <w:rFonts w:ascii="仿宋" w:eastAsia="仿宋" w:hAnsi="仿宋"/>
          <w:sz w:val="32"/>
          <w:szCs w:val="32"/>
        </w:rPr>
        <w:lastRenderedPageBreak/>
        <w:t>传统的法制工作，而是应将</w:t>
      </w:r>
      <w:r>
        <w:rPr>
          <w:rFonts w:ascii="仿宋" w:eastAsia="仿宋" w:hAnsi="仿宋" w:hint="eastAsia"/>
          <w:sz w:val="32"/>
          <w:szCs w:val="32"/>
        </w:rPr>
        <w:t>法治</w:t>
      </w:r>
      <w:r>
        <w:rPr>
          <w:rFonts w:ascii="仿宋" w:eastAsia="仿宋" w:hAnsi="仿宋"/>
          <w:sz w:val="32"/>
          <w:szCs w:val="32"/>
        </w:rPr>
        <w:t>思维融入到我们的日常工作</w:t>
      </w:r>
      <w:r>
        <w:rPr>
          <w:rFonts w:ascii="仿宋" w:eastAsia="仿宋" w:hAnsi="仿宋" w:hint="eastAsia"/>
          <w:sz w:val="32"/>
          <w:szCs w:val="32"/>
        </w:rPr>
        <w:t>中</w:t>
      </w:r>
      <w:r>
        <w:rPr>
          <w:rFonts w:ascii="仿宋" w:eastAsia="仿宋" w:hAnsi="仿宋"/>
          <w:sz w:val="32"/>
          <w:szCs w:val="32"/>
        </w:rPr>
        <w:t>。</w:t>
      </w:r>
      <w:r>
        <w:rPr>
          <w:rFonts w:ascii="仿宋" w:eastAsia="仿宋" w:hAnsi="仿宋" w:hint="eastAsia"/>
          <w:sz w:val="32"/>
          <w:szCs w:val="32"/>
        </w:rPr>
        <w:t>任何</w:t>
      </w:r>
      <w:r>
        <w:rPr>
          <w:rFonts w:ascii="仿宋" w:eastAsia="仿宋" w:hAnsi="仿宋"/>
          <w:sz w:val="32"/>
          <w:szCs w:val="32"/>
        </w:rPr>
        <w:t>工作的良好开展都</w:t>
      </w:r>
      <w:r>
        <w:rPr>
          <w:rFonts w:ascii="仿宋" w:eastAsia="仿宋" w:hAnsi="仿宋" w:hint="eastAsia"/>
          <w:sz w:val="32"/>
          <w:szCs w:val="32"/>
        </w:rPr>
        <w:t>离不开</w:t>
      </w:r>
      <w:r>
        <w:rPr>
          <w:rFonts w:ascii="仿宋" w:eastAsia="仿宋" w:hAnsi="仿宋"/>
          <w:sz w:val="32"/>
          <w:szCs w:val="32"/>
        </w:rPr>
        <w:t>法治</w:t>
      </w:r>
      <w:r>
        <w:rPr>
          <w:rFonts w:ascii="仿宋" w:eastAsia="仿宋" w:hAnsi="仿宋" w:hint="eastAsia"/>
          <w:sz w:val="32"/>
          <w:szCs w:val="32"/>
        </w:rPr>
        <w:t>的</w:t>
      </w:r>
      <w:r>
        <w:rPr>
          <w:rFonts w:ascii="仿宋" w:eastAsia="仿宋" w:hAnsi="仿宋"/>
          <w:sz w:val="32"/>
          <w:szCs w:val="32"/>
        </w:rPr>
        <w:t>基础</w:t>
      </w:r>
      <w:r>
        <w:rPr>
          <w:rFonts w:ascii="仿宋" w:eastAsia="仿宋" w:hAnsi="仿宋" w:hint="eastAsia"/>
          <w:sz w:val="32"/>
          <w:szCs w:val="32"/>
        </w:rPr>
        <w:t>，业务</w:t>
      </w:r>
      <w:r>
        <w:rPr>
          <w:rFonts w:ascii="仿宋" w:eastAsia="仿宋" w:hAnsi="仿宋"/>
          <w:sz w:val="32"/>
          <w:szCs w:val="32"/>
        </w:rPr>
        <w:t>工作的创新</w:t>
      </w:r>
      <w:r>
        <w:rPr>
          <w:rFonts w:ascii="仿宋" w:eastAsia="仿宋" w:hAnsi="仿宋" w:hint="eastAsia"/>
          <w:sz w:val="32"/>
          <w:szCs w:val="32"/>
        </w:rPr>
        <w:t>与法治</w:t>
      </w:r>
      <w:r>
        <w:rPr>
          <w:rFonts w:ascii="仿宋" w:eastAsia="仿宋" w:hAnsi="仿宋"/>
          <w:sz w:val="32"/>
          <w:szCs w:val="32"/>
        </w:rPr>
        <w:t>建设的亮点相辅相成。</w:t>
      </w:r>
      <w:r>
        <w:rPr>
          <w:rFonts w:ascii="仿宋" w:eastAsia="仿宋" w:hAnsi="仿宋" w:hint="eastAsia"/>
          <w:sz w:val="32"/>
          <w:szCs w:val="32"/>
        </w:rPr>
        <w:t>在</w:t>
      </w:r>
      <w:r>
        <w:rPr>
          <w:rFonts w:ascii="仿宋" w:eastAsia="仿宋" w:hAnsi="仿宋"/>
          <w:sz w:val="32"/>
          <w:szCs w:val="32"/>
        </w:rPr>
        <w:t>后续工作中，</w:t>
      </w:r>
      <w:r>
        <w:rPr>
          <w:rFonts w:ascii="仿宋" w:eastAsia="仿宋" w:hAnsi="仿宋" w:hint="eastAsia"/>
          <w:sz w:val="32"/>
          <w:szCs w:val="32"/>
        </w:rPr>
        <w:t>要继续加强法治</w:t>
      </w:r>
      <w:r>
        <w:rPr>
          <w:rFonts w:ascii="仿宋" w:eastAsia="仿宋" w:hAnsi="仿宋"/>
          <w:sz w:val="32"/>
          <w:szCs w:val="32"/>
        </w:rPr>
        <w:t>意识，深化</w:t>
      </w:r>
      <w:r w:rsidRPr="005D3509">
        <w:rPr>
          <w:rFonts w:eastAsia="仿宋_GB2312" w:hint="eastAsia"/>
          <w:spacing w:val="-4"/>
          <w:sz w:val="32"/>
        </w:rPr>
        <w:t>学法成果，</w:t>
      </w:r>
      <w:r w:rsidRPr="007A308C">
        <w:rPr>
          <w:rFonts w:eastAsia="仿宋_GB2312" w:hint="eastAsia"/>
          <w:spacing w:val="-4"/>
          <w:sz w:val="32"/>
        </w:rPr>
        <w:t>提高</w:t>
      </w:r>
      <w:r w:rsidRPr="007A308C">
        <w:rPr>
          <w:rFonts w:eastAsia="仿宋_GB2312"/>
          <w:spacing w:val="-4"/>
          <w:sz w:val="32"/>
        </w:rPr>
        <w:t>依法执政</w:t>
      </w:r>
      <w:r w:rsidRPr="007A308C">
        <w:rPr>
          <w:rFonts w:eastAsia="仿宋_GB2312" w:hint="eastAsia"/>
          <w:spacing w:val="-4"/>
          <w:sz w:val="32"/>
        </w:rPr>
        <w:t>、</w:t>
      </w:r>
      <w:r w:rsidRPr="007A308C">
        <w:rPr>
          <w:rFonts w:eastAsia="仿宋_GB2312"/>
          <w:spacing w:val="-4"/>
          <w:sz w:val="32"/>
        </w:rPr>
        <w:t>依法行政能力，</w:t>
      </w:r>
      <w:r w:rsidRPr="005D3509">
        <w:rPr>
          <w:rFonts w:eastAsia="仿宋_GB2312" w:hint="eastAsia"/>
          <w:spacing w:val="-4"/>
          <w:sz w:val="32"/>
        </w:rPr>
        <w:t>以法治理念、法治方式、法治程序开展工作，</w:t>
      </w:r>
      <w:r>
        <w:rPr>
          <w:rFonts w:eastAsia="仿宋_GB2312" w:hint="eastAsia"/>
          <w:spacing w:val="-4"/>
          <w:sz w:val="32"/>
        </w:rPr>
        <w:t>同时加强</w:t>
      </w:r>
      <w:r>
        <w:rPr>
          <w:rFonts w:eastAsia="仿宋_GB2312"/>
          <w:spacing w:val="-4"/>
          <w:sz w:val="32"/>
        </w:rPr>
        <w:t>法制教育培训，</w:t>
      </w:r>
      <w:r w:rsidRPr="007A308C">
        <w:rPr>
          <w:rFonts w:eastAsia="仿宋_GB2312" w:hint="eastAsia"/>
          <w:spacing w:val="-4"/>
          <w:sz w:val="32"/>
        </w:rPr>
        <w:t>建设</w:t>
      </w:r>
      <w:r w:rsidRPr="007A308C">
        <w:rPr>
          <w:rFonts w:eastAsia="仿宋_GB2312"/>
          <w:spacing w:val="-4"/>
          <w:sz w:val="32"/>
        </w:rPr>
        <w:t>高素质</w:t>
      </w:r>
      <w:r w:rsidRPr="007A308C">
        <w:rPr>
          <w:rFonts w:eastAsia="仿宋_GB2312" w:hint="eastAsia"/>
          <w:spacing w:val="-4"/>
          <w:sz w:val="32"/>
        </w:rPr>
        <w:t>法治</w:t>
      </w:r>
      <w:r w:rsidRPr="007A308C">
        <w:rPr>
          <w:rFonts w:eastAsia="仿宋_GB2312"/>
          <w:spacing w:val="-4"/>
          <w:sz w:val="32"/>
        </w:rPr>
        <w:t>工作队伍</w:t>
      </w:r>
      <w:r>
        <w:rPr>
          <w:rFonts w:eastAsia="仿宋_GB2312" w:hint="eastAsia"/>
          <w:spacing w:val="-4"/>
          <w:sz w:val="32"/>
        </w:rPr>
        <w:t>，</w:t>
      </w:r>
      <w:r w:rsidRPr="005D3509">
        <w:rPr>
          <w:rFonts w:eastAsia="仿宋_GB2312" w:hint="eastAsia"/>
          <w:spacing w:val="-4"/>
          <w:sz w:val="32"/>
        </w:rPr>
        <w:t>让</w:t>
      </w:r>
      <w:r>
        <w:rPr>
          <w:rFonts w:eastAsia="仿宋_GB2312" w:hint="eastAsia"/>
          <w:spacing w:val="-4"/>
          <w:sz w:val="32"/>
        </w:rPr>
        <w:t>依法行政</w:t>
      </w:r>
      <w:r w:rsidRPr="005D3509">
        <w:rPr>
          <w:rFonts w:eastAsia="仿宋_GB2312" w:hint="eastAsia"/>
          <w:spacing w:val="-4"/>
          <w:sz w:val="32"/>
        </w:rPr>
        <w:t>理念深入人心</w:t>
      </w:r>
      <w:r>
        <w:rPr>
          <w:rFonts w:eastAsia="仿宋_GB2312" w:hint="eastAsia"/>
          <w:spacing w:val="-4"/>
          <w:sz w:val="32"/>
        </w:rPr>
        <w:t>。</w:t>
      </w:r>
    </w:p>
    <w:p w:rsidR="00A77577" w:rsidRDefault="00A77577" w:rsidP="00A77577">
      <w:pPr>
        <w:spacing w:line="360" w:lineRule="auto"/>
        <w:ind w:firstLineChars="200" w:firstLine="627"/>
        <w:rPr>
          <w:rFonts w:eastAsia="仿宋_GB2312"/>
          <w:spacing w:val="-4"/>
          <w:sz w:val="32"/>
        </w:rPr>
      </w:pPr>
      <w:r w:rsidRPr="009D0EFA">
        <w:rPr>
          <w:rFonts w:eastAsia="仿宋_GB2312" w:hint="eastAsia"/>
          <w:b/>
          <w:spacing w:val="-4"/>
          <w:sz w:val="32"/>
        </w:rPr>
        <w:t>二是</w:t>
      </w:r>
      <w:r>
        <w:rPr>
          <w:rFonts w:eastAsia="仿宋_GB2312" w:hint="eastAsia"/>
          <w:b/>
          <w:spacing w:val="-4"/>
          <w:sz w:val="32"/>
        </w:rPr>
        <w:t>法治宣传形式有待</w:t>
      </w:r>
      <w:r>
        <w:rPr>
          <w:rFonts w:eastAsia="仿宋_GB2312"/>
          <w:b/>
          <w:spacing w:val="-4"/>
          <w:sz w:val="32"/>
        </w:rPr>
        <w:t>创新</w:t>
      </w:r>
      <w:r w:rsidRPr="00725A7C">
        <w:rPr>
          <w:rFonts w:eastAsia="仿宋_GB2312"/>
          <w:b/>
          <w:spacing w:val="-4"/>
          <w:sz w:val="32"/>
        </w:rPr>
        <w:t>。</w:t>
      </w:r>
      <w:r w:rsidRPr="007A308C">
        <w:rPr>
          <w:rFonts w:eastAsia="仿宋_GB2312" w:hint="eastAsia"/>
          <w:spacing w:val="-4"/>
          <w:sz w:val="32"/>
        </w:rPr>
        <w:t>法治建设</w:t>
      </w:r>
      <w:r w:rsidRPr="007A308C">
        <w:rPr>
          <w:rFonts w:eastAsia="仿宋_GB2312"/>
          <w:spacing w:val="-4"/>
          <w:sz w:val="32"/>
        </w:rPr>
        <w:t>需要全社会共同参与，只有全体人民信仰法治，厉行法治，国家和社会生活才能真正实现在法治轨道上运行</w:t>
      </w:r>
      <w:r w:rsidRPr="007A308C">
        <w:rPr>
          <w:rFonts w:eastAsia="仿宋_GB2312" w:hint="eastAsia"/>
          <w:spacing w:val="-4"/>
          <w:sz w:val="32"/>
        </w:rPr>
        <w:t>。因此，</w:t>
      </w:r>
      <w:r w:rsidRPr="007A308C">
        <w:rPr>
          <w:rFonts w:eastAsia="仿宋_GB2312"/>
          <w:spacing w:val="-4"/>
          <w:sz w:val="32"/>
        </w:rPr>
        <w:t>普法宣传尤为重要。</w:t>
      </w:r>
      <w:r>
        <w:rPr>
          <w:rFonts w:eastAsia="仿宋_GB2312" w:hint="eastAsia"/>
          <w:spacing w:val="-4"/>
          <w:sz w:val="32"/>
        </w:rPr>
        <w:t>保税区管理局严格按照“七五”普法</w:t>
      </w:r>
      <w:r>
        <w:rPr>
          <w:rFonts w:eastAsia="仿宋_GB2312"/>
          <w:spacing w:val="-4"/>
          <w:sz w:val="32"/>
        </w:rPr>
        <w:t>要求</w:t>
      </w:r>
      <w:r>
        <w:rPr>
          <w:rFonts w:eastAsia="仿宋_GB2312" w:hint="eastAsia"/>
          <w:spacing w:val="-4"/>
          <w:sz w:val="32"/>
        </w:rPr>
        <w:t>开展了</w:t>
      </w:r>
      <w:r>
        <w:rPr>
          <w:rFonts w:eastAsia="仿宋_GB2312"/>
          <w:spacing w:val="-4"/>
          <w:sz w:val="32"/>
        </w:rPr>
        <w:t>各类法治宣传，</w:t>
      </w:r>
      <w:r>
        <w:rPr>
          <w:rFonts w:eastAsia="仿宋_GB2312" w:hint="eastAsia"/>
          <w:spacing w:val="-4"/>
          <w:sz w:val="32"/>
        </w:rPr>
        <w:t>也取得</w:t>
      </w:r>
      <w:r>
        <w:rPr>
          <w:rFonts w:eastAsia="仿宋_GB2312"/>
          <w:spacing w:val="-4"/>
          <w:sz w:val="32"/>
        </w:rPr>
        <w:t>了一定的</w:t>
      </w:r>
      <w:r>
        <w:rPr>
          <w:rFonts w:eastAsia="仿宋_GB2312" w:hint="eastAsia"/>
          <w:spacing w:val="-4"/>
          <w:sz w:val="32"/>
        </w:rPr>
        <w:t>成绩</w:t>
      </w:r>
      <w:r>
        <w:rPr>
          <w:rFonts w:eastAsia="仿宋_GB2312"/>
          <w:spacing w:val="-4"/>
          <w:sz w:val="32"/>
        </w:rPr>
        <w:t>。但是</w:t>
      </w:r>
      <w:r>
        <w:rPr>
          <w:rFonts w:eastAsia="仿宋_GB2312" w:hint="eastAsia"/>
          <w:spacing w:val="-4"/>
          <w:sz w:val="32"/>
        </w:rPr>
        <w:t>随着</w:t>
      </w:r>
      <w:r>
        <w:rPr>
          <w:rFonts w:eastAsia="仿宋_GB2312"/>
          <w:spacing w:val="-4"/>
          <w:sz w:val="32"/>
        </w:rPr>
        <w:t>新媒体的蓬勃发展，传统宣传已不能</w:t>
      </w:r>
      <w:r>
        <w:rPr>
          <w:rFonts w:eastAsia="仿宋_GB2312" w:hint="eastAsia"/>
          <w:spacing w:val="-4"/>
          <w:sz w:val="32"/>
        </w:rPr>
        <w:t>达到</w:t>
      </w:r>
      <w:r>
        <w:rPr>
          <w:rFonts w:eastAsia="仿宋_GB2312"/>
          <w:spacing w:val="-4"/>
          <w:sz w:val="32"/>
        </w:rPr>
        <w:t>很好的宣传效果。</w:t>
      </w:r>
      <w:r>
        <w:rPr>
          <w:rFonts w:eastAsia="仿宋_GB2312" w:hint="eastAsia"/>
          <w:spacing w:val="-4"/>
          <w:sz w:val="32"/>
        </w:rPr>
        <w:t>在接来下</w:t>
      </w:r>
      <w:r>
        <w:rPr>
          <w:rFonts w:eastAsia="仿宋_GB2312"/>
          <w:spacing w:val="-4"/>
          <w:sz w:val="32"/>
        </w:rPr>
        <w:t>的</w:t>
      </w:r>
      <w:r>
        <w:rPr>
          <w:rFonts w:eastAsia="仿宋_GB2312"/>
          <w:spacing w:val="-4"/>
          <w:sz w:val="32"/>
        </w:rPr>
        <w:t>“</w:t>
      </w:r>
      <w:r>
        <w:rPr>
          <w:rFonts w:eastAsia="仿宋_GB2312" w:hint="eastAsia"/>
          <w:spacing w:val="-4"/>
          <w:sz w:val="32"/>
        </w:rPr>
        <w:t>八五</w:t>
      </w:r>
      <w:r>
        <w:rPr>
          <w:rFonts w:eastAsia="仿宋_GB2312"/>
          <w:spacing w:val="-4"/>
          <w:sz w:val="32"/>
        </w:rPr>
        <w:t>”</w:t>
      </w:r>
      <w:r>
        <w:rPr>
          <w:rFonts w:eastAsia="仿宋_GB2312" w:hint="eastAsia"/>
          <w:spacing w:val="-4"/>
          <w:sz w:val="32"/>
        </w:rPr>
        <w:t>普法</w:t>
      </w:r>
      <w:r>
        <w:rPr>
          <w:rFonts w:eastAsia="仿宋_GB2312"/>
          <w:spacing w:val="-4"/>
          <w:sz w:val="32"/>
        </w:rPr>
        <w:t>指导下，</w:t>
      </w:r>
      <w:r>
        <w:rPr>
          <w:rFonts w:eastAsia="仿宋_GB2312" w:hint="eastAsia"/>
          <w:spacing w:val="-4"/>
          <w:sz w:val="32"/>
        </w:rPr>
        <w:t>我局</w:t>
      </w:r>
      <w:r>
        <w:rPr>
          <w:rFonts w:eastAsia="仿宋_GB2312"/>
          <w:spacing w:val="-4"/>
          <w:sz w:val="32"/>
        </w:rPr>
        <w:t>将继续探讨</w:t>
      </w:r>
      <w:r>
        <w:rPr>
          <w:rFonts w:eastAsia="仿宋_GB2312" w:hint="eastAsia"/>
          <w:spacing w:val="-4"/>
          <w:sz w:val="32"/>
        </w:rPr>
        <w:t>“传统</w:t>
      </w:r>
      <w:r>
        <w:rPr>
          <w:rFonts w:eastAsia="仿宋_GB2312"/>
          <w:spacing w:val="-4"/>
          <w:sz w:val="32"/>
        </w:rPr>
        <w:t>+</w:t>
      </w:r>
      <w:r>
        <w:rPr>
          <w:rFonts w:eastAsia="仿宋_GB2312"/>
          <w:spacing w:val="-4"/>
          <w:sz w:val="32"/>
        </w:rPr>
        <w:t>创新</w:t>
      </w:r>
      <w:r>
        <w:rPr>
          <w:rFonts w:eastAsia="仿宋_GB2312" w:hint="eastAsia"/>
          <w:spacing w:val="-4"/>
          <w:sz w:val="32"/>
        </w:rPr>
        <w:t>”的</w:t>
      </w:r>
      <w:r>
        <w:rPr>
          <w:rFonts w:eastAsia="仿宋_GB2312"/>
          <w:spacing w:val="-4"/>
          <w:sz w:val="32"/>
        </w:rPr>
        <w:t>宣传模式，进一步</w:t>
      </w:r>
      <w:r>
        <w:rPr>
          <w:rFonts w:eastAsia="仿宋_GB2312" w:hint="eastAsia"/>
          <w:spacing w:val="-4"/>
          <w:sz w:val="32"/>
        </w:rPr>
        <w:t>扩大</w:t>
      </w:r>
      <w:r>
        <w:rPr>
          <w:rFonts w:eastAsia="仿宋_GB2312"/>
          <w:spacing w:val="-4"/>
          <w:sz w:val="32"/>
        </w:rPr>
        <w:t>宣传</w:t>
      </w:r>
      <w:r>
        <w:rPr>
          <w:rFonts w:eastAsia="仿宋_GB2312" w:hint="eastAsia"/>
          <w:spacing w:val="-4"/>
          <w:sz w:val="32"/>
        </w:rPr>
        <w:t>阵地</w:t>
      </w:r>
      <w:r>
        <w:rPr>
          <w:rFonts w:eastAsia="仿宋_GB2312"/>
          <w:spacing w:val="-4"/>
          <w:sz w:val="32"/>
        </w:rPr>
        <w:t>，做好普法工作。</w:t>
      </w:r>
    </w:p>
    <w:p w:rsidR="00A77577" w:rsidRDefault="00A77577" w:rsidP="00A77577">
      <w:pPr>
        <w:spacing w:line="360" w:lineRule="auto"/>
        <w:ind w:firstLineChars="200" w:firstLine="643"/>
        <w:rPr>
          <w:rFonts w:eastAsia="仿宋_GB2312"/>
          <w:spacing w:val="-4"/>
          <w:sz w:val="32"/>
        </w:rPr>
      </w:pPr>
      <w:r>
        <w:rPr>
          <w:rFonts w:ascii="仿宋" w:eastAsia="仿宋" w:hAnsi="仿宋" w:hint="eastAsia"/>
          <w:b/>
          <w:sz w:val="32"/>
          <w:szCs w:val="32"/>
        </w:rPr>
        <w:t>三</w:t>
      </w:r>
      <w:r w:rsidRPr="0003206D">
        <w:rPr>
          <w:rFonts w:ascii="仿宋" w:eastAsia="仿宋" w:hAnsi="仿宋" w:hint="eastAsia"/>
          <w:b/>
          <w:sz w:val="32"/>
          <w:szCs w:val="32"/>
        </w:rPr>
        <w:t>是</w:t>
      </w:r>
      <w:r w:rsidRPr="0003206D">
        <w:rPr>
          <w:rFonts w:ascii="仿宋" w:eastAsia="仿宋" w:hAnsi="仿宋"/>
          <w:b/>
          <w:sz w:val="32"/>
          <w:szCs w:val="32"/>
        </w:rPr>
        <w:t>合同</w:t>
      </w:r>
      <w:r>
        <w:rPr>
          <w:rFonts w:ascii="仿宋" w:eastAsia="仿宋" w:hAnsi="仿宋" w:hint="eastAsia"/>
          <w:b/>
          <w:sz w:val="32"/>
          <w:szCs w:val="32"/>
        </w:rPr>
        <w:t>风险管理有待</w:t>
      </w:r>
      <w:r>
        <w:rPr>
          <w:rFonts w:ascii="仿宋" w:eastAsia="仿宋" w:hAnsi="仿宋"/>
          <w:b/>
          <w:sz w:val="32"/>
          <w:szCs w:val="32"/>
        </w:rPr>
        <w:t>完善</w:t>
      </w:r>
      <w:r w:rsidRPr="0003206D">
        <w:rPr>
          <w:rFonts w:ascii="仿宋" w:eastAsia="仿宋" w:hAnsi="仿宋" w:hint="eastAsia"/>
          <w:b/>
          <w:sz w:val="32"/>
          <w:szCs w:val="32"/>
        </w:rPr>
        <w:t>。</w:t>
      </w:r>
      <w:r w:rsidRPr="00C53B9A">
        <w:rPr>
          <w:rFonts w:eastAsia="仿宋_GB2312" w:hint="eastAsia"/>
          <w:spacing w:val="-4"/>
          <w:sz w:val="32"/>
        </w:rPr>
        <w:t>民事</w:t>
      </w:r>
      <w:r w:rsidRPr="00C53B9A">
        <w:rPr>
          <w:rFonts w:eastAsia="仿宋_GB2312"/>
          <w:spacing w:val="-4"/>
          <w:sz w:val="32"/>
        </w:rPr>
        <w:t>经济领域</w:t>
      </w:r>
      <w:r w:rsidRPr="00C53B9A">
        <w:rPr>
          <w:rFonts w:eastAsia="仿宋_GB2312" w:hint="eastAsia"/>
          <w:spacing w:val="-4"/>
          <w:sz w:val="32"/>
        </w:rPr>
        <w:t>合同法律风险</w:t>
      </w:r>
      <w:r>
        <w:rPr>
          <w:rFonts w:eastAsia="仿宋_GB2312" w:hint="eastAsia"/>
          <w:spacing w:val="-4"/>
          <w:sz w:val="32"/>
        </w:rPr>
        <w:t>防范</w:t>
      </w:r>
      <w:r w:rsidRPr="00C53B9A">
        <w:rPr>
          <w:rFonts w:eastAsia="仿宋_GB2312"/>
          <w:spacing w:val="-4"/>
          <w:sz w:val="32"/>
        </w:rPr>
        <w:t>是法治责任制中</w:t>
      </w:r>
      <w:r w:rsidRPr="00C53B9A">
        <w:rPr>
          <w:rFonts w:eastAsia="仿宋_GB2312" w:hint="eastAsia"/>
          <w:spacing w:val="-4"/>
          <w:sz w:val="32"/>
        </w:rPr>
        <w:t>的</w:t>
      </w:r>
      <w:r w:rsidRPr="00C53B9A">
        <w:rPr>
          <w:rFonts w:eastAsia="仿宋_GB2312"/>
          <w:spacing w:val="-4"/>
          <w:sz w:val="32"/>
        </w:rPr>
        <w:t>重要工作</w:t>
      </w:r>
      <w:r w:rsidRPr="00C53B9A">
        <w:rPr>
          <w:rFonts w:eastAsia="仿宋_GB2312" w:hint="eastAsia"/>
          <w:spacing w:val="-4"/>
          <w:sz w:val="32"/>
        </w:rPr>
        <w:t>。在新区领导</w:t>
      </w:r>
      <w:r w:rsidRPr="00C53B9A">
        <w:rPr>
          <w:rFonts w:eastAsia="仿宋_GB2312"/>
          <w:spacing w:val="-4"/>
          <w:sz w:val="32"/>
        </w:rPr>
        <w:t>下，我局</w:t>
      </w:r>
      <w:r>
        <w:rPr>
          <w:rFonts w:eastAsia="仿宋_GB2312" w:hint="eastAsia"/>
          <w:spacing w:val="-4"/>
          <w:sz w:val="32"/>
        </w:rPr>
        <w:t>曾</w:t>
      </w:r>
      <w:r w:rsidRPr="00C53B9A">
        <w:rPr>
          <w:rFonts w:eastAsia="仿宋_GB2312" w:hint="eastAsia"/>
          <w:spacing w:val="-4"/>
          <w:sz w:val="32"/>
        </w:rPr>
        <w:t>全面开展局系统合同法律风险排查工作</w:t>
      </w:r>
      <w:r w:rsidRPr="00C53B9A">
        <w:rPr>
          <w:rFonts w:eastAsia="仿宋_GB2312" w:hint="eastAsia"/>
          <w:spacing w:val="-4"/>
          <w:sz w:val="32"/>
        </w:rPr>
        <w:t>,</w:t>
      </w:r>
      <w:r w:rsidRPr="00C53B9A">
        <w:rPr>
          <w:rFonts w:eastAsia="仿宋_GB2312" w:hint="eastAsia"/>
          <w:spacing w:val="-4"/>
          <w:sz w:val="32"/>
        </w:rPr>
        <w:t>对本局</w:t>
      </w:r>
      <w:r w:rsidRPr="00C53B9A">
        <w:rPr>
          <w:rFonts w:eastAsia="仿宋_GB2312"/>
          <w:spacing w:val="-4"/>
          <w:sz w:val="32"/>
        </w:rPr>
        <w:t>及直属事业单位</w:t>
      </w:r>
      <w:r w:rsidRPr="00C53B9A">
        <w:rPr>
          <w:rFonts w:eastAsia="仿宋_GB2312" w:hint="eastAsia"/>
          <w:spacing w:val="-4"/>
          <w:sz w:val="32"/>
        </w:rPr>
        <w:t>正在</w:t>
      </w:r>
      <w:r w:rsidRPr="00C53B9A">
        <w:rPr>
          <w:rFonts w:eastAsia="仿宋_GB2312"/>
          <w:spacing w:val="-4"/>
          <w:sz w:val="32"/>
        </w:rPr>
        <w:t>履行的民事经济合同、民事诉讼</w:t>
      </w:r>
      <w:r w:rsidRPr="00C53B9A">
        <w:rPr>
          <w:rFonts w:eastAsia="仿宋_GB2312" w:hint="eastAsia"/>
          <w:spacing w:val="-4"/>
          <w:sz w:val="32"/>
        </w:rPr>
        <w:t>和</w:t>
      </w:r>
      <w:r w:rsidRPr="00C53B9A">
        <w:rPr>
          <w:rFonts w:eastAsia="仿宋_GB2312"/>
          <w:spacing w:val="-4"/>
          <w:sz w:val="32"/>
        </w:rPr>
        <w:t>仲裁案件、</w:t>
      </w:r>
      <w:r w:rsidRPr="00C53B9A">
        <w:rPr>
          <w:rFonts w:eastAsia="仿宋_GB2312" w:hint="eastAsia"/>
          <w:spacing w:val="-4"/>
          <w:sz w:val="32"/>
        </w:rPr>
        <w:t>败诉案件进行了全面梳理。虽然总体</w:t>
      </w:r>
      <w:r w:rsidRPr="00C53B9A">
        <w:rPr>
          <w:rFonts w:eastAsia="仿宋_GB2312"/>
          <w:spacing w:val="-4"/>
          <w:sz w:val="32"/>
        </w:rPr>
        <w:t>较为规范，</w:t>
      </w:r>
      <w:r w:rsidRPr="00C53B9A">
        <w:rPr>
          <w:rFonts w:eastAsia="仿宋_GB2312" w:hint="eastAsia"/>
          <w:spacing w:val="-4"/>
          <w:sz w:val="32"/>
        </w:rPr>
        <w:t>法律风险</w:t>
      </w:r>
      <w:r w:rsidRPr="00C53B9A">
        <w:rPr>
          <w:rFonts w:eastAsia="仿宋_GB2312"/>
          <w:spacing w:val="-4"/>
          <w:sz w:val="32"/>
        </w:rPr>
        <w:t>基本可控，但</w:t>
      </w:r>
      <w:r w:rsidRPr="00C53B9A">
        <w:rPr>
          <w:rFonts w:eastAsia="仿宋_GB2312" w:hint="eastAsia"/>
          <w:spacing w:val="-4"/>
          <w:sz w:val="32"/>
        </w:rPr>
        <w:t>仍存在一些问题，</w:t>
      </w:r>
      <w:r w:rsidRPr="00C53B9A">
        <w:rPr>
          <w:rFonts w:eastAsia="仿宋_GB2312"/>
          <w:spacing w:val="-4"/>
          <w:sz w:val="32"/>
        </w:rPr>
        <w:t>如</w:t>
      </w:r>
      <w:r w:rsidRPr="00C53B9A">
        <w:rPr>
          <w:rFonts w:eastAsia="仿宋_GB2312" w:hint="eastAsia"/>
          <w:spacing w:val="-4"/>
          <w:sz w:val="32"/>
        </w:rPr>
        <w:t>部分合同到期</w:t>
      </w:r>
      <w:r w:rsidRPr="00C53B9A">
        <w:rPr>
          <w:rFonts w:eastAsia="仿宋_GB2312"/>
          <w:spacing w:val="-4"/>
          <w:sz w:val="32"/>
        </w:rPr>
        <w:t>仍未履行完毕</w:t>
      </w:r>
      <w:r w:rsidRPr="00C53B9A">
        <w:rPr>
          <w:rFonts w:eastAsia="仿宋_GB2312" w:hint="eastAsia"/>
          <w:spacing w:val="-4"/>
          <w:sz w:val="32"/>
        </w:rPr>
        <w:t>、个别合同</w:t>
      </w:r>
      <w:r w:rsidRPr="00C53B9A">
        <w:rPr>
          <w:rFonts w:eastAsia="仿宋_GB2312"/>
          <w:spacing w:val="-4"/>
          <w:sz w:val="32"/>
        </w:rPr>
        <w:t>履行发生纠纷的处理方式为仲裁</w:t>
      </w:r>
      <w:r w:rsidRPr="00C53B9A">
        <w:rPr>
          <w:rFonts w:eastAsia="仿宋_GB2312" w:hint="eastAsia"/>
          <w:spacing w:val="-4"/>
          <w:sz w:val="32"/>
        </w:rPr>
        <w:t>等。我局</w:t>
      </w:r>
      <w:r>
        <w:rPr>
          <w:rFonts w:eastAsia="仿宋_GB2312" w:hint="eastAsia"/>
          <w:spacing w:val="-4"/>
          <w:sz w:val="32"/>
        </w:rPr>
        <w:t>将</w:t>
      </w:r>
      <w:r w:rsidRPr="00C53B9A">
        <w:rPr>
          <w:rFonts w:eastAsia="仿宋_GB2312" w:hint="eastAsia"/>
          <w:spacing w:val="-4"/>
          <w:sz w:val="32"/>
        </w:rPr>
        <w:t>切实</w:t>
      </w:r>
      <w:r w:rsidRPr="00C53B9A">
        <w:rPr>
          <w:rFonts w:eastAsia="仿宋_GB2312"/>
          <w:spacing w:val="-4"/>
          <w:sz w:val="32"/>
        </w:rPr>
        <w:t>增强了合同法律风险意识，</w:t>
      </w:r>
      <w:r w:rsidRPr="00C53B9A">
        <w:rPr>
          <w:rFonts w:eastAsia="仿宋_GB2312" w:hint="eastAsia"/>
          <w:spacing w:val="-4"/>
          <w:sz w:val="32"/>
        </w:rPr>
        <w:t>后续将</w:t>
      </w:r>
      <w:r w:rsidRPr="00C53B9A">
        <w:rPr>
          <w:rFonts w:eastAsia="仿宋_GB2312"/>
          <w:spacing w:val="-4"/>
          <w:sz w:val="32"/>
        </w:rPr>
        <w:t>加强</w:t>
      </w:r>
      <w:r w:rsidRPr="00C53B9A">
        <w:rPr>
          <w:rFonts w:eastAsia="仿宋_GB2312" w:hint="eastAsia"/>
          <w:spacing w:val="-4"/>
          <w:sz w:val="32"/>
        </w:rPr>
        <w:t>合同管理</w:t>
      </w:r>
      <w:r w:rsidRPr="00C53B9A">
        <w:rPr>
          <w:rFonts w:eastAsia="仿宋_GB2312"/>
          <w:spacing w:val="-4"/>
          <w:sz w:val="32"/>
        </w:rPr>
        <w:t>，</w:t>
      </w:r>
      <w:r w:rsidRPr="00C53B9A">
        <w:rPr>
          <w:rFonts w:eastAsia="仿宋_GB2312" w:hint="eastAsia"/>
          <w:spacing w:val="-4"/>
          <w:sz w:val="32"/>
        </w:rPr>
        <w:t>进一步</w:t>
      </w:r>
      <w:r w:rsidRPr="00C53B9A">
        <w:rPr>
          <w:rFonts w:eastAsia="仿宋_GB2312"/>
          <w:spacing w:val="-4"/>
          <w:sz w:val="32"/>
        </w:rPr>
        <w:t>做好合同法律风险</w:t>
      </w:r>
      <w:r w:rsidRPr="00C53B9A">
        <w:rPr>
          <w:rFonts w:eastAsia="仿宋_GB2312" w:hint="eastAsia"/>
          <w:spacing w:val="-4"/>
          <w:sz w:val="32"/>
        </w:rPr>
        <w:t>防控。</w:t>
      </w:r>
    </w:p>
    <w:p w:rsidR="009B1795" w:rsidRPr="00701069" w:rsidRDefault="00A77577" w:rsidP="00970AAF">
      <w:pPr>
        <w:spacing w:line="360" w:lineRule="auto"/>
        <w:ind w:firstLineChars="200" w:firstLine="643"/>
        <w:rPr>
          <w:rFonts w:ascii="黑体" w:eastAsia="黑体" w:hAnsi="黑体"/>
          <w:b/>
          <w:sz w:val="32"/>
          <w:szCs w:val="32"/>
        </w:rPr>
      </w:pPr>
      <w:r>
        <w:rPr>
          <w:rFonts w:ascii="黑体" w:eastAsia="黑体" w:hAnsi="黑体" w:hint="eastAsia"/>
          <w:b/>
          <w:sz w:val="32"/>
          <w:szCs w:val="32"/>
        </w:rPr>
        <w:lastRenderedPageBreak/>
        <w:t>七</w:t>
      </w:r>
      <w:r w:rsidR="009B1795" w:rsidRPr="00701069">
        <w:rPr>
          <w:rFonts w:ascii="黑体" w:eastAsia="黑体" w:hAnsi="黑体"/>
          <w:b/>
          <w:sz w:val="32"/>
          <w:szCs w:val="32"/>
        </w:rPr>
        <w:t>、</w:t>
      </w:r>
      <w:r w:rsidR="009B1795">
        <w:rPr>
          <w:rFonts w:ascii="黑体" w:eastAsia="黑体" w:hAnsi="黑体" w:hint="eastAsia"/>
          <w:b/>
          <w:sz w:val="32"/>
          <w:szCs w:val="32"/>
        </w:rPr>
        <w:t>继续努力，认真开展下一</w:t>
      </w:r>
      <w:r w:rsidR="009B1795" w:rsidRPr="00701069">
        <w:rPr>
          <w:rFonts w:ascii="黑体" w:eastAsia="黑体" w:hAnsi="黑体" w:hint="eastAsia"/>
          <w:b/>
          <w:sz w:val="32"/>
          <w:szCs w:val="32"/>
        </w:rPr>
        <w:t>步</w:t>
      </w:r>
      <w:r w:rsidR="009B1795" w:rsidRPr="00701069">
        <w:rPr>
          <w:rFonts w:ascii="黑体" w:eastAsia="黑体" w:hAnsi="黑体"/>
          <w:b/>
          <w:sz w:val="32"/>
          <w:szCs w:val="32"/>
        </w:rPr>
        <w:t>工作</w:t>
      </w:r>
    </w:p>
    <w:p w:rsidR="009B1795" w:rsidRPr="005D3509" w:rsidRDefault="005F0863" w:rsidP="005F0863">
      <w:pPr>
        <w:pStyle w:val="a7"/>
        <w:shd w:val="clear" w:color="auto" w:fill="FFFFFF"/>
        <w:snapToGrid w:val="0"/>
        <w:spacing w:before="0" w:after="0" w:line="360" w:lineRule="auto"/>
        <w:ind w:firstLineChars="200" w:firstLine="624"/>
        <w:rPr>
          <w:rFonts w:eastAsia="仿宋_GB2312"/>
          <w:spacing w:val="-4"/>
          <w:sz w:val="32"/>
        </w:rPr>
      </w:pPr>
      <w:r>
        <w:rPr>
          <w:rFonts w:eastAsia="仿宋_GB2312" w:hint="eastAsia"/>
          <w:spacing w:val="-4"/>
          <w:sz w:val="32"/>
        </w:rPr>
        <w:t>接下来</w:t>
      </w:r>
      <w:r>
        <w:rPr>
          <w:rFonts w:eastAsia="仿宋_GB2312"/>
          <w:spacing w:val="-4"/>
          <w:sz w:val="32"/>
        </w:rPr>
        <w:t>，管理局将</w:t>
      </w:r>
      <w:r w:rsidR="00304278">
        <w:rPr>
          <w:rFonts w:eastAsia="仿宋_GB2312" w:hint="eastAsia"/>
          <w:spacing w:val="-4"/>
          <w:sz w:val="32"/>
        </w:rPr>
        <w:t>按照“十四五”期间</w:t>
      </w:r>
      <w:r w:rsidR="00304278">
        <w:rPr>
          <w:rFonts w:eastAsia="仿宋_GB2312"/>
          <w:spacing w:val="-4"/>
          <w:sz w:val="32"/>
        </w:rPr>
        <w:t>浦东新区法治政府建设的指导思想和总体要求</w:t>
      </w:r>
      <w:r w:rsidR="009B1795" w:rsidRPr="005D3509">
        <w:rPr>
          <w:rFonts w:eastAsia="仿宋_GB2312" w:hint="eastAsia"/>
          <w:spacing w:val="-4"/>
          <w:sz w:val="32"/>
        </w:rPr>
        <w:t>，认真履行职责，依法行政</w:t>
      </w:r>
      <w:r>
        <w:rPr>
          <w:rFonts w:eastAsia="仿宋_GB2312" w:hint="eastAsia"/>
          <w:spacing w:val="-4"/>
          <w:sz w:val="32"/>
        </w:rPr>
        <w:t>。</w:t>
      </w:r>
      <w:r w:rsidRPr="0003206D">
        <w:rPr>
          <w:rFonts w:ascii="仿宋" w:eastAsia="仿宋" w:hAnsi="仿宋" w:cstheme="minorBidi" w:hint="eastAsia"/>
          <w:b/>
          <w:color w:val="auto"/>
          <w:kern w:val="2"/>
          <w:sz w:val="32"/>
          <w:szCs w:val="32"/>
        </w:rPr>
        <w:t>一是</w:t>
      </w:r>
      <w:r w:rsidR="00304278" w:rsidRPr="00304278">
        <w:rPr>
          <w:rFonts w:ascii="仿宋" w:eastAsia="仿宋" w:hAnsi="仿宋" w:cstheme="minorBidi" w:hint="eastAsia"/>
          <w:b/>
          <w:color w:val="auto"/>
          <w:kern w:val="2"/>
          <w:sz w:val="32"/>
          <w:szCs w:val="32"/>
        </w:rPr>
        <w:t>落实</w:t>
      </w:r>
      <w:r w:rsidR="00304278" w:rsidRPr="00304278">
        <w:rPr>
          <w:rFonts w:ascii="仿宋" w:eastAsia="仿宋" w:hAnsi="仿宋" w:cstheme="minorBidi"/>
          <w:b/>
          <w:color w:val="auto"/>
          <w:kern w:val="2"/>
          <w:sz w:val="32"/>
          <w:szCs w:val="32"/>
        </w:rPr>
        <w:t>引领区重大</w:t>
      </w:r>
      <w:r w:rsidR="00304278" w:rsidRPr="00304278">
        <w:rPr>
          <w:rFonts w:ascii="仿宋" w:eastAsia="仿宋" w:hAnsi="仿宋" w:cstheme="minorBidi" w:hint="eastAsia"/>
          <w:b/>
          <w:color w:val="auto"/>
          <w:kern w:val="2"/>
          <w:sz w:val="32"/>
          <w:szCs w:val="32"/>
        </w:rPr>
        <w:t>部署</w:t>
      </w:r>
      <w:r w:rsidR="00304278" w:rsidRPr="00304278">
        <w:rPr>
          <w:rFonts w:ascii="仿宋" w:eastAsia="仿宋" w:hAnsi="仿宋" w:cstheme="minorBidi"/>
          <w:color w:val="auto"/>
          <w:kern w:val="2"/>
          <w:sz w:val="32"/>
          <w:szCs w:val="32"/>
        </w:rPr>
        <w:t>，</w:t>
      </w:r>
      <w:r w:rsidRPr="00F6208F">
        <w:rPr>
          <w:rFonts w:ascii="仿宋" w:eastAsia="仿宋" w:hAnsi="仿宋" w:cstheme="minorBidi" w:hint="eastAsia"/>
          <w:color w:val="auto"/>
          <w:kern w:val="2"/>
          <w:sz w:val="32"/>
          <w:szCs w:val="32"/>
        </w:rPr>
        <w:t>立足</w:t>
      </w:r>
      <w:r>
        <w:rPr>
          <w:rFonts w:ascii="仿宋" w:eastAsia="仿宋" w:hAnsi="仿宋" w:cstheme="minorBidi" w:hint="eastAsia"/>
          <w:color w:val="auto"/>
          <w:kern w:val="2"/>
          <w:sz w:val="32"/>
          <w:szCs w:val="32"/>
        </w:rPr>
        <w:t>保税区</w:t>
      </w:r>
      <w:r w:rsidRPr="00F6208F">
        <w:rPr>
          <w:rFonts w:ascii="仿宋" w:eastAsia="仿宋" w:hAnsi="仿宋" w:cstheme="minorBidi" w:hint="eastAsia"/>
          <w:color w:val="auto"/>
          <w:kern w:val="2"/>
          <w:sz w:val="32"/>
          <w:szCs w:val="32"/>
        </w:rPr>
        <w:t>改革创新实践需要，广泛收集</w:t>
      </w:r>
      <w:r>
        <w:rPr>
          <w:rFonts w:ascii="仿宋" w:eastAsia="仿宋" w:hAnsi="仿宋" w:cstheme="minorBidi" w:hint="eastAsia"/>
          <w:color w:val="auto"/>
          <w:kern w:val="2"/>
          <w:sz w:val="32"/>
          <w:szCs w:val="32"/>
        </w:rPr>
        <w:t>保税区</w:t>
      </w:r>
      <w:r w:rsidRPr="00F6208F">
        <w:rPr>
          <w:rFonts w:ascii="仿宋" w:eastAsia="仿宋" w:hAnsi="仿宋" w:cstheme="minorBidi" w:hint="eastAsia"/>
          <w:color w:val="auto"/>
          <w:kern w:val="2"/>
          <w:sz w:val="32"/>
          <w:szCs w:val="32"/>
        </w:rPr>
        <w:t>高水平改革开放急需的立法需求和立法变通实施需求，精准提出</w:t>
      </w:r>
      <w:r>
        <w:rPr>
          <w:rFonts w:ascii="仿宋" w:eastAsia="仿宋" w:hAnsi="仿宋" w:cstheme="minorBidi" w:hint="eastAsia"/>
          <w:color w:val="auto"/>
          <w:kern w:val="2"/>
          <w:sz w:val="32"/>
          <w:szCs w:val="32"/>
        </w:rPr>
        <w:t>保税区</w:t>
      </w:r>
      <w:r w:rsidRPr="00F6208F">
        <w:rPr>
          <w:rFonts w:ascii="仿宋" w:eastAsia="仿宋" w:hAnsi="仿宋" w:cstheme="minorBidi" w:hint="eastAsia"/>
          <w:color w:val="auto"/>
          <w:kern w:val="2"/>
          <w:sz w:val="32"/>
          <w:szCs w:val="32"/>
        </w:rPr>
        <w:t>立法需求项目</w:t>
      </w:r>
      <w:r>
        <w:rPr>
          <w:rFonts w:ascii="仿宋" w:eastAsia="仿宋" w:hAnsi="仿宋" w:cstheme="minorBidi" w:hint="eastAsia"/>
          <w:color w:val="auto"/>
          <w:kern w:val="2"/>
          <w:sz w:val="32"/>
          <w:szCs w:val="32"/>
        </w:rPr>
        <w:t>。</w:t>
      </w:r>
      <w:r>
        <w:rPr>
          <w:rFonts w:ascii="仿宋" w:eastAsia="仿宋" w:hAnsi="仿宋" w:cstheme="minorBidi" w:hint="eastAsia"/>
          <w:b/>
          <w:color w:val="auto"/>
          <w:kern w:val="2"/>
          <w:sz w:val="32"/>
          <w:szCs w:val="32"/>
        </w:rPr>
        <w:t>二</w:t>
      </w:r>
      <w:r w:rsidRPr="0003206D">
        <w:rPr>
          <w:rFonts w:ascii="仿宋" w:eastAsia="仿宋" w:hAnsi="仿宋" w:cstheme="minorBidi" w:hint="eastAsia"/>
          <w:b/>
          <w:color w:val="auto"/>
          <w:kern w:val="2"/>
          <w:sz w:val="32"/>
          <w:szCs w:val="32"/>
        </w:rPr>
        <w:t>是</w:t>
      </w:r>
      <w:r w:rsidR="00304278">
        <w:rPr>
          <w:rFonts w:ascii="仿宋" w:eastAsia="仿宋" w:hAnsi="仿宋" w:cstheme="minorBidi" w:hint="eastAsia"/>
          <w:b/>
          <w:color w:val="auto"/>
          <w:kern w:val="2"/>
          <w:sz w:val="32"/>
          <w:szCs w:val="32"/>
        </w:rPr>
        <w:t>强化</w:t>
      </w:r>
      <w:r w:rsidR="00304278">
        <w:rPr>
          <w:rFonts w:ascii="仿宋" w:eastAsia="仿宋" w:hAnsi="仿宋" w:cstheme="minorBidi"/>
          <w:b/>
          <w:color w:val="auto"/>
          <w:kern w:val="2"/>
          <w:sz w:val="32"/>
          <w:szCs w:val="32"/>
        </w:rPr>
        <w:t>政府工作人员法治思维和依法行政能力，</w:t>
      </w:r>
      <w:r w:rsidRPr="005D7217">
        <w:rPr>
          <w:rFonts w:ascii="仿宋" w:eastAsia="仿宋" w:hAnsi="仿宋" w:cstheme="minorBidi" w:hint="eastAsia"/>
          <w:color w:val="auto"/>
          <w:kern w:val="2"/>
          <w:sz w:val="32"/>
          <w:szCs w:val="32"/>
        </w:rPr>
        <w:t>积极开展各类法制业务培训，</w:t>
      </w:r>
      <w:r>
        <w:rPr>
          <w:rFonts w:ascii="仿宋" w:eastAsia="仿宋" w:hAnsi="仿宋" w:cstheme="minorBidi" w:hint="eastAsia"/>
          <w:color w:val="auto"/>
          <w:kern w:val="2"/>
          <w:sz w:val="32"/>
          <w:szCs w:val="32"/>
        </w:rPr>
        <w:t>进一步加大</w:t>
      </w:r>
      <w:r>
        <w:rPr>
          <w:rFonts w:ascii="仿宋" w:eastAsia="仿宋" w:hAnsi="仿宋" w:cstheme="minorBidi"/>
          <w:color w:val="auto"/>
          <w:kern w:val="2"/>
          <w:sz w:val="32"/>
          <w:szCs w:val="32"/>
        </w:rPr>
        <w:t>对</w:t>
      </w:r>
      <w:r>
        <w:rPr>
          <w:rFonts w:ascii="仿宋" w:eastAsia="仿宋" w:hAnsi="仿宋" w:cstheme="minorBidi" w:hint="eastAsia"/>
          <w:color w:val="auto"/>
          <w:kern w:val="2"/>
          <w:sz w:val="32"/>
          <w:szCs w:val="32"/>
        </w:rPr>
        <w:t>行政</w:t>
      </w:r>
      <w:r w:rsidR="00C53B9A">
        <w:rPr>
          <w:rFonts w:ascii="仿宋" w:eastAsia="仿宋" w:hAnsi="仿宋" w:cstheme="minorBidi" w:hint="eastAsia"/>
          <w:color w:val="auto"/>
          <w:kern w:val="2"/>
          <w:sz w:val="32"/>
          <w:szCs w:val="32"/>
        </w:rPr>
        <w:t>执法</w:t>
      </w:r>
      <w:r>
        <w:rPr>
          <w:rFonts w:ascii="仿宋" w:eastAsia="仿宋" w:hAnsi="仿宋" w:cstheme="minorBidi" w:hint="eastAsia"/>
          <w:color w:val="auto"/>
          <w:kern w:val="2"/>
          <w:sz w:val="32"/>
          <w:szCs w:val="32"/>
        </w:rPr>
        <w:t>相关人员的培训</w:t>
      </w:r>
      <w:r w:rsidR="00C53B9A">
        <w:rPr>
          <w:rFonts w:ascii="仿宋" w:eastAsia="仿宋" w:hAnsi="仿宋" w:cstheme="minorBidi" w:hint="eastAsia"/>
          <w:color w:val="auto"/>
          <w:kern w:val="2"/>
          <w:sz w:val="32"/>
          <w:szCs w:val="32"/>
        </w:rPr>
        <w:t>，</w:t>
      </w:r>
      <w:r w:rsidR="00C53B9A">
        <w:rPr>
          <w:rFonts w:ascii="仿宋" w:eastAsia="仿宋" w:hAnsi="仿宋" w:cstheme="minorBidi"/>
          <w:color w:val="auto"/>
          <w:kern w:val="2"/>
          <w:sz w:val="32"/>
          <w:szCs w:val="32"/>
        </w:rPr>
        <w:t>提高依法行政水平</w:t>
      </w:r>
      <w:r>
        <w:rPr>
          <w:rFonts w:ascii="仿宋" w:eastAsia="仿宋" w:hAnsi="仿宋" w:cstheme="minorBidi" w:hint="eastAsia"/>
          <w:color w:val="auto"/>
          <w:kern w:val="2"/>
          <w:sz w:val="32"/>
          <w:szCs w:val="32"/>
        </w:rPr>
        <w:t>。</w:t>
      </w:r>
      <w:r w:rsidR="00C53B9A" w:rsidRPr="00C53B9A">
        <w:rPr>
          <w:rFonts w:ascii="仿宋" w:eastAsia="仿宋" w:hAnsi="仿宋" w:cstheme="minorBidi" w:hint="eastAsia"/>
          <w:b/>
          <w:color w:val="auto"/>
          <w:kern w:val="2"/>
          <w:sz w:val="32"/>
          <w:szCs w:val="32"/>
        </w:rPr>
        <w:t>三是</w:t>
      </w:r>
      <w:r w:rsidR="00304278">
        <w:rPr>
          <w:rFonts w:ascii="仿宋" w:eastAsia="仿宋" w:hAnsi="仿宋" w:cstheme="minorBidi" w:hint="eastAsia"/>
          <w:b/>
          <w:color w:val="auto"/>
          <w:kern w:val="2"/>
          <w:sz w:val="32"/>
          <w:szCs w:val="32"/>
        </w:rPr>
        <w:t>加强</w:t>
      </w:r>
      <w:r w:rsidR="00304278">
        <w:rPr>
          <w:rFonts w:ascii="仿宋" w:eastAsia="仿宋" w:hAnsi="仿宋" w:cstheme="minorBidi"/>
          <w:b/>
          <w:color w:val="auto"/>
          <w:kern w:val="2"/>
          <w:sz w:val="32"/>
          <w:szCs w:val="32"/>
        </w:rPr>
        <w:t>法治</w:t>
      </w:r>
      <w:r w:rsidR="00304278">
        <w:rPr>
          <w:rFonts w:ascii="仿宋" w:eastAsia="仿宋" w:hAnsi="仿宋" w:cstheme="minorBidi" w:hint="eastAsia"/>
          <w:b/>
          <w:color w:val="auto"/>
          <w:kern w:val="2"/>
          <w:sz w:val="32"/>
          <w:szCs w:val="32"/>
        </w:rPr>
        <w:t>宣传</w:t>
      </w:r>
      <w:r w:rsidR="00304278">
        <w:rPr>
          <w:rFonts w:ascii="仿宋" w:eastAsia="仿宋" w:hAnsi="仿宋" w:cstheme="minorBidi"/>
          <w:b/>
          <w:color w:val="auto"/>
          <w:kern w:val="2"/>
          <w:sz w:val="32"/>
          <w:szCs w:val="32"/>
        </w:rPr>
        <w:t>教育，</w:t>
      </w:r>
      <w:r>
        <w:rPr>
          <w:rFonts w:ascii="仿宋" w:eastAsia="仿宋" w:hAnsi="仿宋" w:cstheme="minorBidi" w:hint="eastAsia"/>
          <w:color w:val="auto"/>
          <w:kern w:val="2"/>
          <w:sz w:val="32"/>
          <w:szCs w:val="32"/>
        </w:rPr>
        <w:t>开展形式多样的法治宣传</w:t>
      </w:r>
      <w:r>
        <w:rPr>
          <w:rFonts w:ascii="仿宋" w:eastAsia="仿宋" w:hAnsi="仿宋" w:cstheme="minorBidi"/>
          <w:color w:val="auto"/>
          <w:kern w:val="2"/>
          <w:sz w:val="32"/>
          <w:szCs w:val="32"/>
        </w:rPr>
        <w:t>，</w:t>
      </w:r>
      <w:r>
        <w:rPr>
          <w:rFonts w:ascii="仿宋" w:eastAsia="仿宋" w:hAnsi="仿宋" w:cstheme="minorBidi" w:hint="eastAsia"/>
          <w:color w:val="auto"/>
          <w:kern w:val="2"/>
          <w:sz w:val="32"/>
          <w:szCs w:val="32"/>
        </w:rPr>
        <w:t>提高区域企业守法</w:t>
      </w:r>
      <w:r>
        <w:rPr>
          <w:rFonts w:ascii="仿宋" w:eastAsia="仿宋" w:hAnsi="仿宋" w:cstheme="minorBidi"/>
          <w:color w:val="auto"/>
          <w:kern w:val="2"/>
          <w:sz w:val="32"/>
          <w:szCs w:val="32"/>
        </w:rPr>
        <w:t>意识</w:t>
      </w:r>
      <w:r>
        <w:rPr>
          <w:rFonts w:ascii="仿宋" w:eastAsia="仿宋" w:hAnsi="仿宋" w:cstheme="minorBidi" w:hint="eastAsia"/>
          <w:color w:val="auto"/>
          <w:kern w:val="2"/>
          <w:sz w:val="32"/>
          <w:szCs w:val="32"/>
        </w:rPr>
        <w:t>。</w:t>
      </w:r>
      <w:r w:rsidR="00C53B9A">
        <w:rPr>
          <w:rFonts w:ascii="仿宋" w:eastAsia="仿宋" w:hAnsi="仿宋" w:cstheme="minorBidi" w:hint="eastAsia"/>
          <w:b/>
          <w:color w:val="auto"/>
          <w:kern w:val="2"/>
          <w:sz w:val="32"/>
          <w:szCs w:val="32"/>
        </w:rPr>
        <w:t>四</w:t>
      </w:r>
      <w:r w:rsidRPr="0003206D">
        <w:rPr>
          <w:rFonts w:ascii="仿宋" w:eastAsia="仿宋" w:hAnsi="仿宋" w:cstheme="minorBidi" w:hint="eastAsia"/>
          <w:b/>
          <w:color w:val="auto"/>
          <w:kern w:val="2"/>
          <w:sz w:val="32"/>
          <w:szCs w:val="32"/>
        </w:rPr>
        <w:t>是</w:t>
      </w:r>
      <w:r w:rsidR="00304278">
        <w:rPr>
          <w:rFonts w:ascii="仿宋" w:eastAsia="仿宋" w:hAnsi="仿宋" w:cstheme="minorBidi" w:hint="eastAsia"/>
          <w:b/>
          <w:color w:val="auto"/>
          <w:kern w:val="2"/>
          <w:sz w:val="32"/>
          <w:szCs w:val="32"/>
        </w:rPr>
        <w:t>防范</w:t>
      </w:r>
      <w:r w:rsidR="00304278">
        <w:rPr>
          <w:rFonts w:ascii="仿宋" w:eastAsia="仿宋" w:hAnsi="仿宋" w:cstheme="minorBidi"/>
          <w:b/>
          <w:color w:val="auto"/>
          <w:kern w:val="2"/>
          <w:sz w:val="32"/>
          <w:szCs w:val="32"/>
        </w:rPr>
        <w:t>化解经济领域重大法律风险，</w:t>
      </w:r>
      <w:r w:rsidRPr="005F0863">
        <w:rPr>
          <w:rFonts w:ascii="仿宋" w:eastAsia="仿宋" w:hAnsi="仿宋" w:cstheme="minorBidi" w:hint="eastAsia"/>
          <w:color w:val="auto"/>
          <w:kern w:val="2"/>
          <w:sz w:val="32"/>
          <w:szCs w:val="32"/>
        </w:rPr>
        <w:t>继续</w:t>
      </w:r>
      <w:r w:rsidRPr="005D7217">
        <w:rPr>
          <w:rFonts w:ascii="仿宋" w:eastAsia="仿宋" w:hAnsi="仿宋" w:cstheme="minorBidi" w:hint="eastAsia"/>
          <w:color w:val="auto"/>
          <w:kern w:val="2"/>
          <w:sz w:val="32"/>
          <w:szCs w:val="32"/>
        </w:rPr>
        <w:t>做好合同规范化管理，根据实际业务需求，推出合同格式范本。</w:t>
      </w:r>
    </w:p>
    <w:p w:rsidR="009B1795" w:rsidRDefault="009B1795" w:rsidP="006F14CB">
      <w:pPr>
        <w:spacing w:line="360" w:lineRule="auto"/>
        <w:ind w:firstLineChars="196" w:firstLine="612"/>
        <w:rPr>
          <w:rFonts w:eastAsia="仿宋_GB2312"/>
          <w:color w:val="000000"/>
          <w:spacing w:val="-4"/>
          <w:sz w:val="32"/>
        </w:rPr>
      </w:pPr>
      <w:r>
        <w:rPr>
          <w:rFonts w:eastAsia="仿宋_GB2312" w:hint="eastAsia"/>
          <w:spacing w:val="-4"/>
          <w:sz w:val="32"/>
        </w:rPr>
        <w:t>保税区域作为上海</w:t>
      </w:r>
      <w:r>
        <w:rPr>
          <w:rFonts w:eastAsia="仿宋_GB2312"/>
          <w:spacing w:val="-4"/>
          <w:sz w:val="32"/>
        </w:rPr>
        <w:t>自贸试验区的</w:t>
      </w:r>
      <w:r>
        <w:rPr>
          <w:rFonts w:eastAsia="仿宋_GB2312" w:hint="eastAsia"/>
          <w:spacing w:val="-4"/>
          <w:sz w:val="32"/>
        </w:rPr>
        <w:t>先导区</w:t>
      </w:r>
      <w:r>
        <w:rPr>
          <w:rFonts w:eastAsia="仿宋_GB2312"/>
          <w:spacing w:val="-4"/>
          <w:sz w:val="32"/>
        </w:rPr>
        <w:t>，</w:t>
      </w:r>
      <w:r>
        <w:rPr>
          <w:rFonts w:eastAsia="仿宋_GB2312" w:hint="eastAsia"/>
          <w:spacing w:val="-4"/>
          <w:sz w:val="32"/>
        </w:rPr>
        <w:t>在接下来的工作中，将坚持</w:t>
      </w:r>
      <w:r w:rsidRPr="005D3509">
        <w:rPr>
          <w:rFonts w:eastAsia="仿宋_GB2312" w:hint="eastAsia"/>
          <w:spacing w:val="-4"/>
          <w:sz w:val="32"/>
        </w:rPr>
        <w:t>对照最高标准、查找短板弱项，进一步深化改革的系统集成，</w:t>
      </w:r>
      <w:r w:rsidRPr="005D3509">
        <w:rPr>
          <w:rFonts w:eastAsia="仿宋_GB2312"/>
          <w:spacing w:val="-4"/>
          <w:sz w:val="32"/>
        </w:rPr>
        <w:t>扎实推进法治建设各项举措</w:t>
      </w:r>
      <w:r w:rsidRPr="005D3509">
        <w:rPr>
          <w:rFonts w:eastAsia="仿宋_GB2312" w:hint="eastAsia"/>
          <w:spacing w:val="-4"/>
          <w:sz w:val="32"/>
        </w:rPr>
        <w:t>，努力在建设最高标准、最好水平的自由贸易园区方面继续走在前列，持续完善法治化、</w:t>
      </w:r>
      <w:r w:rsidRPr="00C373D3">
        <w:rPr>
          <w:rFonts w:eastAsia="仿宋_GB2312" w:hint="eastAsia"/>
          <w:color w:val="000000"/>
          <w:spacing w:val="-4"/>
          <w:sz w:val="32"/>
        </w:rPr>
        <w:t>国际化、便利化的营商环境，为</w:t>
      </w:r>
      <w:r>
        <w:rPr>
          <w:rFonts w:eastAsia="仿宋_GB2312" w:hint="eastAsia"/>
          <w:color w:val="000000"/>
          <w:spacing w:val="-4"/>
          <w:sz w:val="32"/>
        </w:rPr>
        <w:t>把自贸试验区建设成为新时代改革开放新高地，推动保税区域高水平开放、高质量发展作</w:t>
      </w:r>
      <w:r w:rsidRPr="00C373D3">
        <w:rPr>
          <w:rFonts w:eastAsia="仿宋_GB2312" w:hint="eastAsia"/>
          <w:color w:val="000000"/>
          <w:spacing w:val="-4"/>
          <w:sz w:val="32"/>
        </w:rPr>
        <w:t>出新</w:t>
      </w:r>
      <w:r>
        <w:rPr>
          <w:rFonts w:eastAsia="仿宋_GB2312" w:hint="eastAsia"/>
          <w:color w:val="000000"/>
          <w:spacing w:val="-4"/>
          <w:sz w:val="32"/>
        </w:rPr>
        <w:t>的</w:t>
      </w:r>
      <w:r w:rsidRPr="00C373D3">
        <w:rPr>
          <w:rFonts w:eastAsia="仿宋_GB2312" w:hint="eastAsia"/>
          <w:color w:val="000000"/>
          <w:spacing w:val="-4"/>
          <w:sz w:val="32"/>
        </w:rPr>
        <w:t>贡献。</w:t>
      </w:r>
    </w:p>
    <w:p w:rsidR="009B1795" w:rsidRPr="009B1795" w:rsidRDefault="009B1795"/>
    <w:sectPr w:rsidR="009B1795" w:rsidRPr="009B17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F00" w:rsidRDefault="004B7F00" w:rsidP="00DE5962">
      <w:r>
        <w:separator/>
      </w:r>
    </w:p>
  </w:endnote>
  <w:endnote w:type="continuationSeparator" w:id="0">
    <w:p w:rsidR="004B7F00" w:rsidRDefault="004B7F00" w:rsidP="00DE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F00" w:rsidRDefault="004B7F00" w:rsidP="00DE5962">
      <w:r>
        <w:separator/>
      </w:r>
    </w:p>
  </w:footnote>
  <w:footnote w:type="continuationSeparator" w:id="0">
    <w:p w:rsidR="004B7F00" w:rsidRDefault="004B7F00" w:rsidP="00DE5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12E9"/>
    <w:multiLevelType w:val="hybridMultilevel"/>
    <w:tmpl w:val="226E53D0"/>
    <w:lvl w:ilvl="0" w:tplc="F28A4B0A">
      <w:start w:val="1"/>
      <w:numFmt w:val="japaneseCounting"/>
      <w:lvlText w:val="%1、"/>
      <w:lvlJc w:val="left"/>
      <w:pPr>
        <w:ind w:left="1303" w:hanging="6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7B"/>
    <w:rsid w:val="00010883"/>
    <w:rsid w:val="00091FDA"/>
    <w:rsid w:val="000A43DE"/>
    <w:rsid w:val="000A526D"/>
    <w:rsid w:val="000B5EDA"/>
    <w:rsid w:val="000C22DD"/>
    <w:rsid w:val="000F61E2"/>
    <w:rsid w:val="00141227"/>
    <w:rsid w:val="00161A88"/>
    <w:rsid w:val="001654CA"/>
    <w:rsid w:val="001A1F0C"/>
    <w:rsid w:val="001E2260"/>
    <w:rsid w:val="00231BDF"/>
    <w:rsid w:val="002324B5"/>
    <w:rsid w:val="00232C8A"/>
    <w:rsid w:val="00244157"/>
    <w:rsid w:val="0027666C"/>
    <w:rsid w:val="00292D06"/>
    <w:rsid w:val="002D20E3"/>
    <w:rsid w:val="003038D9"/>
    <w:rsid w:val="00304278"/>
    <w:rsid w:val="0032045D"/>
    <w:rsid w:val="00376FBF"/>
    <w:rsid w:val="0039395A"/>
    <w:rsid w:val="003B3B99"/>
    <w:rsid w:val="003C0BBB"/>
    <w:rsid w:val="003F18EC"/>
    <w:rsid w:val="0043579F"/>
    <w:rsid w:val="00443929"/>
    <w:rsid w:val="00473F4A"/>
    <w:rsid w:val="00496114"/>
    <w:rsid w:val="004B7F00"/>
    <w:rsid w:val="004E378E"/>
    <w:rsid w:val="005109FA"/>
    <w:rsid w:val="0055347F"/>
    <w:rsid w:val="00554ED2"/>
    <w:rsid w:val="00557512"/>
    <w:rsid w:val="00571BD2"/>
    <w:rsid w:val="005864C2"/>
    <w:rsid w:val="005B29F0"/>
    <w:rsid w:val="005E136D"/>
    <w:rsid w:val="005F02BA"/>
    <w:rsid w:val="005F0863"/>
    <w:rsid w:val="006032A8"/>
    <w:rsid w:val="0062757B"/>
    <w:rsid w:val="00674546"/>
    <w:rsid w:val="0067561D"/>
    <w:rsid w:val="00676938"/>
    <w:rsid w:val="00696458"/>
    <w:rsid w:val="006A3C32"/>
    <w:rsid w:val="006F14CB"/>
    <w:rsid w:val="006F3DA4"/>
    <w:rsid w:val="006F605B"/>
    <w:rsid w:val="00710507"/>
    <w:rsid w:val="00720EFB"/>
    <w:rsid w:val="00736C49"/>
    <w:rsid w:val="0074168D"/>
    <w:rsid w:val="007603EC"/>
    <w:rsid w:val="00796469"/>
    <w:rsid w:val="007A308C"/>
    <w:rsid w:val="007C1AA9"/>
    <w:rsid w:val="007C5F10"/>
    <w:rsid w:val="00817603"/>
    <w:rsid w:val="0086132B"/>
    <w:rsid w:val="00873C9A"/>
    <w:rsid w:val="008A39D1"/>
    <w:rsid w:val="008B4D12"/>
    <w:rsid w:val="008D515A"/>
    <w:rsid w:val="008F7380"/>
    <w:rsid w:val="00970AAF"/>
    <w:rsid w:val="00983C16"/>
    <w:rsid w:val="009854A0"/>
    <w:rsid w:val="009B1795"/>
    <w:rsid w:val="009D0EFA"/>
    <w:rsid w:val="009E710B"/>
    <w:rsid w:val="009F4B7E"/>
    <w:rsid w:val="009F5E92"/>
    <w:rsid w:val="00A36657"/>
    <w:rsid w:val="00A64C76"/>
    <w:rsid w:val="00A77577"/>
    <w:rsid w:val="00AD1714"/>
    <w:rsid w:val="00AE16AE"/>
    <w:rsid w:val="00B002D5"/>
    <w:rsid w:val="00B33F02"/>
    <w:rsid w:val="00B706B9"/>
    <w:rsid w:val="00B8661F"/>
    <w:rsid w:val="00B97DB2"/>
    <w:rsid w:val="00BC1BEC"/>
    <w:rsid w:val="00BC59A2"/>
    <w:rsid w:val="00C00F31"/>
    <w:rsid w:val="00C0793A"/>
    <w:rsid w:val="00C13C9E"/>
    <w:rsid w:val="00C363BA"/>
    <w:rsid w:val="00C53B9A"/>
    <w:rsid w:val="00C91AF9"/>
    <w:rsid w:val="00CA2010"/>
    <w:rsid w:val="00CC4E1A"/>
    <w:rsid w:val="00CF27F1"/>
    <w:rsid w:val="00D03FC2"/>
    <w:rsid w:val="00D22BC0"/>
    <w:rsid w:val="00D23EB2"/>
    <w:rsid w:val="00D426E0"/>
    <w:rsid w:val="00D439A5"/>
    <w:rsid w:val="00DE5962"/>
    <w:rsid w:val="00E046AD"/>
    <w:rsid w:val="00E36D20"/>
    <w:rsid w:val="00E757DB"/>
    <w:rsid w:val="00F10337"/>
    <w:rsid w:val="00F213E7"/>
    <w:rsid w:val="00FC25BF"/>
    <w:rsid w:val="00FD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ACB691-4173-49A7-A98B-1C1DEBE7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57B"/>
    <w:pPr>
      <w:ind w:firstLineChars="200" w:firstLine="420"/>
    </w:pPr>
    <w:rPr>
      <w:rFonts w:ascii="Calibri" w:eastAsia="宋体" w:hAnsi="Calibri" w:cs="Times New Roman"/>
    </w:rPr>
  </w:style>
  <w:style w:type="paragraph" w:styleId="a4">
    <w:name w:val="header"/>
    <w:basedOn w:val="a"/>
    <w:link w:val="Char"/>
    <w:uiPriority w:val="99"/>
    <w:unhideWhenUsed/>
    <w:rsid w:val="00DE59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5962"/>
    <w:rPr>
      <w:sz w:val="18"/>
      <w:szCs w:val="18"/>
    </w:rPr>
  </w:style>
  <w:style w:type="paragraph" w:styleId="a5">
    <w:name w:val="footer"/>
    <w:basedOn w:val="a"/>
    <w:link w:val="Char0"/>
    <w:uiPriority w:val="99"/>
    <w:unhideWhenUsed/>
    <w:rsid w:val="00DE5962"/>
    <w:pPr>
      <w:tabs>
        <w:tab w:val="center" w:pos="4153"/>
        <w:tab w:val="right" w:pos="8306"/>
      </w:tabs>
      <w:snapToGrid w:val="0"/>
      <w:jc w:val="left"/>
    </w:pPr>
    <w:rPr>
      <w:sz w:val="18"/>
      <w:szCs w:val="18"/>
    </w:rPr>
  </w:style>
  <w:style w:type="character" w:customStyle="1" w:styleId="Char0">
    <w:name w:val="页脚 Char"/>
    <w:basedOn w:val="a0"/>
    <w:link w:val="a5"/>
    <w:uiPriority w:val="99"/>
    <w:rsid w:val="00DE5962"/>
    <w:rPr>
      <w:sz w:val="18"/>
      <w:szCs w:val="18"/>
    </w:rPr>
  </w:style>
  <w:style w:type="paragraph" w:styleId="a6">
    <w:name w:val="Balloon Text"/>
    <w:basedOn w:val="a"/>
    <w:link w:val="Char1"/>
    <w:uiPriority w:val="99"/>
    <w:semiHidden/>
    <w:unhideWhenUsed/>
    <w:rsid w:val="00DE5962"/>
    <w:rPr>
      <w:sz w:val="18"/>
      <w:szCs w:val="18"/>
    </w:rPr>
  </w:style>
  <w:style w:type="character" w:customStyle="1" w:styleId="Char1">
    <w:name w:val="批注框文本 Char"/>
    <w:basedOn w:val="a0"/>
    <w:link w:val="a6"/>
    <w:uiPriority w:val="99"/>
    <w:semiHidden/>
    <w:rsid w:val="00DE5962"/>
    <w:rPr>
      <w:sz w:val="18"/>
      <w:szCs w:val="18"/>
    </w:rPr>
  </w:style>
  <w:style w:type="paragraph" w:styleId="a7">
    <w:name w:val="Normal (Web)"/>
    <w:rsid w:val="00141227"/>
    <w:pPr>
      <w:spacing w:before="100" w:after="100"/>
    </w:pPr>
    <w:rPr>
      <w:rFonts w:ascii="宋体" w:eastAsia="宋体" w:hAnsi="宋体" w:cs="宋体"/>
      <w:color w:val="000000"/>
      <w:kern w:val="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8</Pages>
  <Words>619</Words>
  <Characters>3530</Characters>
  <Application>Microsoft Office Word</Application>
  <DocSecurity>0</DocSecurity>
  <Lines>29</Lines>
  <Paragraphs>8</Paragraphs>
  <ScaleCrop>false</ScaleCrop>
  <Company>Microsoft</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周青波</dc:creator>
  <cp:keywords/>
  <dc:description/>
  <cp:lastModifiedBy>周青波</cp:lastModifiedBy>
  <cp:revision>5</cp:revision>
  <cp:lastPrinted>2021-10-28T07:37:00Z</cp:lastPrinted>
  <dcterms:created xsi:type="dcterms:W3CDTF">2021-12-29T05:59:00Z</dcterms:created>
  <dcterms:modified xsi:type="dcterms:W3CDTF">2022-01-18T02:22:00Z</dcterms:modified>
</cp:coreProperties>
</file>