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A1B" w:rsidRPr="004B67A1" w:rsidRDefault="00053A1B" w:rsidP="004B67A1">
      <w:pPr>
        <w:pStyle w:val="a3"/>
        <w:shd w:val="clear" w:color="auto" w:fill="FFFFFF"/>
        <w:spacing w:before="0" w:beforeAutospacing="0" w:after="375" w:afterAutospacing="0"/>
        <w:jc w:val="center"/>
        <w:rPr>
          <w:rFonts w:ascii="Roboto" w:hAnsi="Roboto"/>
          <w:color w:val="444444"/>
          <w:shd w:val="clear" w:color="auto" w:fill="FFFFFF"/>
        </w:rPr>
      </w:pPr>
      <w:r w:rsidRPr="004B67A1">
        <w:rPr>
          <w:b/>
          <w:bCs/>
        </w:rPr>
        <w:t>“</w:t>
      </w:r>
      <w:bookmarkStart w:id="0" w:name="OLE_LINK1"/>
      <w:bookmarkStart w:id="1" w:name="OLE_LINK2"/>
      <w:r w:rsidRPr="004B67A1">
        <w:rPr>
          <w:b/>
          <w:bCs/>
        </w:rPr>
        <w:t>以图查房</w:t>
      </w:r>
      <w:bookmarkEnd w:id="0"/>
      <w:bookmarkEnd w:id="1"/>
      <w:r w:rsidRPr="004B67A1">
        <w:rPr>
          <w:b/>
          <w:bCs/>
        </w:rPr>
        <w:t>”</w:t>
      </w:r>
      <w:r w:rsidR="004B67A1">
        <w:rPr>
          <w:rFonts w:hint="eastAsia"/>
          <w:b/>
          <w:bCs/>
        </w:rPr>
        <w:t>不动产登记便民查询功能政策解读</w:t>
      </w:r>
    </w:p>
    <w:p w:rsidR="00A23D11" w:rsidRDefault="004B67A1" w:rsidP="00A33733">
      <w:pPr>
        <w:pStyle w:val="a3"/>
        <w:shd w:val="clear" w:color="auto" w:fill="FFFFFF"/>
        <w:spacing w:before="0" w:beforeAutospacing="0" w:after="375" w:afterAutospacing="0"/>
        <w:ind w:firstLine="480"/>
        <w:rPr>
          <w:rFonts w:ascii="Roboto" w:hAnsi="Roboto"/>
          <w:color w:val="444444"/>
          <w:shd w:val="clear" w:color="auto" w:fill="FFFFFF"/>
        </w:rPr>
      </w:pPr>
      <w:r>
        <w:rPr>
          <w:rFonts w:ascii="Roboto" w:hAnsi="Roboto"/>
          <w:color w:val="444444"/>
          <w:shd w:val="clear" w:color="auto" w:fill="FFFFFF"/>
        </w:rPr>
        <w:t>为深入贯彻</w:t>
      </w:r>
      <w:r>
        <w:rPr>
          <w:rFonts w:ascii="Roboto" w:hAnsi="Roboto" w:hint="eastAsia"/>
          <w:color w:val="444444"/>
          <w:shd w:val="clear" w:color="auto" w:fill="FFFFFF"/>
        </w:rPr>
        <w:t>上海</w:t>
      </w:r>
      <w:r>
        <w:rPr>
          <w:rFonts w:ascii="Roboto" w:hAnsi="Roboto"/>
          <w:color w:val="444444"/>
          <w:shd w:val="clear" w:color="auto" w:fill="FFFFFF"/>
        </w:rPr>
        <w:t>市</w:t>
      </w:r>
      <w:bookmarkStart w:id="2" w:name="OLE_LINK5"/>
      <w:bookmarkStart w:id="3" w:name="OLE_LINK6"/>
      <w:r>
        <w:rPr>
          <w:rFonts w:ascii="Roboto" w:hAnsi="Roboto"/>
          <w:color w:val="444444"/>
          <w:shd w:val="clear" w:color="auto" w:fill="FFFFFF"/>
        </w:rPr>
        <w:t>政府</w:t>
      </w:r>
      <w:bookmarkEnd w:id="2"/>
      <w:bookmarkEnd w:id="3"/>
      <w:r>
        <w:rPr>
          <w:rFonts w:ascii="Roboto" w:hAnsi="Roboto"/>
          <w:color w:val="444444"/>
          <w:shd w:val="clear" w:color="auto" w:fill="FFFFFF"/>
        </w:rPr>
        <w:t>优化营商环境各项决策部署，持续打造市场化、法治化、国际化一流营商环境，更好服务上海</w:t>
      </w:r>
      <w:r>
        <w:rPr>
          <w:rFonts w:ascii="Roboto" w:hAnsi="Roboto"/>
          <w:color w:val="444444"/>
          <w:shd w:val="clear" w:color="auto" w:fill="FFFFFF"/>
        </w:rPr>
        <w:t>“</w:t>
      </w:r>
      <w:r>
        <w:rPr>
          <w:rFonts w:ascii="Roboto" w:hAnsi="Roboto"/>
          <w:color w:val="444444"/>
          <w:shd w:val="clear" w:color="auto" w:fill="FFFFFF"/>
        </w:rPr>
        <w:t>五个中心</w:t>
      </w:r>
      <w:r>
        <w:rPr>
          <w:rFonts w:ascii="Roboto" w:hAnsi="Roboto"/>
          <w:color w:val="444444"/>
          <w:shd w:val="clear" w:color="auto" w:fill="FFFFFF"/>
        </w:rPr>
        <w:t>”</w:t>
      </w:r>
      <w:r>
        <w:rPr>
          <w:rFonts w:ascii="Roboto" w:hAnsi="Roboto"/>
          <w:color w:val="444444"/>
          <w:shd w:val="clear" w:color="auto" w:fill="FFFFFF"/>
        </w:rPr>
        <w:t>建设和城市核心功能提升，</w:t>
      </w:r>
      <w:r>
        <w:rPr>
          <w:rFonts w:ascii="Roboto" w:hAnsi="Roboto" w:hint="eastAsia"/>
          <w:color w:val="444444"/>
          <w:shd w:val="clear" w:color="auto" w:fill="FFFFFF"/>
        </w:rPr>
        <w:t>根据市规划资源局《</w:t>
      </w:r>
      <w:r w:rsidRPr="004B67A1">
        <w:rPr>
          <w:rFonts w:ascii="Roboto" w:hAnsi="Roboto"/>
          <w:color w:val="444444"/>
          <w:shd w:val="clear" w:color="auto" w:fill="FFFFFF"/>
        </w:rPr>
        <w:t>关于印发</w:t>
      </w:r>
      <w:r>
        <w:rPr>
          <w:rFonts w:ascii="Roboto" w:hAnsi="Roboto" w:hint="eastAsia"/>
          <w:color w:val="444444"/>
          <w:shd w:val="clear" w:color="auto" w:fill="FFFFFF"/>
        </w:rPr>
        <w:t>&lt;</w:t>
      </w:r>
      <w:r w:rsidRPr="004B67A1">
        <w:rPr>
          <w:rFonts w:ascii="Roboto" w:hAnsi="Roboto"/>
          <w:color w:val="444444"/>
          <w:shd w:val="clear" w:color="auto" w:fill="FFFFFF"/>
        </w:rPr>
        <w:t>坚持对标改革</w:t>
      </w:r>
      <w:r w:rsidRPr="004B67A1">
        <w:rPr>
          <w:rFonts w:ascii="Roboto" w:hAnsi="Roboto"/>
          <w:color w:val="444444"/>
          <w:shd w:val="clear" w:color="auto" w:fill="FFFFFF"/>
        </w:rPr>
        <w:t xml:space="preserve"> </w:t>
      </w:r>
      <w:r w:rsidRPr="004B67A1">
        <w:rPr>
          <w:rFonts w:ascii="Roboto" w:hAnsi="Roboto"/>
          <w:color w:val="444444"/>
          <w:shd w:val="clear" w:color="auto" w:fill="FFFFFF"/>
        </w:rPr>
        <w:t>持续打造规划资源领域一流营商环境实施方案</w:t>
      </w:r>
      <w:r>
        <w:rPr>
          <w:rFonts w:ascii="Roboto" w:hAnsi="Roboto" w:hint="eastAsia"/>
          <w:color w:val="444444"/>
          <w:shd w:val="clear" w:color="auto" w:fill="FFFFFF"/>
        </w:rPr>
        <w:t>&gt;</w:t>
      </w:r>
      <w:r w:rsidRPr="004B67A1">
        <w:rPr>
          <w:rFonts w:ascii="Roboto" w:hAnsi="Roboto"/>
          <w:color w:val="444444"/>
          <w:shd w:val="clear" w:color="auto" w:fill="FFFFFF"/>
        </w:rPr>
        <w:t>的通知</w:t>
      </w:r>
      <w:r>
        <w:rPr>
          <w:rFonts w:ascii="Roboto" w:hAnsi="Roboto" w:hint="eastAsia"/>
          <w:color w:val="444444"/>
          <w:shd w:val="clear" w:color="auto" w:fill="FFFFFF"/>
        </w:rPr>
        <w:t>》精神，</w:t>
      </w:r>
      <w:bookmarkStart w:id="4" w:name="OLE_LINK9"/>
      <w:bookmarkStart w:id="5" w:name="OLE_LINK10"/>
      <w:r w:rsidR="00A23D11">
        <w:rPr>
          <w:rFonts w:ascii="Roboto" w:hAnsi="Roboto" w:hint="eastAsia"/>
          <w:color w:val="444444"/>
          <w:shd w:val="clear" w:color="auto" w:fill="FFFFFF"/>
        </w:rPr>
        <w:t>浦东新区不动产登记事务中心</w:t>
      </w:r>
      <w:r w:rsidR="00A33733" w:rsidRPr="004B67A1">
        <w:rPr>
          <w:rFonts w:ascii="Roboto" w:hAnsi="Roboto"/>
          <w:color w:val="444444"/>
          <w:shd w:val="clear" w:color="auto" w:fill="FFFFFF"/>
        </w:rPr>
        <w:t>进一步</w:t>
      </w:r>
      <w:bookmarkEnd w:id="4"/>
      <w:bookmarkEnd w:id="5"/>
      <w:r w:rsidR="00A33733" w:rsidRPr="004B67A1">
        <w:rPr>
          <w:rFonts w:ascii="Roboto" w:hAnsi="Roboto"/>
          <w:color w:val="444444"/>
          <w:shd w:val="clear" w:color="auto" w:fill="FFFFFF"/>
        </w:rPr>
        <w:t>优化登记营商环境，切实提供更精准、更直观、更便捷的不动产登记资料查询服务</w:t>
      </w:r>
      <w:bookmarkStart w:id="6" w:name="OLE_LINK13"/>
      <w:bookmarkStart w:id="7" w:name="OLE_LINK14"/>
      <w:r w:rsidR="00A33733" w:rsidRPr="004B67A1">
        <w:rPr>
          <w:rFonts w:ascii="Roboto" w:hAnsi="Roboto"/>
          <w:color w:val="444444"/>
          <w:shd w:val="clear" w:color="auto" w:fill="FFFFFF"/>
        </w:rPr>
        <w:t>，</w:t>
      </w:r>
      <w:bookmarkStart w:id="8" w:name="OLE_LINK17"/>
      <w:bookmarkStart w:id="9" w:name="OLE_LINK18"/>
      <w:r w:rsidR="00A23D11">
        <w:rPr>
          <w:rFonts w:ascii="Roboto" w:hAnsi="Roboto" w:hint="eastAsia"/>
          <w:color w:val="444444"/>
          <w:shd w:val="clear" w:color="auto" w:fill="FFFFFF"/>
        </w:rPr>
        <w:t>实现</w:t>
      </w:r>
      <w:r w:rsidR="00A33733" w:rsidRPr="004B67A1">
        <w:rPr>
          <w:rFonts w:ascii="Roboto" w:hAnsi="Roboto"/>
          <w:color w:val="444444"/>
          <w:shd w:val="clear" w:color="auto" w:fill="FFFFFF"/>
        </w:rPr>
        <w:t>“</w:t>
      </w:r>
      <w:r w:rsidR="00A33733" w:rsidRPr="004B67A1">
        <w:rPr>
          <w:rFonts w:ascii="Roboto" w:hAnsi="Roboto"/>
          <w:color w:val="444444"/>
          <w:shd w:val="clear" w:color="auto" w:fill="FFFFFF"/>
        </w:rPr>
        <w:t>以图查房</w:t>
      </w:r>
      <w:r w:rsidR="00A33733" w:rsidRPr="004B67A1">
        <w:rPr>
          <w:rFonts w:ascii="Roboto" w:hAnsi="Roboto"/>
          <w:color w:val="444444"/>
          <w:shd w:val="clear" w:color="auto" w:fill="FFFFFF"/>
        </w:rPr>
        <w:t>”</w:t>
      </w:r>
      <w:bookmarkEnd w:id="6"/>
      <w:bookmarkEnd w:id="7"/>
      <w:r w:rsidR="00A23D11">
        <w:rPr>
          <w:rFonts w:ascii="Roboto" w:hAnsi="Roboto" w:hint="eastAsia"/>
          <w:color w:val="444444"/>
          <w:shd w:val="clear" w:color="auto" w:fill="FFFFFF"/>
        </w:rPr>
        <w:t>功能</w:t>
      </w:r>
      <w:r w:rsidR="00A33733" w:rsidRPr="004B67A1">
        <w:rPr>
          <w:rFonts w:ascii="Roboto" w:hAnsi="Roboto"/>
          <w:color w:val="444444"/>
          <w:shd w:val="clear" w:color="auto" w:fill="FFFFFF"/>
        </w:rPr>
        <w:t>。</w:t>
      </w:r>
    </w:p>
    <w:p w:rsidR="00A23D11" w:rsidRDefault="00A33733" w:rsidP="00A33733">
      <w:pPr>
        <w:pStyle w:val="a3"/>
        <w:shd w:val="clear" w:color="auto" w:fill="FFFFFF"/>
        <w:spacing w:before="0" w:beforeAutospacing="0" w:after="375" w:afterAutospacing="0"/>
        <w:ind w:firstLine="480"/>
        <w:rPr>
          <w:rFonts w:ascii="Roboto" w:hAnsi="Roboto"/>
          <w:color w:val="444444"/>
          <w:shd w:val="clear" w:color="auto" w:fill="FFFFFF"/>
        </w:rPr>
      </w:pPr>
      <w:bookmarkStart w:id="10" w:name="OLE_LINK30"/>
      <w:bookmarkStart w:id="11" w:name="OLE_LINK31"/>
      <w:r w:rsidRPr="004B67A1">
        <w:rPr>
          <w:rFonts w:ascii="Roboto" w:hAnsi="Roboto"/>
          <w:color w:val="444444"/>
          <w:shd w:val="clear" w:color="auto" w:fill="FFFFFF"/>
        </w:rPr>
        <w:t>“</w:t>
      </w:r>
      <w:r w:rsidRPr="004B67A1">
        <w:rPr>
          <w:rFonts w:ascii="Roboto" w:hAnsi="Roboto"/>
          <w:color w:val="444444"/>
          <w:shd w:val="clear" w:color="auto" w:fill="FFFFFF"/>
        </w:rPr>
        <w:t>以图查房</w:t>
      </w:r>
      <w:r w:rsidRPr="004B67A1">
        <w:rPr>
          <w:rFonts w:ascii="Roboto" w:hAnsi="Roboto"/>
          <w:color w:val="444444"/>
          <w:shd w:val="clear" w:color="auto" w:fill="FFFFFF"/>
        </w:rPr>
        <w:t>”</w:t>
      </w:r>
      <w:bookmarkEnd w:id="8"/>
      <w:bookmarkEnd w:id="9"/>
      <w:bookmarkEnd w:id="10"/>
      <w:bookmarkEnd w:id="11"/>
      <w:r w:rsidRPr="004B67A1">
        <w:rPr>
          <w:rFonts w:ascii="Roboto" w:hAnsi="Roboto"/>
          <w:color w:val="444444"/>
          <w:shd w:val="clear" w:color="auto" w:fill="FFFFFF"/>
        </w:rPr>
        <w:t>依托地图，融合了地图浏览和登记信息查询两大功能，实现了不动产登记看图可查，有效解决了市民因不掌握不动产具体坐落而无法查询登记信息的烦恼。</w:t>
      </w:r>
    </w:p>
    <w:p w:rsidR="00A33733" w:rsidRDefault="00A23D11" w:rsidP="00A33733">
      <w:pPr>
        <w:pStyle w:val="a3"/>
        <w:shd w:val="clear" w:color="auto" w:fill="FFFFFF"/>
        <w:spacing w:before="0" w:beforeAutospacing="0" w:after="375" w:afterAutospacing="0"/>
        <w:ind w:firstLine="480"/>
        <w:rPr>
          <w:rFonts w:ascii="Roboto" w:hAnsi="Roboto"/>
          <w:color w:val="444444"/>
          <w:shd w:val="clear" w:color="auto" w:fill="FFFFFF"/>
        </w:rPr>
      </w:pPr>
      <w:r w:rsidRPr="004B67A1">
        <w:rPr>
          <w:rFonts w:ascii="Roboto" w:hAnsi="Roboto"/>
          <w:color w:val="444444"/>
          <w:shd w:val="clear" w:color="auto" w:fill="FFFFFF"/>
        </w:rPr>
        <w:t>“</w:t>
      </w:r>
      <w:r w:rsidRPr="004B67A1">
        <w:rPr>
          <w:rFonts w:ascii="Roboto" w:hAnsi="Roboto"/>
          <w:color w:val="444444"/>
          <w:shd w:val="clear" w:color="auto" w:fill="FFFFFF"/>
        </w:rPr>
        <w:t>以图查房</w:t>
      </w:r>
      <w:r w:rsidRPr="004B67A1">
        <w:rPr>
          <w:rFonts w:ascii="Roboto" w:hAnsi="Roboto"/>
          <w:color w:val="444444"/>
          <w:shd w:val="clear" w:color="auto" w:fill="FFFFFF"/>
        </w:rPr>
        <w:t>”</w:t>
      </w:r>
      <w:r>
        <w:rPr>
          <w:rFonts w:ascii="Roboto" w:hAnsi="Roboto"/>
          <w:color w:val="444444"/>
        </w:rPr>
        <w:t>可查询的信息</w:t>
      </w:r>
      <w:r>
        <w:rPr>
          <w:rFonts w:ascii="Roboto" w:hAnsi="Roboto" w:hint="eastAsia"/>
          <w:color w:val="444444"/>
        </w:rPr>
        <w:t>，</w:t>
      </w:r>
      <w:r>
        <w:rPr>
          <w:rFonts w:ascii="Roboto" w:hAnsi="Roboto"/>
          <w:color w:val="444444"/>
        </w:rPr>
        <w:t>包括不动产的自然状况，是否存在共有情形，是否存在抵押登记、预告登记、异议登记或者查封登记情形。根据国家和本市不动产登记资料查询相关规定，还可以查询到房屋用途类型为非住宅，且权利人为法人或非法人组织的不动产权利人信息及相关宗地图、房屋平面图等。涉及国家秘密的除外。</w:t>
      </w:r>
    </w:p>
    <w:p w:rsidR="00A23D11" w:rsidRDefault="00A23D11" w:rsidP="00A33733">
      <w:pPr>
        <w:pStyle w:val="a3"/>
        <w:shd w:val="clear" w:color="auto" w:fill="FFFFFF"/>
        <w:spacing w:before="0" w:beforeAutospacing="0" w:after="375" w:afterAutospacing="0"/>
        <w:ind w:firstLine="480"/>
        <w:rPr>
          <w:rFonts w:ascii="Roboto" w:hAnsi="Roboto"/>
          <w:color w:val="444444"/>
          <w:shd w:val="clear" w:color="auto" w:fill="FFFFFF"/>
        </w:rPr>
      </w:pPr>
      <w:r>
        <w:rPr>
          <w:rFonts w:ascii="Roboto" w:hAnsi="Roboto" w:hint="eastAsia"/>
          <w:color w:val="444444"/>
          <w:shd w:val="clear" w:color="auto" w:fill="FFFFFF"/>
        </w:rPr>
        <w:t>具体操作办法如下：</w:t>
      </w:r>
    </w:p>
    <w:p w:rsidR="00A23D11" w:rsidRPr="004B67A1" w:rsidRDefault="00A23D11" w:rsidP="00A23D11">
      <w:pPr>
        <w:pStyle w:val="a3"/>
        <w:numPr>
          <w:ilvl w:val="0"/>
          <w:numId w:val="2"/>
        </w:numPr>
        <w:shd w:val="clear" w:color="auto" w:fill="FFFFFF"/>
        <w:spacing w:before="0" w:beforeAutospacing="0" w:after="375" w:afterAutospacing="0"/>
        <w:rPr>
          <w:rFonts w:ascii="Roboto" w:hAnsi="Roboto"/>
          <w:color w:val="444444"/>
          <w:shd w:val="clear" w:color="auto" w:fill="FFFFFF"/>
        </w:rPr>
      </w:pPr>
      <w:bookmarkStart w:id="12" w:name="OLE_LINK20"/>
      <w:bookmarkStart w:id="13" w:name="OLE_LINK21"/>
      <w:r>
        <w:rPr>
          <w:rFonts w:ascii="Roboto" w:hAnsi="Roboto"/>
          <w:color w:val="444444"/>
        </w:rPr>
        <w:t>登录市政府</w:t>
      </w:r>
      <w:r>
        <w:rPr>
          <w:rFonts w:ascii="Roboto" w:hAnsi="Roboto"/>
          <w:color w:val="444444"/>
        </w:rPr>
        <w:t>“</w:t>
      </w:r>
      <w:r>
        <w:rPr>
          <w:rFonts w:ascii="Roboto" w:hAnsi="Roboto"/>
          <w:color w:val="444444"/>
        </w:rPr>
        <w:t>一网通办</w:t>
      </w:r>
      <w:r>
        <w:rPr>
          <w:rFonts w:ascii="Roboto" w:hAnsi="Roboto"/>
          <w:color w:val="444444"/>
        </w:rPr>
        <w:t>”</w:t>
      </w:r>
      <w:r>
        <w:rPr>
          <w:rFonts w:ascii="Roboto" w:hAnsi="Roboto"/>
          <w:color w:val="444444"/>
        </w:rPr>
        <w:t>平台</w:t>
      </w:r>
      <w:bookmarkEnd w:id="12"/>
      <w:bookmarkEnd w:id="13"/>
    </w:p>
    <w:p w:rsidR="00A33733" w:rsidRDefault="00A23D11" w:rsidP="00A23D11">
      <w:pPr>
        <w:pStyle w:val="a3"/>
        <w:shd w:val="clear" w:color="auto" w:fill="FFFFFF"/>
        <w:spacing w:before="0" w:beforeAutospacing="0" w:after="375" w:afterAutospacing="0"/>
        <w:rPr>
          <w:rFonts w:ascii="Roboto" w:hAnsi="Roboto"/>
          <w:color w:val="444444"/>
        </w:rPr>
      </w:pPr>
      <w:r>
        <w:rPr>
          <w:rFonts w:ascii="Roboto" w:hAnsi="Roboto" w:hint="eastAsia"/>
          <w:noProof/>
          <w:color w:val="444444"/>
        </w:rPr>
        <w:drawing>
          <wp:anchor distT="0" distB="0" distL="114300" distR="114300" simplePos="0" relativeHeight="251658240" behindDoc="0" locked="0" layoutInCell="1" allowOverlap="1">
            <wp:simplePos x="0" y="0"/>
            <wp:positionH relativeFrom="column">
              <wp:posOffset>535305</wp:posOffset>
            </wp:positionH>
            <wp:positionV relativeFrom="paragraph">
              <wp:posOffset>158115</wp:posOffset>
            </wp:positionV>
            <wp:extent cx="5248275" cy="3152775"/>
            <wp:effectExtent l="19050" t="0" r="952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275" cy="3152775"/>
                    </a:xfrm>
                    <a:prstGeom prst="rect">
                      <a:avLst/>
                    </a:prstGeom>
                    <a:noFill/>
                    <a:ln>
                      <a:noFill/>
                    </a:ln>
                  </pic:spPr>
                </pic:pic>
              </a:graphicData>
            </a:graphic>
          </wp:anchor>
        </w:drawing>
      </w:r>
      <w:r>
        <w:rPr>
          <w:rFonts w:ascii="Roboto" w:hAnsi="Roboto" w:hint="eastAsia"/>
          <w:color w:val="444444"/>
        </w:rPr>
        <w:t xml:space="preserve">    </w:t>
      </w:r>
    </w:p>
    <w:p w:rsidR="00A33733" w:rsidRDefault="00A23D11" w:rsidP="00A23D11">
      <w:pPr>
        <w:pStyle w:val="a3"/>
        <w:shd w:val="clear" w:color="auto" w:fill="FFFFFF"/>
        <w:spacing w:before="0" w:beforeAutospacing="0" w:after="375" w:afterAutospacing="0"/>
        <w:ind w:firstLineChars="200" w:firstLine="480"/>
        <w:rPr>
          <w:rFonts w:ascii="Roboto" w:hAnsi="Roboto"/>
          <w:color w:val="444444"/>
        </w:rPr>
      </w:pPr>
      <w:r>
        <w:rPr>
          <w:rFonts w:ascii="Roboto" w:hAnsi="Roboto" w:hint="eastAsia"/>
          <w:color w:val="444444"/>
        </w:rPr>
        <w:t>二、</w:t>
      </w:r>
      <w:r w:rsidR="00A33733">
        <w:rPr>
          <w:rFonts w:ascii="Roboto" w:hAnsi="Roboto" w:hint="eastAsia"/>
          <w:color w:val="444444"/>
        </w:rPr>
        <w:t>搜</w:t>
      </w:r>
      <w:r w:rsidR="00A33733">
        <w:rPr>
          <w:rFonts w:ascii="Roboto" w:hAnsi="Roboto"/>
          <w:color w:val="444444"/>
        </w:rPr>
        <w:t>索并进入</w:t>
      </w:r>
      <w:r w:rsidR="00A33733">
        <w:rPr>
          <w:rFonts w:ascii="Roboto" w:hAnsi="Roboto"/>
          <w:color w:val="444444"/>
        </w:rPr>
        <w:t>“</w:t>
      </w:r>
      <w:r w:rsidR="00A33733">
        <w:rPr>
          <w:rFonts w:ascii="Roboto" w:hAnsi="Roboto"/>
          <w:color w:val="444444"/>
        </w:rPr>
        <w:t>不动产登记信息查询</w:t>
      </w:r>
      <w:r w:rsidR="00A33733">
        <w:rPr>
          <w:rFonts w:ascii="Roboto" w:hAnsi="Roboto"/>
          <w:color w:val="444444"/>
        </w:rPr>
        <w:t>”</w:t>
      </w:r>
      <w:r w:rsidR="00A33733">
        <w:rPr>
          <w:rFonts w:ascii="Roboto" w:hAnsi="Roboto"/>
          <w:color w:val="444444"/>
        </w:rPr>
        <w:t>界面。点击</w:t>
      </w:r>
      <w:r w:rsidR="00A33733">
        <w:rPr>
          <w:rFonts w:ascii="Roboto" w:hAnsi="Roboto"/>
          <w:color w:val="444444"/>
        </w:rPr>
        <w:t>“</w:t>
      </w:r>
      <w:r w:rsidR="00A33733">
        <w:rPr>
          <w:rFonts w:ascii="Roboto" w:hAnsi="Roboto"/>
          <w:color w:val="444444"/>
        </w:rPr>
        <w:t>不动产查询（以图查房）</w:t>
      </w:r>
      <w:r w:rsidR="00A33733">
        <w:rPr>
          <w:rFonts w:ascii="Roboto" w:hAnsi="Roboto"/>
          <w:color w:val="444444"/>
        </w:rPr>
        <w:t>”</w:t>
      </w:r>
      <w:r w:rsidR="00A33733">
        <w:rPr>
          <w:rFonts w:ascii="Roboto" w:hAnsi="Roboto"/>
          <w:color w:val="444444"/>
        </w:rPr>
        <w:t>，通过身份认证，进入</w:t>
      </w:r>
      <w:r w:rsidR="00A33733">
        <w:rPr>
          <w:rFonts w:ascii="Roboto" w:hAnsi="Roboto"/>
          <w:color w:val="444444"/>
        </w:rPr>
        <w:t>“</w:t>
      </w:r>
      <w:r w:rsidR="00A33733">
        <w:rPr>
          <w:rFonts w:ascii="Roboto" w:hAnsi="Roboto"/>
          <w:color w:val="444444"/>
        </w:rPr>
        <w:t>以图查房</w:t>
      </w:r>
      <w:r w:rsidR="00A33733">
        <w:rPr>
          <w:rFonts w:ascii="Roboto" w:hAnsi="Roboto"/>
          <w:color w:val="444444"/>
        </w:rPr>
        <w:t>”</w:t>
      </w:r>
      <w:r w:rsidR="00A33733">
        <w:rPr>
          <w:rFonts w:ascii="Roboto" w:hAnsi="Roboto"/>
          <w:color w:val="444444"/>
        </w:rPr>
        <w:t>界面。</w:t>
      </w:r>
    </w:p>
    <w:p w:rsidR="009F1408" w:rsidRDefault="009F1408" w:rsidP="009F1408">
      <w:pPr>
        <w:pStyle w:val="a4"/>
        <w:rPr>
          <w:rFonts w:ascii="Roboto" w:hAnsi="Roboto"/>
          <w:color w:val="444444"/>
        </w:rPr>
      </w:pPr>
      <w:r>
        <w:rPr>
          <w:rFonts w:ascii="Roboto" w:hAnsi="Roboto" w:hint="eastAsia"/>
          <w:noProof/>
          <w:color w:val="444444"/>
        </w:rPr>
        <w:lastRenderedPageBreak/>
        <w:drawing>
          <wp:inline distT="0" distB="0" distL="0" distR="0">
            <wp:extent cx="3886200" cy="331697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755" cy="3333664"/>
                    </a:xfrm>
                    <a:prstGeom prst="rect">
                      <a:avLst/>
                    </a:prstGeom>
                    <a:noFill/>
                    <a:ln>
                      <a:noFill/>
                    </a:ln>
                  </pic:spPr>
                </pic:pic>
              </a:graphicData>
            </a:graphic>
          </wp:inline>
        </w:drawing>
      </w:r>
    </w:p>
    <w:p w:rsidR="00A23D11" w:rsidRDefault="00A23D11" w:rsidP="00A23D11">
      <w:pPr>
        <w:pStyle w:val="a3"/>
        <w:shd w:val="clear" w:color="auto" w:fill="FFFFFF"/>
        <w:spacing w:before="0" w:beforeAutospacing="0" w:after="375" w:afterAutospacing="0"/>
        <w:ind w:firstLineChars="200" w:firstLine="480"/>
        <w:rPr>
          <w:rFonts w:ascii="Roboto" w:hAnsi="Roboto"/>
          <w:color w:val="444444"/>
        </w:rPr>
      </w:pPr>
    </w:p>
    <w:p w:rsidR="00A33733" w:rsidRDefault="00A23D11" w:rsidP="00A23D11">
      <w:pPr>
        <w:pStyle w:val="a3"/>
        <w:shd w:val="clear" w:color="auto" w:fill="FFFFFF"/>
        <w:spacing w:before="0" w:beforeAutospacing="0" w:after="375" w:afterAutospacing="0"/>
        <w:ind w:firstLineChars="200" w:firstLine="480"/>
        <w:rPr>
          <w:rFonts w:ascii="Roboto" w:hAnsi="Roboto"/>
          <w:color w:val="444444"/>
        </w:rPr>
      </w:pPr>
      <w:r>
        <w:rPr>
          <w:rFonts w:ascii="Roboto" w:hAnsi="Roboto" w:hint="eastAsia"/>
          <w:color w:val="444444"/>
        </w:rPr>
        <w:t>三、</w:t>
      </w:r>
      <w:r w:rsidR="00A33733">
        <w:rPr>
          <w:rFonts w:ascii="Roboto" w:hAnsi="Roboto"/>
          <w:color w:val="444444"/>
        </w:rPr>
        <w:t>浏览地图，定位不动产所在楼栋位置，点击界面右上角的查询按钮。</w:t>
      </w:r>
    </w:p>
    <w:p w:rsidR="00FA1A90" w:rsidRDefault="001C2E68" w:rsidP="00A33733">
      <w:pPr>
        <w:pStyle w:val="a3"/>
        <w:shd w:val="clear" w:color="auto" w:fill="FFFFFF"/>
        <w:spacing w:before="0" w:beforeAutospacing="0" w:after="375" w:afterAutospacing="0"/>
        <w:ind w:firstLine="480"/>
        <w:rPr>
          <w:rFonts w:ascii="Roboto" w:hAnsi="Roboto"/>
          <w:color w:val="444444"/>
        </w:rPr>
      </w:pPr>
      <w:r>
        <w:rPr>
          <w:rFonts w:ascii="Roboto" w:hAnsi="Roboto"/>
          <w:noProof/>
          <w:color w:val="444444"/>
        </w:rPr>
        <w:drawing>
          <wp:inline distT="0" distB="0" distL="0" distR="0">
            <wp:extent cx="5256722" cy="3000375"/>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755" cy="3004960"/>
                    </a:xfrm>
                    <a:prstGeom prst="rect">
                      <a:avLst/>
                    </a:prstGeom>
                    <a:noFill/>
                    <a:ln>
                      <a:noFill/>
                    </a:ln>
                  </pic:spPr>
                </pic:pic>
              </a:graphicData>
            </a:graphic>
          </wp:inline>
        </w:drawing>
      </w:r>
    </w:p>
    <w:p w:rsidR="00FA1A90" w:rsidRDefault="00A23D11" w:rsidP="00A23D11">
      <w:pPr>
        <w:pStyle w:val="a3"/>
        <w:shd w:val="clear" w:color="auto" w:fill="FFFFFF"/>
        <w:spacing w:before="0" w:beforeAutospacing="0" w:after="375" w:afterAutospacing="0"/>
        <w:ind w:firstLineChars="200" w:firstLine="480"/>
        <w:rPr>
          <w:rFonts w:ascii="Roboto" w:hAnsi="Roboto"/>
          <w:color w:val="444444"/>
        </w:rPr>
      </w:pPr>
      <w:r>
        <w:rPr>
          <w:rFonts w:ascii="Roboto" w:hAnsi="Roboto" w:hint="eastAsia"/>
          <w:color w:val="444444"/>
          <w:shd w:val="clear" w:color="auto" w:fill="FFFFFF"/>
        </w:rPr>
        <w:t>四、</w:t>
      </w:r>
      <w:r w:rsidR="00FA1A90">
        <w:rPr>
          <w:rFonts w:ascii="Roboto" w:hAnsi="Roboto"/>
          <w:color w:val="444444"/>
          <w:shd w:val="clear" w:color="auto" w:fill="FFFFFF"/>
        </w:rPr>
        <w:t>在界面右上角的</w:t>
      </w:r>
      <w:r w:rsidR="00FA1A90">
        <w:rPr>
          <w:rFonts w:ascii="Roboto" w:hAnsi="Roboto"/>
          <w:color w:val="444444"/>
          <w:shd w:val="clear" w:color="auto" w:fill="FFFFFF"/>
        </w:rPr>
        <w:t>“</w:t>
      </w:r>
      <w:r w:rsidR="00FA1A90">
        <w:rPr>
          <w:rFonts w:ascii="Roboto" w:hAnsi="Roboto"/>
          <w:color w:val="444444"/>
          <w:shd w:val="clear" w:color="auto" w:fill="FFFFFF"/>
        </w:rPr>
        <w:t>查询记录</w:t>
      </w:r>
      <w:r w:rsidR="00FA1A90">
        <w:rPr>
          <w:rFonts w:ascii="Roboto" w:hAnsi="Roboto"/>
          <w:color w:val="444444"/>
          <w:shd w:val="clear" w:color="auto" w:fill="FFFFFF"/>
        </w:rPr>
        <w:t>”</w:t>
      </w:r>
      <w:r w:rsidR="00FA1A90">
        <w:rPr>
          <w:rFonts w:ascii="Roboto" w:hAnsi="Roboto"/>
          <w:color w:val="444444"/>
          <w:shd w:val="clear" w:color="auto" w:fill="FFFFFF"/>
        </w:rPr>
        <w:t>中，查看不动产所在楼栋的自然幢、逻辑幢和户列表信息</w:t>
      </w:r>
      <w:bookmarkStart w:id="14" w:name="OLE_LINK26"/>
      <w:bookmarkStart w:id="15" w:name="OLE_LINK27"/>
      <w:r>
        <w:rPr>
          <w:rFonts w:ascii="Roboto" w:hAnsi="Roboto" w:hint="eastAsia"/>
          <w:color w:val="444444"/>
          <w:shd w:val="clear" w:color="auto" w:fill="FFFFFF"/>
        </w:rPr>
        <w:t>，</w:t>
      </w:r>
      <w:r>
        <w:rPr>
          <w:rFonts w:ascii="Roboto" w:hAnsi="Roboto" w:hint="eastAsia"/>
          <w:color w:val="444444"/>
        </w:rPr>
        <w:t>根据需要，点击查看不动产的登记信息、房屋平面图和宗地图。</w:t>
      </w:r>
    </w:p>
    <w:p w:rsidR="00A23D11" w:rsidRDefault="00A23D11" w:rsidP="00A23D11">
      <w:pPr>
        <w:pStyle w:val="a3"/>
        <w:shd w:val="clear" w:color="auto" w:fill="FFFFFF"/>
        <w:spacing w:before="0" w:beforeAutospacing="0" w:after="375" w:afterAutospacing="0"/>
        <w:ind w:firstLineChars="200" w:firstLine="480"/>
        <w:rPr>
          <w:rFonts w:ascii="Roboto" w:hAnsi="Roboto"/>
          <w:color w:val="444444"/>
          <w:shd w:val="clear" w:color="auto" w:fill="FFFFFF"/>
        </w:rPr>
      </w:pPr>
    </w:p>
    <w:p w:rsidR="00053A1B" w:rsidRDefault="001C2E68" w:rsidP="00A33733">
      <w:pPr>
        <w:pStyle w:val="a3"/>
        <w:shd w:val="clear" w:color="auto" w:fill="FFFFFF"/>
        <w:spacing w:before="0" w:beforeAutospacing="0" w:after="375" w:afterAutospacing="0"/>
        <w:ind w:firstLine="480"/>
        <w:rPr>
          <w:rFonts w:ascii="Roboto" w:hAnsi="Roboto"/>
          <w:color w:val="444444"/>
        </w:rPr>
      </w:pPr>
      <w:bookmarkStart w:id="16" w:name="_GoBack"/>
      <w:bookmarkEnd w:id="14"/>
      <w:bookmarkEnd w:id="15"/>
      <w:r>
        <w:rPr>
          <w:rFonts w:ascii="Roboto" w:hAnsi="Roboto"/>
          <w:noProof/>
          <w:color w:val="444444"/>
        </w:rPr>
        <w:lastRenderedPageBreak/>
        <w:drawing>
          <wp:inline distT="0" distB="0" distL="0" distR="0">
            <wp:extent cx="5421677" cy="305752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8026" cy="3061106"/>
                    </a:xfrm>
                    <a:prstGeom prst="rect">
                      <a:avLst/>
                    </a:prstGeom>
                    <a:noFill/>
                    <a:ln>
                      <a:noFill/>
                    </a:ln>
                  </pic:spPr>
                </pic:pic>
              </a:graphicData>
            </a:graphic>
          </wp:inline>
        </w:drawing>
      </w:r>
      <w:bookmarkEnd w:id="16"/>
    </w:p>
    <w:sectPr w:rsidR="00053A1B" w:rsidSect="000B791D">
      <w:pgSz w:w="11906" w:h="16838"/>
      <w:pgMar w:top="1134" w:right="1077" w:bottom="1134" w:left="107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0032" w:rsidRDefault="00E00032" w:rsidP="004B67A1">
      <w:r>
        <w:separator/>
      </w:r>
    </w:p>
  </w:endnote>
  <w:endnote w:type="continuationSeparator" w:id="1">
    <w:p w:rsidR="00E00032" w:rsidRDefault="00E00032" w:rsidP="004B67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Roboto">
    <w:altName w:val="Times New Roman"/>
    <w:charset w:val="00"/>
    <w:family w:val="auto"/>
    <w:pitch w:val="variable"/>
    <w:sig w:usb0="00000001" w:usb1="5000217F" w:usb2="0000002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0032" w:rsidRDefault="00E00032" w:rsidP="004B67A1">
      <w:r>
        <w:separator/>
      </w:r>
    </w:p>
  </w:footnote>
  <w:footnote w:type="continuationSeparator" w:id="1">
    <w:p w:rsidR="00E00032" w:rsidRDefault="00E00032" w:rsidP="004B67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350E7E"/>
    <w:multiLevelType w:val="hybridMultilevel"/>
    <w:tmpl w:val="0EF40900"/>
    <w:lvl w:ilvl="0" w:tplc="EBA472F8">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74FC4693"/>
    <w:multiLevelType w:val="hybridMultilevel"/>
    <w:tmpl w:val="F03277C0"/>
    <w:lvl w:ilvl="0" w:tplc="75A26960">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33733"/>
    <w:rsid w:val="00012CF2"/>
    <w:rsid w:val="00053A1B"/>
    <w:rsid w:val="000B791D"/>
    <w:rsid w:val="001C2E68"/>
    <w:rsid w:val="004B67A1"/>
    <w:rsid w:val="00560724"/>
    <w:rsid w:val="007211D1"/>
    <w:rsid w:val="00833310"/>
    <w:rsid w:val="009F1408"/>
    <w:rsid w:val="00A23D11"/>
    <w:rsid w:val="00A33733"/>
    <w:rsid w:val="00A7094E"/>
    <w:rsid w:val="00C662A2"/>
    <w:rsid w:val="00E00032"/>
    <w:rsid w:val="00FA1A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94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33733"/>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053A1B"/>
    <w:pPr>
      <w:ind w:firstLineChars="200" w:firstLine="420"/>
    </w:pPr>
  </w:style>
  <w:style w:type="character" w:styleId="a5">
    <w:name w:val="Strong"/>
    <w:basedOn w:val="a0"/>
    <w:uiPriority w:val="22"/>
    <w:qFormat/>
    <w:rsid w:val="00053A1B"/>
    <w:rPr>
      <w:b/>
      <w:bCs/>
    </w:rPr>
  </w:style>
  <w:style w:type="paragraph" w:styleId="a6">
    <w:name w:val="header"/>
    <w:basedOn w:val="a"/>
    <w:link w:val="Char"/>
    <w:uiPriority w:val="99"/>
    <w:semiHidden/>
    <w:unhideWhenUsed/>
    <w:rsid w:val="004B67A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semiHidden/>
    <w:rsid w:val="004B67A1"/>
    <w:rPr>
      <w:sz w:val="18"/>
      <w:szCs w:val="18"/>
    </w:rPr>
  </w:style>
  <w:style w:type="paragraph" w:styleId="a7">
    <w:name w:val="footer"/>
    <w:basedOn w:val="a"/>
    <w:link w:val="Char0"/>
    <w:uiPriority w:val="99"/>
    <w:semiHidden/>
    <w:unhideWhenUsed/>
    <w:rsid w:val="004B67A1"/>
    <w:pPr>
      <w:tabs>
        <w:tab w:val="center" w:pos="4153"/>
        <w:tab w:val="right" w:pos="8306"/>
      </w:tabs>
      <w:snapToGrid w:val="0"/>
      <w:jc w:val="left"/>
    </w:pPr>
    <w:rPr>
      <w:sz w:val="18"/>
      <w:szCs w:val="18"/>
    </w:rPr>
  </w:style>
  <w:style w:type="character" w:customStyle="1" w:styleId="Char0">
    <w:name w:val="页脚 Char"/>
    <w:basedOn w:val="a0"/>
    <w:link w:val="a7"/>
    <w:uiPriority w:val="99"/>
    <w:semiHidden/>
    <w:rsid w:val="004B67A1"/>
    <w:rPr>
      <w:sz w:val="18"/>
      <w:szCs w:val="18"/>
    </w:rPr>
  </w:style>
  <w:style w:type="paragraph" w:styleId="a8">
    <w:name w:val="Balloon Text"/>
    <w:basedOn w:val="a"/>
    <w:link w:val="Char1"/>
    <w:uiPriority w:val="99"/>
    <w:semiHidden/>
    <w:unhideWhenUsed/>
    <w:rsid w:val="004B67A1"/>
    <w:rPr>
      <w:sz w:val="18"/>
      <w:szCs w:val="18"/>
    </w:rPr>
  </w:style>
  <w:style w:type="character" w:customStyle="1" w:styleId="Char1">
    <w:name w:val="批注框文本 Char"/>
    <w:basedOn w:val="a0"/>
    <w:link w:val="a8"/>
    <w:uiPriority w:val="99"/>
    <w:semiHidden/>
    <w:rsid w:val="004B67A1"/>
    <w:rPr>
      <w:sz w:val="18"/>
      <w:szCs w:val="18"/>
    </w:rPr>
  </w:style>
</w:styles>
</file>

<file path=word/webSettings.xml><?xml version="1.0" encoding="utf-8"?>
<w:webSettings xmlns:r="http://schemas.openxmlformats.org/officeDocument/2006/relationships" xmlns:w="http://schemas.openxmlformats.org/wordprocessingml/2006/main">
  <w:divs>
    <w:div w:id="380204591">
      <w:bodyDiv w:val="1"/>
      <w:marLeft w:val="0"/>
      <w:marRight w:val="0"/>
      <w:marTop w:val="0"/>
      <w:marBottom w:val="0"/>
      <w:divBdr>
        <w:top w:val="none" w:sz="0" w:space="0" w:color="auto"/>
        <w:left w:val="none" w:sz="0" w:space="0" w:color="auto"/>
        <w:bottom w:val="none" w:sz="0" w:space="0" w:color="auto"/>
        <w:right w:val="none" w:sz="0" w:space="0" w:color="auto"/>
      </w:divBdr>
    </w:div>
    <w:div w:id="1039742910">
      <w:bodyDiv w:val="1"/>
      <w:marLeft w:val="0"/>
      <w:marRight w:val="0"/>
      <w:marTop w:val="0"/>
      <w:marBottom w:val="0"/>
      <w:divBdr>
        <w:top w:val="none" w:sz="0" w:space="0" w:color="auto"/>
        <w:left w:val="none" w:sz="0" w:space="0" w:color="auto"/>
        <w:bottom w:val="none" w:sz="0" w:space="0" w:color="auto"/>
        <w:right w:val="none" w:sz="0" w:space="0" w:color="auto"/>
      </w:divBdr>
    </w:div>
    <w:div w:id="138976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92</Words>
  <Characters>530</Characters>
  <Application>Microsoft Office Word</Application>
  <DocSecurity>0</DocSecurity>
  <Lines>4</Lines>
  <Paragraphs>1</Paragraphs>
  <ScaleCrop>false</ScaleCrop>
  <Company>Microsoft</Company>
  <LinksUpToDate>false</LinksUpToDate>
  <CharactersWithSpaces>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王珏华(协办处长批办)</dc:creator>
  <cp:lastModifiedBy>卢宗慧(拟稿)</cp:lastModifiedBy>
  <cp:revision>4</cp:revision>
  <dcterms:created xsi:type="dcterms:W3CDTF">2024-08-30T09:21:00Z</dcterms:created>
  <dcterms:modified xsi:type="dcterms:W3CDTF">2024-09-03T08:17:00Z</dcterms:modified>
</cp:coreProperties>
</file>