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宣桥镇居委相关经费申请审批表（一事一报）</w:t>
      </w:r>
    </w:p>
    <w:tbl>
      <w:tblPr>
        <w:tblStyle w:val="3"/>
        <w:tblpPr w:leftFromText="180" w:rightFromText="180" w:vertAnchor="text" w:horzAnchor="page" w:tblpX="1815" w:tblpY="219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910"/>
        <w:gridCol w:w="284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1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申请单位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3867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1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申请事由</w:t>
            </w:r>
          </w:p>
        </w:tc>
        <w:tc>
          <w:tcPr>
            <w:tcW w:w="3867" w:type="pct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社区活动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广告设计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图文制作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维修维护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申请经费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（元）</w:t>
            </w:r>
          </w:p>
        </w:tc>
        <w:tc>
          <w:tcPr>
            <w:tcW w:w="3867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1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项目具体情况</w:t>
            </w:r>
          </w:p>
        </w:tc>
        <w:tc>
          <w:tcPr>
            <w:tcW w:w="3867" w:type="pct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1、社区活动请注明时间地点、参加对象及人数、活动内容等；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2、广告设计、图文制作请注明安装地点、制作数量、材质规格，并附设计图、效果图；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3、零星维修维护原则上仅限于居委办公区域，注明维修内容等。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666" w:type="pct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经办人（签名）：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日期：</w:t>
            </w:r>
          </w:p>
        </w:tc>
        <w:tc>
          <w:tcPr>
            <w:tcW w:w="1666" w:type="pc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主任（签名）：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日期：</w:t>
            </w:r>
          </w:p>
        </w:tc>
        <w:tc>
          <w:tcPr>
            <w:tcW w:w="1667" w:type="pc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书记（签名）：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11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社建办意见</w:t>
            </w:r>
          </w:p>
        </w:tc>
        <w:tc>
          <w:tcPr>
            <w:tcW w:w="3867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                 日期：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DA0OGU4YThjZDc2MDM4OTIzZmU0Njg3NTk2ODgifQ=="/>
  </w:docVars>
  <w:rsids>
    <w:rsidRoot w:val="66F27102"/>
    <w:rsid w:val="31B052ED"/>
    <w:rsid w:val="53A77A4C"/>
    <w:rsid w:val="66F2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2023-11-22T01:48:00Z</dcterms:created>
  <dc:creator>Kimi C.B.</dc:creator>
  <cp:lastModifiedBy>苦逼在外笨小鸡</cp:lastModifiedBy>
  <cp:lastPrinted>2023-11-22T02:17:00Z</cp:lastPrinted>
  <dcterms:modified xsi:type="dcterms:W3CDTF">2023-12-29T06:36:27Z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B72DF5FDCDC44336B557575E90171804_11</vt:lpwstr>
  </property>
</Properties>
</file>