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default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周家渡街道考核组成员名单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为了进一步优化考核工作，坚持“一把尺子量到底，一个方法算到底，一个标准考到底”的原则，保证考核结果的真实准确，结合工作实际，成立三个考核组，具体如下：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center"/>
        <w:textAlignment w:val="auto"/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  <w:lang w:val="en-US" w:eastAsia="zh-CN"/>
        </w:rPr>
        <w:t>第一组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组长：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费全明 街道党工委委员、办事处副主任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副组长：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  蓉 人大工委办公室主任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组员：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陆敏、徐妍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被考核居民区：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川新、上南五村、上南六村、上南九村、雪野二村、昌里第四、昌里第五、昌里第七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center"/>
        <w:textAlignment w:val="auto"/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  <w:lang w:val="en-US" w:eastAsia="zh-CN"/>
        </w:rPr>
        <w:t>第二组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组长：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费全明 街道党工委委员、办事处副主任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副组长：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陆华帅 监察办公室副主任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组员：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徐燕华、黄晶莹、王志豪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被考核居民区：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上南一村、上南二村、上南三村、云台第二、云莲第一、昌里花园、上南四村、上南七村、上南八村、齐河第七、齐河第八、云台第一、都市庭院。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center"/>
        <w:textAlignment w:val="auto"/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  <w:lang w:val="en-US" w:eastAsia="zh-CN"/>
        </w:rPr>
        <w:t>第三组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组长：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费全明 街道党工委委员、办事处副主任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副组长：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樊芷君 党建办公室副主任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组员：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郁兰、张弘、姚远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3" w:firstLineChars="200"/>
        <w:jc w:val="left"/>
        <w:textAlignment w:val="auto"/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被考核居民区：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上南十村2、上南十一村、上南十二村、齐河第一、齐河第二、齐河第三、齐河第四、齐河第五、上南十村1、上南花苑、恒大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1" w:firstLineChars="200"/>
        <w:jc w:val="center"/>
        <w:textAlignment w:val="auto"/>
        <w:rPr>
          <w:rFonts w:hint="eastAsia" w:ascii="方正公文黑体" w:hAnsi="方正公文黑体" w:eastAsia="方正公文黑体" w:cs="方正公文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09A7C8-7860-4884-BCF8-4D9859C873B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91D9926-B9EE-4EBE-BD23-C7C38A9A97B1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323257E-27C6-4531-8B85-BC03B24BDA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NzQ0YTVjNmM4NzBiMjJlM2VkMjk0N2RlOTkxM2UifQ=="/>
  </w:docVars>
  <w:rsids>
    <w:rsidRoot w:val="3799407A"/>
    <w:rsid w:val="2C300C99"/>
    <w:rsid w:val="3799407A"/>
    <w:rsid w:val="46270A4C"/>
    <w:rsid w:val="4A5036C0"/>
    <w:rsid w:val="4BE55803"/>
    <w:rsid w:val="4F064C6A"/>
    <w:rsid w:val="6D1A36A8"/>
    <w:rsid w:val="711A57D1"/>
    <w:rsid w:val="7E56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417</Characters>
  <Lines>0</Lines>
  <Paragraphs>0</Paragraphs>
  <TotalTime>1</TotalTime>
  <ScaleCrop>false</ScaleCrop>
  <LinksUpToDate>false</LinksUpToDate>
  <CharactersWithSpaces>445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2022-10-11T02:20:00Z</dcterms:created>
  <dc:creator>Una是杯水果茶</dc:creator>
  <cp:lastModifiedBy>糖糖1388458021</cp:lastModifiedBy>
  <cp:lastPrinted>2022-10-11T06:51:34Z</cp:lastPrinted>
  <dcterms:modified xsi:type="dcterms:W3CDTF">2022-10-11T06:51:38Z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CE4E122CA46C45BD861ACF5DDF7B769A</vt:lpwstr>
  </property>
</Properties>
</file>