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9A" w:rsidRPr="00777C9A" w:rsidRDefault="00777C9A" w:rsidP="00777C9A">
      <w:pPr>
        <w:rPr>
          <w:rFonts w:ascii="仿宋_GB2312" w:eastAsia="仿宋_GB2312" w:hAnsi="仿宋_GB2312" w:cs="仿宋_GB2312"/>
          <w:spacing w:val="-34"/>
          <w:szCs w:val="24"/>
        </w:rPr>
      </w:pPr>
      <w:r w:rsidRPr="00777C9A">
        <w:rPr>
          <w:rFonts w:ascii="仿宋_GB2312" w:eastAsia="仿宋_GB2312" w:hAnsi="仿宋_GB2312" w:cs="仿宋_GB2312" w:hint="eastAsia"/>
          <w:spacing w:val="-34"/>
          <w:sz w:val="32"/>
          <w:szCs w:val="32"/>
        </w:rPr>
        <w:t>附件3</w:t>
      </w:r>
    </w:p>
    <w:p w:rsidR="00777C9A" w:rsidRPr="00777C9A" w:rsidRDefault="00777C9A" w:rsidP="00777C9A">
      <w:pPr>
        <w:adjustRightInd w:val="0"/>
        <w:snapToGrid w:val="0"/>
        <w:spacing w:beforeLines="50" w:afterLines="50"/>
        <w:jc w:val="center"/>
        <w:rPr>
          <w:rFonts w:ascii="方正小标宋简体" w:eastAsia="方正小标宋简体" w:hAnsi="方正小标宋简体" w:cs="方正小标宋简体"/>
          <w:sz w:val="34"/>
          <w:szCs w:val="34"/>
        </w:rPr>
      </w:pPr>
      <w:r w:rsidRPr="00777C9A">
        <w:rPr>
          <w:rFonts w:ascii="方正小标宋简体" w:eastAsia="方正小标宋简体" w:hAnsi="方正小标宋简体" w:cs="方正小标宋简体" w:hint="eastAsia"/>
          <w:sz w:val="34"/>
          <w:szCs w:val="34"/>
        </w:rPr>
        <w:t>东明路街道2022年落实基层党建工作责任制考核量化评分表（机关、事业单位（参公））</w:t>
      </w:r>
    </w:p>
    <w:tbl>
      <w:tblPr>
        <w:tblW w:w="15495"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1260"/>
        <w:gridCol w:w="7215"/>
        <w:gridCol w:w="5460"/>
        <w:gridCol w:w="795"/>
      </w:tblGrid>
      <w:tr w:rsidR="00777C9A" w:rsidRPr="00777C9A" w:rsidTr="002B6B74">
        <w:trPr>
          <w:trHeight w:val="530"/>
          <w:tblHeader/>
        </w:trPr>
        <w:tc>
          <w:tcPr>
            <w:tcW w:w="765" w:type="dxa"/>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lang/>
              </w:rPr>
            </w:pPr>
            <w:r w:rsidRPr="00777C9A">
              <w:rPr>
                <w:rFonts w:ascii="Calibri" w:eastAsia="宋体" w:hAnsi="Calibri" w:cs="Times New Roman" w:hint="eastAsia"/>
                <w:b/>
                <w:szCs w:val="24"/>
                <w:lang/>
              </w:rPr>
              <w:t>类别</w:t>
            </w:r>
          </w:p>
        </w:tc>
        <w:tc>
          <w:tcPr>
            <w:tcW w:w="1260" w:type="dxa"/>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lang/>
              </w:rPr>
            </w:pPr>
            <w:r w:rsidRPr="00777C9A">
              <w:rPr>
                <w:rFonts w:ascii="Calibri" w:eastAsia="宋体" w:hAnsi="Calibri" w:cs="Times New Roman" w:hint="eastAsia"/>
                <w:b/>
                <w:szCs w:val="24"/>
                <w:lang/>
              </w:rPr>
              <w:t>考核指标</w:t>
            </w:r>
          </w:p>
        </w:tc>
        <w:tc>
          <w:tcPr>
            <w:tcW w:w="7215" w:type="dxa"/>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lang/>
              </w:rPr>
            </w:pPr>
            <w:r w:rsidRPr="00777C9A">
              <w:rPr>
                <w:rFonts w:ascii="Calibri" w:eastAsia="宋体" w:hAnsi="Calibri" w:cs="Times New Roman" w:hint="eastAsia"/>
                <w:b/>
                <w:szCs w:val="24"/>
                <w:lang/>
              </w:rPr>
              <w:t>项目内容</w:t>
            </w:r>
          </w:p>
        </w:tc>
        <w:tc>
          <w:tcPr>
            <w:tcW w:w="5460" w:type="dxa"/>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lang/>
              </w:rPr>
            </w:pPr>
            <w:r w:rsidRPr="00777C9A">
              <w:rPr>
                <w:rFonts w:ascii="Calibri" w:eastAsia="宋体" w:hAnsi="Calibri" w:cs="Times New Roman" w:hint="eastAsia"/>
                <w:b/>
                <w:szCs w:val="24"/>
                <w:lang/>
              </w:rPr>
              <w:t>扣分方式</w:t>
            </w:r>
          </w:p>
        </w:tc>
        <w:tc>
          <w:tcPr>
            <w:tcW w:w="795" w:type="dxa"/>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lang/>
              </w:rPr>
            </w:pPr>
            <w:r w:rsidRPr="00777C9A">
              <w:rPr>
                <w:rFonts w:ascii="Calibri" w:eastAsia="宋体" w:hAnsi="Calibri" w:cs="Times New Roman" w:hint="eastAsia"/>
                <w:b/>
                <w:szCs w:val="24"/>
                <w:lang/>
              </w:rPr>
              <w:t>分值</w:t>
            </w:r>
          </w:p>
        </w:tc>
      </w:tr>
      <w:tr w:rsidR="00777C9A" w:rsidRPr="00777C9A" w:rsidTr="002B6B74">
        <w:trPr>
          <w:trHeight w:val="969"/>
        </w:trPr>
        <w:tc>
          <w:tcPr>
            <w:tcW w:w="765" w:type="dxa"/>
            <w:vMerge w:val="restart"/>
            <w:vAlign w:val="center"/>
          </w:tcPr>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r w:rsidRPr="00777C9A">
              <w:rPr>
                <w:rFonts w:ascii="Calibri" w:eastAsia="宋体" w:hAnsi="Calibri" w:cs="Times New Roman" w:hint="eastAsia"/>
                <w:b/>
                <w:bCs/>
                <w:szCs w:val="24"/>
              </w:rPr>
              <w:t>共性指标（</w:t>
            </w:r>
            <w:r w:rsidRPr="00777C9A">
              <w:rPr>
                <w:rFonts w:ascii="Calibri" w:eastAsia="宋体" w:hAnsi="Calibri" w:cs="Times New Roman" w:hint="eastAsia"/>
                <w:b/>
                <w:bCs/>
                <w:szCs w:val="24"/>
              </w:rPr>
              <w:t>50</w:t>
            </w:r>
            <w:r w:rsidRPr="00777C9A">
              <w:rPr>
                <w:rFonts w:ascii="Calibri" w:eastAsia="宋体" w:hAnsi="Calibri" w:cs="Times New Roman" w:hint="eastAsia"/>
                <w:b/>
                <w:bCs/>
                <w:szCs w:val="24"/>
              </w:rPr>
              <w:t>分）</w:t>
            </w: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spacing w:line="600" w:lineRule="exact"/>
              <w:ind w:firstLineChars="200" w:firstLine="640"/>
              <w:jc w:val="left"/>
              <w:rPr>
                <w:rFonts w:ascii="楷体_GB2312" w:eastAsia="楷体_GB2312" w:hAnsi="楷体" w:cs="仿宋"/>
                <w:sz w:val="32"/>
                <w:szCs w:val="32"/>
              </w:rPr>
            </w:pPr>
          </w:p>
          <w:p w:rsidR="00777C9A" w:rsidRPr="00777C9A" w:rsidRDefault="00777C9A" w:rsidP="00777C9A">
            <w:pPr>
              <w:jc w:val="center"/>
              <w:rPr>
                <w:rFonts w:ascii="Calibri" w:eastAsia="宋体" w:hAnsi="Calibri" w:cs="Times New Roman"/>
                <w:b/>
                <w:bCs/>
                <w:szCs w:val="24"/>
              </w:rPr>
            </w:pPr>
            <w:r w:rsidRPr="00777C9A">
              <w:rPr>
                <w:rFonts w:ascii="Calibri" w:eastAsia="宋体" w:hAnsi="Calibri" w:cs="Times New Roman" w:hint="eastAsia"/>
                <w:b/>
                <w:bCs/>
                <w:szCs w:val="24"/>
              </w:rPr>
              <w:t>共性指标（</w:t>
            </w:r>
            <w:r w:rsidRPr="00777C9A">
              <w:rPr>
                <w:rFonts w:ascii="Calibri" w:eastAsia="宋体" w:hAnsi="Calibri" w:cs="Times New Roman" w:hint="eastAsia"/>
                <w:b/>
                <w:bCs/>
                <w:szCs w:val="24"/>
              </w:rPr>
              <w:t>50</w:t>
            </w:r>
            <w:r w:rsidRPr="00777C9A">
              <w:rPr>
                <w:rFonts w:ascii="Calibri" w:eastAsia="宋体" w:hAnsi="Calibri" w:cs="Times New Roman" w:hint="eastAsia"/>
                <w:b/>
                <w:bCs/>
                <w:szCs w:val="24"/>
              </w:rPr>
              <w:t>分）</w:t>
            </w:r>
          </w:p>
        </w:tc>
        <w:tc>
          <w:tcPr>
            <w:tcW w:w="1260" w:type="dxa"/>
            <w:vMerge w:val="restart"/>
            <w:vAlign w:val="center"/>
          </w:tcPr>
          <w:p w:rsidR="00777C9A" w:rsidRPr="00777C9A" w:rsidRDefault="00777C9A" w:rsidP="00777C9A">
            <w:pPr>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lastRenderedPageBreak/>
              <w:t>落实全面从严治党主体责任</w:t>
            </w:r>
          </w:p>
          <w:p w:rsidR="00777C9A" w:rsidRPr="00777C9A" w:rsidRDefault="00777C9A" w:rsidP="00777C9A">
            <w:pPr>
              <w:jc w:val="center"/>
              <w:rPr>
                <w:rFonts w:ascii="Calibri" w:eastAsia="宋体" w:hAnsi="Calibri" w:cs="Times New Roman"/>
                <w:b/>
                <w:bCs/>
                <w:szCs w:val="24"/>
              </w:rPr>
            </w:pPr>
            <w:r w:rsidRPr="00777C9A">
              <w:rPr>
                <w:rFonts w:ascii="Calibri" w:eastAsia="宋体" w:hAnsi="Calibri" w:cs="Times New Roman" w:hint="eastAsia"/>
                <w:b/>
                <w:bCs/>
                <w:szCs w:val="24"/>
              </w:rPr>
              <w:t>（</w:t>
            </w:r>
            <w:r w:rsidRPr="00777C9A">
              <w:rPr>
                <w:rFonts w:ascii="Calibri" w:eastAsia="宋体" w:hAnsi="Calibri" w:cs="Times New Roman" w:hint="eastAsia"/>
                <w:b/>
                <w:bCs/>
                <w:szCs w:val="24"/>
              </w:rPr>
              <w:t>18</w:t>
            </w:r>
            <w:r w:rsidRPr="00777C9A">
              <w:rPr>
                <w:rFonts w:ascii="Calibri" w:eastAsia="宋体" w:hAnsi="Calibri" w:cs="Times New Roman" w:hint="eastAsia"/>
                <w:b/>
                <w:bCs/>
                <w:szCs w:val="24"/>
              </w:rPr>
              <w:t>分）</w:t>
            </w: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针对全面从严治党突出问题，确定责任项目，制定目标措施和完成时限，形成领导班子和成员分工落实的问题清单和项目清单。</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未制定党组织及其书记和领导班子其他成员承担的全面从严治党责任清单的，扣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分；未制定落实全面从严治党主体责任年度任务安排的，扣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分；未形成领导班子和成员分工落实的问题清单和项目清单的，扣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书记定期研究党建工作，落实党建主体责任、书记第一责任人责任和班子成员“一岗双责”要求，做到知责明责、履责尽责。</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班子成员履行全面从严治党主体责任不到位的，扣</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党组织开展述职评议考核工作。</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党组织书记述职评议考核工作部署推进不力，年终未落实层层述职评议要求的，扣</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4.</w:t>
            </w:r>
            <w:r w:rsidRPr="00777C9A">
              <w:rPr>
                <w:rFonts w:ascii="Calibri" w:eastAsia="宋体" w:hAnsi="Calibri" w:cs="Times New Roman" w:hint="eastAsia"/>
                <w:szCs w:val="24"/>
              </w:rPr>
              <w:t>落实推进统一战线工作和群团工作相关要求，形成全面从严治党整体合力。</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没有完成统一战线工作或群团工作规定项目的，每项扣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深入贯彻落实习近平总书记关于疫情防控工作的重要讲话和指示批示精神，加强党对统筹推进疫情防控和经济社会发展工作的领导，下更大力气激活基层经验、激励基层干部、激发基层活力。</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在统筹推进疫情防控和经济社会发展工作中，存在工作作风不实、履职尽责不力等情况，视情扣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1578"/>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6.</w:t>
            </w:r>
            <w:r w:rsidRPr="00777C9A">
              <w:rPr>
                <w:rFonts w:ascii="Calibri" w:eastAsia="宋体" w:hAnsi="Calibri" w:cs="Times New Roman" w:hint="eastAsia"/>
                <w:szCs w:val="24"/>
              </w:rPr>
              <w:t>贯彻落实区第五次党代表大会精神，深入实施强基固本行动。</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在推进强基固本行动中，存在举措不实、流于形式、效果不佳的情况，视情扣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600"/>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restart"/>
            <w:vAlign w:val="center"/>
          </w:tcPr>
          <w:p w:rsidR="00777C9A" w:rsidRPr="00777C9A" w:rsidRDefault="00777C9A" w:rsidP="00777C9A">
            <w:pPr>
              <w:widowControl/>
              <w:adjustRightInd w:val="0"/>
              <w:snapToGrid w:val="0"/>
              <w:jc w:val="center"/>
              <w:rPr>
                <w:rFonts w:ascii="Calibri" w:eastAsia="宋体" w:hAnsi="Calibri" w:cs="Times New Roman"/>
                <w:b/>
                <w:bCs/>
                <w:szCs w:val="24"/>
              </w:rPr>
            </w:pPr>
          </w:p>
          <w:p w:rsidR="00777C9A" w:rsidRPr="00777C9A" w:rsidRDefault="00777C9A" w:rsidP="00777C9A">
            <w:pPr>
              <w:widowControl/>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t>学思践悟新思想（</w:t>
            </w:r>
            <w:r w:rsidRPr="00777C9A">
              <w:rPr>
                <w:rFonts w:ascii="Calibri" w:eastAsia="宋体" w:hAnsi="Calibri" w:cs="Times New Roman" w:hint="eastAsia"/>
                <w:b/>
                <w:bCs/>
                <w:szCs w:val="24"/>
              </w:rPr>
              <w:t>18</w:t>
            </w:r>
            <w:r w:rsidRPr="00777C9A">
              <w:rPr>
                <w:rFonts w:ascii="Calibri" w:eastAsia="宋体" w:hAnsi="Calibri" w:cs="Times New Roman" w:hint="eastAsia"/>
                <w:b/>
                <w:bCs/>
                <w:szCs w:val="24"/>
              </w:rPr>
              <w:t>分）</w:t>
            </w: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建立“第一议题”制度，把学习习近平新时代中国特色社会主义思想作为党组织班子会议的第一项议题，并作为“第一要求”。</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“第一议题”制度执行不到位的，视情扣</w:t>
            </w:r>
            <w:r w:rsidRPr="00777C9A">
              <w:rPr>
                <w:rFonts w:ascii="Calibri" w:eastAsia="宋体" w:hAnsi="Calibri" w:cs="Times New Roman" w:hint="eastAsia"/>
                <w:szCs w:val="24"/>
              </w:rPr>
              <w:t>1</w:t>
            </w:r>
            <w:r w:rsidRPr="00777C9A">
              <w:rPr>
                <w:rFonts w:ascii="Calibri" w:eastAsia="宋体" w:hAnsi="Calibri" w:cs="Times New Roman" w:hint="eastAsia"/>
                <w:szCs w:val="24"/>
              </w:rPr>
              <w:t>分；“第一议题”制度相关记录不齐全的，扣</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623"/>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认真贯彻落实党内法规，严格执行“三会一课”制度，全面推行党支部主题党日，坚持和完善重温入党誓词、党员过“政治生日”等政治仪式。</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未按照规定要求常态化开展组织生活或缺少相关记录的，视情扣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1475"/>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规范落实党员领导干部双重组织生活制度、讲党课制度和建立联系点制度。</w:t>
            </w:r>
          </w:p>
        </w:tc>
        <w:tc>
          <w:tcPr>
            <w:tcW w:w="5460" w:type="dxa"/>
            <w:vAlign w:val="center"/>
          </w:tcPr>
          <w:p w:rsidR="00777C9A" w:rsidRPr="00777C9A" w:rsidRDefault="00777C9A" w:rsidP="00777C9A">
            <w:pPr>
              <w:spacing w:line="240" w:lineRule="exact"/>
              <w:rPr>
                <w:rFonts w:ascii="Calibri" w:eastAsia="宋体" w:hAnsi="Calibri" w:cs="Times New Roman"/>
                <w:szCs w:val="24"/>
              </w:rPr>
            </w:pPr>
            <w:r w:rsidRPr="00777C9A">
              <w:rPr>
                <w:rFonts w:ascii="Calibri" w:eastAsia="宋体" w:hAnsi="Calibri" w:cs="Times New Roman" w:hint="eastAsia"/>
                <w:szCs w:val="24"/>
              </w:rPr>
              <w:t>年内书记上党课少于</w:t>
            </w:r>
            <w:r w:rsidRPr="00777C9A">
              <w:rPr>
                <w:rFonts w:ascii="Calibri" w:eastAsia="宋体" w:hAnsi="Calibri" w:cs="Times New Roman" w:hint="eastAsia"/>
                <w:szCs w:val="24"/>
              </w:rPr>
              <w:t>1</w:t>
            </w:r>
            <w:r w:rsidRPr="00777C9A">
              <w:rPr>
                <w:rFonts w:ascii="Calibri" w:eastAsia="宋体" w:hAnsi="Calibri" w:cs="Times New Roman" w:hint="eastAsia"/>
                <w:szCs w:val="24"/>
              </w:rPr>
              <w:t>次或相关记录不齐全的，扣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分；未能按要求落实党员领导干部双重组织生活制度的，扣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分；没有建立领导班子联系点制度的，扣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分。班子成员不能深入联系点帮助解决实际问题的，扣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spacing w:line="24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4.</w:t>
            </w:r>
            <w:r w:rsidRPr="00777C9A">
              <w:rPr>
                <w:rFonts w:ascii="Calibri" w:eastAsia="宋体" w:hAnsi="Calibri" w:cs="Times New Roman" w:hint="eastAsia"/>
                <w:szCs w:val="24"/>
              </w:rPr>
              <w:t>规范开展专题组织生活会和民主评议党员工作。</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未规范开展专题组织生活会和民主评议党员工作的，视情扣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351"/>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党支部每年组织</w:t>
            </w:r>
            <w:r w:rsidRPr="00777C9A">
              <w:rPr>
                <w:rFonts w:ascii="Calibri" w:eastAsia="宋体" w:hAnsi="Calibri" w:cs="Times New Roman" w:hint="eastAsia"/>
                <w:szCs w:val="24"/>
              </w:rPr>
              <w:t>1</w:t>
            </w:r>
            <w:r w:rsidRPr="00777C9A">
              <w:rPr>
                <w:rFonts w:ascii="Calibri" w:eastAsia="宋体" w:hAnsi="Calibri" w:cs="Times New Roman" w:hint="eastAsia"/>
                <w:szCs w:val="24"/>
              </w:rPr>
              <w:t>次党章专题学习交流。</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未按规定开展党章学习或相关记录不齐全的，视情扣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6.</w:t>
            </w:r>
            <w:r w:rsidRPr="00777C9A">
              <w:rPr>
                <w:rFonts w:ascii="Calibri" w:eastAsia="宋体" w:hAnsi="Calibri" w:cs="Times New Roman" w:hint="eastAsia"/>
                <w:szCs w:val="24"/>
              </w:rPr>
              <w:t>落实新时代基层干部主题培训，依托</w:t>
            </w:r>
            <w:r w:rsidRPr="00777C9A">
              <w:rPr>
                <w:rFonts w:ascii="Calibri" w:eastAsia="宋体" w:hAnsi="Calibri" w:cs="Times New Roman" w:hint="eastAsia"/>
                <w:bCs/>
                <w:szCs w:val="24"/>
              </w:rPr>
              <w:t>“党课新讲坛”等学习载体，</w:t>
            </w:r>
            <w:r w:rsidRPr="00777C9A">
              <w:rPr>
                <w:rFonts w:ascii="Calibri" w:eastAsia="宋体" w:hAnsi="Calibri" w:cs="Times New Roman" w:hint="eastAsia"/>
                <w:szCs w:val="24"/>
              </w:rPr>
              <w:t>分层分类、分期分批对党员开展普遍学习教育。</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未按要求开展学习培训工作的，视情扣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90"/>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restart"/>
            <w:vAlign w:val="center"/>
          </w:tcPr>
          <w:p w:rsidR="00777C9A" w:rsidRPr="00777C9A" w:rsidRDefault="00777C9A" w:rsidP="00777C9A">
            <w:pPr>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t>加强党员教育管理（</w:t>
            </w:r>
            <w:r w:rsidRPr="00777C9A">
              <w:rPr>
                <w:rFonts w:ascii="Calibri" w:eastAsia="宋体" w:hAnsi="Calibri" w:cs="Times New Roman" w:hint="eastAsia"/>
                <w:b/>
                <w:bCs/>
                <w:szCs w:val="24"/>
              </w:rPr>
              <w:t>9</w:t>
            </w:r>
            <w:r w:rsidRPr="00777C9A">
              <w:rPr>
                <w:rFonts w:ascii="Calibri" w:eastAsia="宋体" w:hAnsi="Calibri" w:cs="Times New Roman" w:hint="eastAsia"/>
                <w:b/>
                <w:bCs/>
                <w:szCs w:val="24"/>
              </w:rPr>
              <w:t>分）</w:t>
            </w:r>
          </w:p>
        </w:tc>
        <w:tc>
          <w:tcPr>
            <w:tcW w:w="7215" w:type="dxa"/>
            <w:vAlign w:val="center"/>
          </w:tcPr>
          <w:p w:rsidR="00777C9A" w:rsidRPr="00777C9A" w:rsidRDefault="00777C9A" w:rsidP="00777C9A">
            <w:pPr>
              <w:tabs>
                <w:tab w:val="left" w:pos="626"/>
              </w:tabs>
              <w:adjustRightInd w:val="0"/>
              <w:snapToGrid w:val="0"/>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按照《发展党员工作细则》开展发展党员工作，政策执行到位、流程操作规范、有序均衡发展，计划执行率达</w:t>
            </w:r>
            <w:r w:rsidRPr="00777C9A">
              <w:rPr>
                <w:rFonts w:ascii="Calibri" w:eastAsia="宋体" w:hAnsi="Calibri" w:cs="Times New Roman" w:hint="eastAsia"/>
                <w:szCs w:val="24"/>
              </w:rPr>
              <w:t>100%</w:t>
            </w:r>
            <w:r w:rsidRPr="00777C9A">
              <w:rPr>
                <w:rFonts w:ascii="Calibri" w:eastAsia="宋体" w:hAnsi="Calibri" w:cs="Times New Roman" w:hint="eastAsia"/>
                <w:szCs w:val="24"/>
              </w:rPr>
              <w:t>。</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发展党员工作计划不完善，或计划执行率未达</w:t>
            </w:r>
            <w:r w:rsidRPr="00777C9A">
              <w:rPr>
                <w:rFonts w:ascii="Calibri" w:eastAsia="宋体" w:hAnsi="Calibri" w:cs="Times New Roman" w:hint="eastAsia"/>
                <w:szCs w:val="24"/>
              </w:rPr>
              <w:t>100%</w:t>
            </w:r>
            <w:r w:rsidRPr="00777C9A">
              <w:rPr>
                <w:rFonts w:ascii="Calibri" w:eastAsia="宋体" w:hAnsi="Calibri" w:cs="Times New Roman" w:hint="eastAsia"/>
                <w:szCs w:val="24"/>
              </w:rPr>
              <w:t>，或存在年底集中发展党员等情况的，扣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分；发展对象培训方案及人员名单报备制度未落实或发展党员工作中存在违规问题的，扣</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367"/>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tabs>
                <w:tab w:val="left" w:pos="626"/>
              </w:tabs>
              <w:adjustRightInd w:val="0"/>
              <w:snapToGrid w:val="0"/>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规范党员党费收缴，做到自觉、按期、足额，缴纳率达</w:t>
            </w:r>
            <w:r w:rsidRPr="00777C9A">
              <w:rPr>
                <w:rFonts w:ascii="Calibri" w:eastAsia="宋体" w:hAnsi="Calibri" w:cs="Times New Roman" w:hint="eastAsia"/>
                <w:szCs w:val="24"/>
              </w:rPr>
              <w:t>100%</w:t>
            </w:r>
            <w:r w:rsidRPr="00777C9A">
              <w:rPr>
                <w:rFonts w:ascii="Calibri" w:eastAsia="宋体" w:hAnsi="Calibri" w:cs="Times New Roman" w:hint="eastAsia"/>
                <w:szCs w:val="24"/>
              </w:rPr>
              <w:t>。规范管理和使用党费。</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党费缴纳率未达</w:t>
            </w:r>
            <w:r w:rsidRPr="00777C9A">
              <w:rPr>
                <w:rFonts w:ascii="Calibri" w:eastAsia="宋体" w:hAnsi="Calibri" w:cs="Times New Roman" w:hint="eastAsia"/>
                <w:szCs w:val="24"/>
              </w:rPr>
              <w:t>100%</w:t>
            </w:r>
            <w:r w:rsidRPr="00777C9A">
              <w:rPr>
                <w:rFonts w:ascii="Calibri" w:eastAsia="宋体" w:hAnsi="Calibri" w:cs="Times New Roman" w:hint="eastAsia"/>
                <w:szCs w:val="24"/>
              </w:rPr>
              <w:t>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分；党费收缴、管理和使用存在不规范情况的，扣</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763"/>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tabs>
                <w:tab w:val="left" w:pos="626"/>
              </w:tabs>
              <w:adjustRightInd w:val="0"/>
              <w:snapToGrid w:val="0"/>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普遍建立党组织谈心谈话制度，经常性关心党员的思想状况，把党内关怀激励机制落到实处。做好困难党员、老党员和优秀党务工作者的关怀帮扶工作。</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谈心谈话制度不健全、落实不到位的，扣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分；未按要求落实有关关怀帮扶工作，未做到专款专用的，扣</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743"/>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Align w:val="center"/>
          </w:tcPr>
          <w:p w:rsidR="00777C9A" w:rsidRPr="00777C9A" w:rsidRDefault="00777C9A" w:rsidP="00777C9A">
            <w:pPr>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t>自评自查情况（</w:t>
            </w:r>
            <w:r w:rsidRPr="00777C9A">
              <w:rPr>
                <w:rFonts w:ascii="Calibri" w:eastAsia="宋体" w:hAnsi="Calibri" w:cs="Times New Roman" w:hint="eastAsia"/>
                <w:b/>
                <w:bCs/>
                <w:szCs w:val="24"/>
              </w:rPr>
              <w:t>2</w:t>
            </w:r>
            <w:r w:rsidRPr="00777C9A">
              <w:rPr>
                <w:rFonts w:ascii="Calibri" w:eastAsia="宋体" w:hAnsi="Calibri" w:cs="Times New Roman" w:hint="eastAsia"/>
                <w:b/>
                <w:bCs/>
                <w:szCs w:val="24"/>
              </w:rPr>
              <w:t>分）</w:t>
            </w: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基础指标中包含对自评自查不严不实考核对象的扣分指标。评分为</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被考核对象自评自查得分与牵头部门对该部分评分差距较大（超过</w:t>
            </w:r>
            <w:r w:rsidRPr="00777C9A">
              <w:rPr>
                <w:rFonts w:ascii="Calibri" w:eastAsia="宋体" w:hAnsi="Calibri" w:cs="Times New Roman" w:hint="eastAsia"/>
                <w:szCs w:val="24"/>
              </w:rPr>
              <w:t>5</w:t>
            </w:r>
            <w:r w:rsidRPr="00777C9A">
              <w:rPr>
                <w:rFonts w:ascii="Calibri" w:eastAsia="宋体" w:hAnsi="Calibri" w:cs="Times New Roman" w:hint="eastAsia"/>
                <w:szCs w:val="24"/>
              </w:rPr>
              <w:t>分）的单位，年终考核成绩扣减</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619"/>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Align w:val="center"/>
          </w:tcPr>
          <w:p w:rsidR="00777C9A" w:rsidRPr="00777C9A" w:rsidRDefault="00777C9A" w:rsidP="00777C9A">
            <w:pPr>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t>满意度测评（</w:t>
            </w:r>
            <w:r w:rsidRPr="00777C9A">
              <w:rPr>
                <w:rFonts w:ascii="Calibri" w:eastAsia="宋体" w:hAnsi="Calibri" w:cs="Times New Roman" w:hint="eastAsia"/>
                <w:b/>
                <w:bCs/>
                <w:szCs w:val="24"/>
              </w:rPr>
              <w:t>3</w:t>
            </w:r>
            <w:r w:rsidRPr="00777C9A">
              <w:rPr>
                <w:rFonts w:ascii="Calibri" w:eastAsia="宋体" w:hAnsi="Calibri" w:cs="Times New Roman" w:hint="eastAsia"/>
                <w:b/>
                <w:bCs/>
                <w:szCs w:val="24"/>
              </w:rPr>
              <w:t>分）</w:t>
            </w: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满意度测评指标列在基础指标中，根据被考核对象测评结果按照</w:t>
            </w:r>
            <w:r w:rsidRPr="00777C9A">
              <w:rPr>
                <w:rFonts w:ascii="Calibri" w:eastAsia="宋体" w:hAnsi="Calibri" w:cs="Times New Roman" w:hint="eastAsia"/>
                <w:szCs w:val="24"/>
              </w:rPr>
              <w:t>100</w:t>
            </w:r>
            <w:r w:rsidRPr="00777C9A">
              <w:rPr>
                <w:rFonts w:ascii="Calibri" w:eastAsia="宋体" w:hAnsi="Calibri" w:cs="Times New Roman" w:hint="eastAsia"/>
                <w:szCs w:val="24"/>
              </w:rPr>
              <w:t>分、</w:t>
            </w:r>
            <w:r w:rsidRPr="00777C9A">
              <w:rPr>
                <w:rFonts w:ascii="Calibri" w:eastAsia="宋体" w:hAnsi="Calibri" w:cs="Times New Roman" w:hint="eastAsia"/>
                <w:szCs w:val="24"/>
              </w:rPr>
              <w:t>98</w:t>
            </w:r>
            <w:r w:rsidRPr="00777C9A">
              <w:rPr>
                <w:rFonts w:ascii="Calibri" w:eastAsia="宋体" w:hAnsi="Calibri" w:cs="Times New Roman" w:hint="eastAsia"/>
                <w:szCs w:val="24"/>
              </w:rPr>
              <w:t>分（含）以上、</w:t>
            </w:r>
            <w:r w:rsidRPr="00777C9A">
              <w:rPr>
                <w:rFonts w:ascii="Calibri" w:eastAsia="宋体" w:hAnsi="Calibri" w:cs="Times New Roman" w:hint="eastAsia"/>
                <w:szCs w:val="24"/>
              </w:rPr>
              <w:t>96-98</w:t>
            </w:r>
            <w:r w:rsidRPr="00777C9A">
              <w:rPr>
                <w:rFonts w:ascii="Calibri" w:eastAsia="宋体" w:hAnsi="Calibri" w:cs="Times New Roman" w:hint="eastAsia"/>
                <w:szCs w:val="24"/>
              </w:rPr>
              <w:t>分（不含）、</w:t>
            </w:r>
            <w:r w:rsidRPr="00777C9A">
              <w:rPr>
                <w:rFonts w:ascii="Calibri" w:eastAsia="宋体" w:hAnsi="Calibri" w:cs="Times New Roman" w:hint="eastAsia"/>
                <w:szCs w:val="24"/>
              </w:rPr>
              <w:t>96</w:t>
            </w:r>
            <w:r w:rsidRPr="00777C9A">
              <w:rPr>
                <w:rFonts w:ascii="Calibri" w:eastAsia="宋体" w:hAnsi="Calibri" w:cs="Times New Roman" w:hint="eastAsia"/>
                <w:szCs w:val="24"/>
              </w:rPr>
              <w:t>分（不含）及以下，共</w:t>
            </w:r>
            <w:r w:rsidRPr="00777C9A">
              <w:rPr>
                <w:rFonts w:ascii="Calibri" w:eastAsia="宋体" w:hAnsi="Calibri" w:cs="Times New Roman" w:hint="eastAsia"/>
                <w:szCs w:val="24"/>
              </w:rPr>
              <w:t>4</w:t>
            </w:r>
            <w:r w:rsidRPr="00777C9A">
              <w:rPr>
                <w:rFonts w:ascii="Calibri" w:eastAsia="宋体" w:hAnsi="Calibri" w:cs="Times New Roman" w:hint="eastAsia"/>
                <w:szCs w:val="24"/>
              </w:rPr>
              <w:t>档，建议分别得</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r w:rsidRPr="00777C9A">
              <w:rPr>
                <w:rFonts w:ascii="Calibri" w:eastAsia="宋体" w:hAnsi="Calibri" w:cs="Times New Roman" w:hint="eastAsia"/>
                <w:szCs w:val="24"/>
              </w:rPr>
              <w:t>0</w:t>
            </w:r>
            <w:r w:rsidRPr="00777C9A">
              <w:rPr>
                <w:rFonts w:ascii="Calibri" w:eastAsia="宋体" w:hAnsi="Calibri" w:cs="Times New Roman" w:hint="eastAsia"/>
                <w:szCs w:val="24"/>
              </w:rPr>
              <w:t>分。</w:t>
            </w:r>
          </w:p>
        </w:tc>
        <w:tc>
          <w:tcPr>
            <w:tcW w:w="5460" w:type="dxa"/>
            <w:vAlign w:val="center"/>
          </w:tcPr>
          <w:p w:rsidR="00777C9A" w:rsidRPr="00777C9A" w:rsidRDefault="00777C9A" w:rsidP="00777C9A">
            <w:pPr>
              <w:rPr>
                <w:rFonts w:ascii="Calibri" w:eastAsia="宋体" w:hAnsi="Calibri" w:cs="Times New Roman"/>
                <w:szCs w:val="24"/>
              </w:rPr>
            </w:pP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653"/>
        </w:trPr>
        <w:tc>
          <w:tcPr>
            <w:tcW w:w="765" w:type="dxa"/>
            <w:vMerge w:val="restart"/>
            <w:vAlign w:val="center"/>
          </w:tcPr>
          <w:p w:rsidR="00777C9A" w:rsidRPr="00777C9A" w:rsidRDefault="00777C9A" w:rsidP="00777C9A">
            <w:pPr>
              <w:rPr>
                <w:rFonts w:ascii="Calibri" w:eastAsia="宋体" w:hAnsi="Calibri" w:cs="Times New Roman"/>
                <w:szCs w:val="24"/>
              </w:rPr>
            </w:pPr>
          </w:p>
          <w:p w:rsidR="00777C9A" w:rsidRPr="00777C9A" w:rsidRDefault="00777C9A" w:rsidP="00777C9A">
            <w:pPr>
              <w:jc w:val="center"/>
              <w:rPr>
                <w:rFonts w:ascii="Calibri" w:eastAsia="宋体" w:hAnsi="Calibri" w:cs="Times New Roman"/>
                <w:szCs w:val="24"/>
              </w:rPr>
            </w:pPr>
          </w:p>
          <w:p w:rsidR="00777C9A" w:rsidRPr="00777C9A" w:rsidRDefault="00777C9A" w:rsidP="00777C9A">
            <w:pPr>
              <w:jc w:val="center"/>
              <w:rPr>
                <w:rFonts w:ascii="Calibri" w:eastAsia="宋体" w:hAnsi="Calibri" w:cs="Times New Roman"/>
                <w:szCs w:val="24"/>
              </w:rPr>
            </w:pPr>
          </w:p>
          <w:p w:rsidR="00777C9A" w:rsidRPr="00777C9A" w:rsidRDefault="00777C9A" w:rsidP="00777C9A">
            <w:pPr>
              <w:jc w:val="center"/>
              <w:rPr>
                <w:rFonts w:ascii="Calibri" w:eastAsia="宋体" w:hAnsi="Calibri" w:cs="Times New Roman"/>
                <w:szCs w:val="24"/>
              </w:rPr>
            </w:pPr>
          </w:p>
          <w:p w:rsidR="00777C9A" w:rsidRPr="00777C9A" w:rsidRDefault="00777C9A" w:rsidP="00777C9A">
            <w:pPr>
              <w:jc w:val="center"/>
              <w:rPr>
                <w:rFonts w:ascii="Calibri" w:eastAsia="宋体" w:hAnsi="Calibri" w:cs="Times New Roman"/>
                <w:szCs w:val="24"/>
              </w:rPr>
            </w:pPr>
          </w:p>
          <w:p w:rsidR="00777C9A" w:rsidRPr="00777C9A" w:rsidRDefault="00777C9A" w:rsidP="00777C9A">
            <w:pPr>
              <w:jc w:val="center"/>
              <w:rPr>
                <w:rFonts w:ascii="Calibri" w:eastAsia="宋体" w:hAnsi="Calibri" w:cs="Times New Roman"/>
                <w:szCs w:val="24"/>
              </w:rPr>
            </w:pPr>
          </w:p>
          <w:p w:rsidR="00777C9A" w:rsidRPr="00777C9A" w:rsidRDefault="00777C9A" w:rsidP="00777C9A">
            <w:pPr>
              <w:jc w:val="center"/>
              <w:rPr>
                <w:rFonts w:ascii="Calibri" w:eastAsia="宋体" w:hAnsi="Calibri" w:cs="Times New Roman"/>
                <w:szCs w:val="24"/>
              </w:rPr>
            </w:pPr>
          </w:p>
          <w:p w:rsidR="00777C9A" w:rsidRPr="00777C9A" w:rsidRDefault="00777C9A" w:rsidP="00777C9A">
            <w:pPr>
              <w:jc w:val="center"/>
              <w:rPr>
                <w:rFonts w:ascii="Calibri" w:eastAsia="宋体" w:hAnsi="Calibri" w:cs="Times New Roman" w:hint="eastAsia"/>
                <w:szCs w:val="24"/>
              </w:rPr>
            </w:pPr>
            <w:r w:rsidRPr="00777C9A">
              <w:rPr>
                <w:rFonts w:ascii="Calibri" w:eastAsia="宋体" w:hAnsi="Calibri" w:cs="Times New Roman" w:hint="eastAsia"/>
                <w:szCs w:val="24"/>
              </w:rPr>
              <w:t>分类指标（</w:t>
            </w:r>
            <w:r w:rsidRPr="00777C9A">
              <w:rPr>
                <w:rFonts w:ascii="Calibri" w:eastAsia="宋体" w:hAnsi="Calibri" w:cs="Times New Roman" w:hint="eastAsia"/>
                <w:szCs w:val="24"/>
              </w:rPr>
              <w:t>40</w:t>
            </w:r>
            <w:r w:rsidRPr="00777C9A">
              <w:rPr>
                <w:rFonts w:ascii="Calibri" w:eastAsia="宋体" w:hAnsi="Calibri" w:cs="Times New Roman" w:hint="eastAsia"/>
                <w:szCs w:val="24"/>
              </w:rPr>
              <w:t>分）</w:t>
            </w:r>
          </w:p>
          <w:p w:rsidR="00777C9A" w:rsidRPr="00777C9A" w:rsidRDefault="00777C9A" w:rsidP="00777C9A">
            <w:pPr>
              <w:spacing w:line="600" w:lineRule="exact"/>
              <w:ind w:firstLineChars="200" w:firstLine="640"/>
              <w:jc w:val="left"/>
              <w:rPr>
                <w:rFonts w:ascii="楷体_GB2312" w:eastAsia="楷体_GB2312" w:hAnsi="楷体" w:cs="仿宋" w:hint="eastAsia"/>
                <w:sz w:val="32"/>
                <w:szCs w:val="32"/>
              </w:rPr>
            </w:pPr>
          </w:p>
          <w:p w:rsidR="00777C9A" w:rsidRPr="00777C9A" w:rsidRDefault="00777C9A" w:rsidP="00777C9A">
            <w:pPr>
              <w:rPr>
                <w:rFonts w:ascii="Calibri" w:eastAsia="宋体" w:hAnsi="Calibri" w:cs="Times New Roman" w:hint="eastAsia"/>
                <w:szCs w:val="24"/>
              </w:rPr>
            </w:pPr>
          </w:p>
          <w:p w:rsidR="00777C9A" w:rsidRPr="00777C9A" w:rsidRDefault="00777C9A" w:rsidP="00777C9A">
            <w:pPr>
              <w:spacing w:line="600" w:lineRule="exact"/>
              <w:ind w:firstLineChars="200" w:firstLine="640"/>
              <w:jc w:val="left"/>
              <w:rPr>
                <w:rFonts w:ascii="楷体_GB2312" w:eastAsia="楷体_GB2312" w:hAnsi="楷体" w:cs="仿宋" w:hint="eastAsia"/>
                <w:sz w:val="32"/>
                <w:szCs w:val="32"/>
              </w:rPr>
            </w:pPr>
          </w:p>
          <w:p w:rsidR="00777C9A" w:rsidRPr="00777C9A" w:rsidRDefault="00777C9A" w:rsidP="00777C9A">
            <w:pPr>
              <w:rPr>
                <w:rFonts w:ascii="Calibri" w:eastAsia="宋体" w:hAnsi="Calibri" w:cs="Times New Roman" w:hint="eastAsia"/>
                <w:szCs w:val="24"/>
              </w:rPr>
            </w:pPr>
          </w:p>
          <w:p w:rsidR="00777C9A" w:rsidRPr="00777C9A" w:rsidRDefault="00777C9A" w:rsidP="00777C9A">
            <w:pPr>
              <w:spacing w:line="600" w:lineRule="exact"/>
              <w:ind w:firstLineChars="200" w:firstLine="640"/>
              <w:jc w:val="left"/>
              <w:rPr>
                <w:rFonts w:ascii="楷体_GB2312" w:eastAsia="楷体_GB2312" w:hAnsi="楷体" w:cs="仿宋" w:hint="eastAsia"/>
                <w:sz w:val="32"/>
                <w:szCs w:val="32"/>
              </w:rPr>
            </w:pPr>
          </w:p>
          <w:p w:rsidR="00777C9A" w:rsidRPr="00777C9A" w:rsidRDefault="00777C9A" w:rsidP="00777C9A">
            <w:pPr>
              <w:rPr>
                <w:rFonts w:ascii="Calibri" w:eastAsia="宋体" w:hAnsi="Calibri" w:cs="Times New Roman" w:hint="eastAsia"/>
                <w:szCs w:val="24"/>
              </w:rPr>
            </w:pPr>
          </w:p>
          <w:p w:rsidR="00777C9A" w:rsidRPr="00777C9A" w:rsidRDefault="00777C9A" w:rsidP="00777C9A">
            <w:pPr>
              <w:spacing w:line="600" w:lineRule="exact"/>
              <w:ind w:firstLineChars="200" w:firstLine="640"/>
              <w:jc w:val="left"/>
              <w:rPr>
                <w:rFonts w:ascii="楷体_GB2312" w:eastAsia="楷体_GB2312" w:hAnsi="楷体" w:cs="仿宋" w:hint="eastAsia"/>
                <w:sz w:val="32"/>
                <w:szCs w:val="32"/>
              </w:rPr>
            </w:pPr>
          </w:p>
          <w:p w:rsidR="00777C9A" w:rsidRPr="00777C9A" w:rsidRDefault="00777C9A" w:rsidP="00777C9A">
            <w:pP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r w:rsidRPr="00777C9A">
              <w:rPr>
                <w:rFonts w:ascii="Calibri" w:eastAsia="宋体" w:hAnsi="Calibri" w:cs="Times New Roman" w:hint="eastAsia"/>
                <w:szCs w:val="24"/>
              </w:rPr>
              <w:t>分类指标（</w:t>
            </w:r>
            <w:r w:rsidRPr="00777C9A">
              <w:rPr>
                <w:rFonts w:ascii="Calibri" w:eastAsia="宋体" w:hAnsi="Calibri" w:cs="Times New Roman" w:hint="eastAsia"/>
                <w:szCs w:val="24"/>
              </w:rPr>
              <w:t>40</w:t>
            </w:r>
            <w:r w:rsidRPr="00777C9A">
              <w:rPr>
                <w:rFonts w:ascii="Calibri" w:eastAsia="宋体" w:hAnsi="Calibri" w:cs="Times New Roman" w:hint="eastAsia"/>
                <w:szCs w:val="24"/>
              </w:rPr>
              <w:t>分）</w:t>
            </w:r>
          </w:p>
          <w:p w:rsidR="00777C9A" w:rsidRPr="00777C9A" w:rsidRDefault="00777C9A" w:rsidP="00777C9A">
            <w:pPr>
              <w:spacing w:line="600" w:lineRule="exact"/>
              <w:ind w:firstLineChars="200" w:firstLine="640"/>
              <w:jc w:val="left"/>
              <w:rPr>
                <w:rFonts w:ascii="楷体_GB2312" w:eastAsia="楷体_GB2312" w:hAnsi="楷体" w:cs="仿宋" w:hint="eastAsia"/>
                <w:sz w:val="32"/>
                <w:szCs w:val="32"/>
              </w:rPr>
            </w:pPr>
          </w:p>
          <w:p w:rsidR="00777C9A" w:rsidRPr="00777C9A" w:rsidRDefault="00777C9A" w:rsidP="00777C9A">
            <w:pPr>
              <w:rPr>
                <w:rFonts w:ascii="Calibri" w:eastAsia="宋体" w:hAnsi="Calibri" w:cs="Times New Roman" w:hint="eastAsia"/>
                <w:szCs w:val="24"/>
              </w:rPr>
            </w:pPr>
          </w:p>
          <w:p w:rsidR="00777C9A" w:rsidRPr="00777C9A" w:rsidRDefault="00777C9A" w:rsidP="00777C9A">
            <w:pPr>
              <w:spacing w:line="600" w:lineRule="exact"/>
              <w:ind w:firstLineChars="200" w:firstLine="640"/>
              <w:jc w:val="left"/>
              <w:rPr>
                <w:rFonts w:ascii="楷体_GB2312" w:eastAsia="楷体_GB2312" w:hAnsi="楷体" w:cs="仿宋"/>
                <w:sz w:val="32"/>
                <w:szCs w:val="32"/>
              </w:rPr>
            </w:pPr>
            <w:r w:rsidRPr="00777C9A">
              <w:rPr>
                <w:rFonts w:ascii="楷体_GB2312" w:eastAsia="楷体_GB2312" w:hAnsi="楷体" w:cs="仿宋" w:hint="eastAsia"/>
                <w:b/>
                <w:bCs/>
                <w:sz w:val="32"/>
                <w:szCs w:val="32"/>
              </w:rPr>
              <w:t>分</w:t>
            </w:r>
          </w:p>
        </w:tc>
        <w:tc>
          <w:tcPr>
            <w:tcW w:w="1260" w:type="dxa"/>
            <w:vMerge w:val="restart"/>
            <w:vAlign w:val="center"/>
          </w:tcPr>
          <w:p w:rsidR="00777C9A" w:rsidRPr="00777C9A" w:rsidRDefault="00777C9A" w:rsidP="00777C9A">
            <w:pPr>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lastRenderedPageBreak/>
              <w:t>织密建强基层组织体系（</w:t>
            </w:r>
            <w:r w:rsidRPr="00777C9A">
              <w:rPr>
                <w:rFonts w:ascii="Calibri" w:eastAsia="宋体" w:hAnsi="Calibri" w:cs="Times New Roman" w:hint="eastAsia"/>
                <w:b/>
                <w:bCs/>
                <w:szCs w:val="24"/>
              </w:rPr>
              <w:t>10</w:t>
            </w:r>
            <w:r w:rsidRPr="00777C9A">
              <w:rPr>
                <w:rFonts w:ascii="Calibri" w:eastAsia="宋体" w:hAnsi="Calibri" w:cs="Times New Roman" w:hint="eastAsia"/>
                <w:b/>
                <w:bCs/>
                <w:szCs w:val="24"/>
              </w:rPr>
              <w:t>分）</w:t>
            </w: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按照相关要求，规范落实党组织调整、撤销等工作流程，加强基层党组织班子建设。</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按期换届率未达</w:t>
            </w:r>
            <w:r w:rsidRPr="00777C9A">
              <w:rPr>
                <w:rFonts w:ascii="Calibri" w:eastAsia="宋体" w:hAnsi="Calibri" w:cs="Times New Roman" w:hint="eastAsia"/>
                <w:szCs w:val="24"/>
              </w:rPr>
              <w:t>100%</w:t>
            </w:r>
            <w:r w:rsidRPr="00777C9A">
              <w:rPr>
                <w:rFonts w:ascii="Calibri" w:eastAsia="宋体" w:hAnsi="Calibri" w:cs="Times New Roman" w:hint="eastAsia"/>
                <w:szCs w:val="24"/>
              </w:rPr>
              <w:t>或换届程序不规范的，扣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分；基层党组织建立、撤销、更名、建制调整等程序不完备的，扣</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382"/>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党组织书记按时参加新区、街道组织开展的集中培训和集体学习。</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未按要求落实基层党组织书记轮训或未按要求设置培训内容，视情扣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888"/>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坚持党建带群建，按要求完成基层团组织按期换届工作，多渠道充实团青工作力量，规范和加强共青团推优入党工作。</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贯彻落实群团工作不力、措施不实的，视情扣</w:t>
            </w:r>
            <w:r w:rsidRPr="00777C9A">
              <w:rPr>
                <w:rFonts w:ascii="Calibri" w:eastAsia="宋体" w:hAnsi="Calibri" w:cs="Times New Roman" w:hint="eastAsia"/>
                <w:szCs w:val="24"/>
              </w:rPr>
              <w:t>1-2</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1048"/>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4.</w:t>
            </w:r>
            <w:r w:rsidRPr="00777C9A">
              <w:rPr>
                <w:rFonts w:ascii="Calibri" w:eastAsia="宋体" w:hAnsi="Calibri" w:cs="Times New Roman" w:hint="eastAsia"/>
                <w:szCs w:val="24"/>
              </w:rPr>
              <w:t>深入推进区域化党建工作，至少与</w:t>
            </w:r>
            <w:r w:rsidRPr="00777C9A">
              <w:rPr>
                <w:rFonts w:ascii="Calibri" w:eastAsia="宋体" w:hAnsi="Calibri" w:cs="Times New Roman" w:hint="eastAsia"/>
                <w:szCs w:val="24"/>
              </w:rPr>
              <w:t>1</w:t>
            </w:r>
            <w:r w:rsidRPr="00777C9A">
              <w:rPr>
                <w:rFonts w:ascii="Calibri" w:eastAsia="宋体" w:hAnsi="Calibri" w:cs="Times New Roman" w:hint="eastAsia"/>
                <w:szCs w:val="24"/>
              </w:rPr>
              <w:t>个居民区或社区单位开展党建联建项目和活动。</w:t>
            </w:r>
          </w:p>
        </w:tc>
        <w:tc>
          <w:tcPr>
            <w:tcW w:w="5460" w:type="dxa"/>
            <w:vAlign w:val="center"/>
          </w:tcPr>
          <w:p w:rsidR="00777C9A" w:rsidRPr="00777C9A" w:rsidRDefault="00777C9A" w:rsidP="00777C9A">
            <w:pPr>
              <w:rPr>
                <w:rFonts w:ascii="Calibri" w:eastAsia="宋体" w:hAnsi="Calibri" w:cs="Times New Roman" w:hint="eastAsia"/>
                <w:szCs w:val="24"/>
              </w:rPr>
            </w:pPr>
            <w:r w:rsidRPr="00777C9A">
              <w:rPr>
                <w:rFonts w:ascii="Calibri" w:eastAsia="宋体" w:hAnsi="Calibri" w:cs="Times New Roman" w:hint="eastAsia"/>
                <w:szCs w:val="24"/>
              </w:rPr>
              <w:t>年内未开展区域化党建相关项目或工作，视情扣</w:t>
            </w:r>
            <w:r w:rsidRPr="00777C9A">
              <w:rPr>
                <w:rFonts w:ascii="Calibri" w:eastAsia="宋体" w:hAnsi="Calibri" w:cs="Times New Roman" w:hint="eastAsia"/>
                <w:szCs w:val="24"/>
              </w:rPr>
              <w:t>1-2</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90"/>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restart"/>
            <w:vAlign w:val="center"/>
          </w:tcPr>
          <w:p w:rsidR="00777C9A" w:rsidRPr="00777C9A" w:rsidRDefault="00777C9A" w:rsidP="00777C9A">
            <w:pPr>
              <w:adjustRightInd w:val="0"/>
              <w:snapToGrid w:val="0"/>
              <w:jc w:val="center"/>
              <w:rPr>
                <w:rFonts w:ascii="Calibri" w:eastAsia="宋体" w:hAnsi="Calibri" w:cs="Times New Roman" w:hint="eastAsia"/>
                <w:b/>
                <w:bCs/>
                <w:szCs w:val="24"/>
              </w:rPr>
            </w:pPr>
          </w:p>
          <w:p w:rsidR="00777C9A" w:rsidRPr="00777C9A" w:rsidRDefault="00777C9A" w:rsidP="00777C9A">
            <w:pPr>
              <w:adjustRightInd w:val="0"/>
              <w:snapToGrid w:val="0"/>
              <w:jc w:val="center"/>
              <w:rPr>
                <w:rFonts w:ascii="Calibri" w:eastAsia="宋体" w:hAnsi="Calibri" w:cs="Times New Roman" w:hint="eastAsia"/>
                <w:b/>
                <w:bCs/>
                <w:szCs w:val="24"/>
              </w:rPr>
            </w:pPr>
          </w:p>
          <w:p w:rsidR="00777C9A" w:rsidRPr="00777C9A" w:rsidRDefault="00777C9A" w:rsidP="00777C9A">
            <w:pPr>
              <w:adjustRightInd w:val="0"/>
              <w:snapToGrid w:val="0"/>
              <w:jc w:val="center"/>
              <w:rPr>
                <w:rFonts w:ascii="Calibri" w:eastAsia="宋体" w:hAnsi="Calibri" w:cs="Times New Roman" w:hint="eastAsia"/>
                <w:b/>
                <w:bCs/>
                <w:szCs w:val="24"/>
              </w:rPr>
            </w:pPr>
          </w:p>
          <w:p w:rsidR="00777C9A" w:rsidRPr="00777C9A" w:rsidRDefault="00777C9A" w:rsidP="00777C9A">
            <w:pPr>
              <w:adjustRightInd w:val="0"/>
              <w:snapToGrid w:val="0"/>
              <w:jc w:val="center"/>
              <w:rPr>
                <w:rFonts w:ascii="Calibri" w:eastAsia="宋体" w:hAnsi="Calibri" w:cs="Times New Roman" w:hint="eastAsia"/>
                <w:b/>
                <w:bCs/>
                <w:szCs w:val="24"/>
              </w:rPr>
            </w:pPr>
          </w:p>
          <w:p w:rsidR="00777C9A" w:rsidRPr="00777C9A" w:rsidRDefault="00777C9A" w:rsidP="00777C9A">
            <w:pPr>
              <w:adjustRightInd w:val="0"/>
              <w:snapToGrid w:val="0"/>
              <w:jc w:val="center"/>
              <w:rPr>
                <w:rFonts w:ascii="Calibri" w:eastAsia="宋体" w:hAnsi="Calibri" w:cs="Times New Roman" w:hint="eastAsia"/>
                <w:b/>
                <w:bCs/>
                <w:szCs w:val="24"/>
              </w:rPr>
            </w:pPr>
          </w:p>
          <w:p w:rsidR="00777C9A" w:rsidRPr="00777C9A" w:rsidRDefault="00777C9A" w:rsidP="00777C9A">
            <w:pPr>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t>高素质干部人才队伍建设（</w:t>
            </w:r>
            <w:r w:rsidRPr="00777C9A">
              <w:rPr>
                <w:rFonts w:ascii="Calibri" w:eastAsia="宋体" w:hAnsi="Calibri" w:cs="Times New Roman" w:hint="eastAsia"/>
                <w:b/>
                <w:bCs/>
                <w:szCs w:val="24"/>
              </w:rPr>
              <w:t>9</w:t>
            </w:r>
            <w:r w:rsidRPr="00777C9A">
              <w:rPr>
                <w:rFonts w:ascii="Calibri" w:eastAsia="宋体" w:hAnsi="Calibri" w:cs="Times New Roman" w:hint="eastAsia"/>
                <w:b/>
                <w:bCs/>
                <w:szCs w:val="24"/>
              </w:rPr>
              <w:t>分）</w:t>
            </w: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pacing w:val="-4"/>
                <w:szCs w:val="24"/>
              </w:rPr>
              <w:t>1.</w:t>
            </w:r>
            <w:r w:rsidRPr="00777C9A">
              <w:rPr>
                <w:rFonts w:ascii="Calibri" w:eastAsia="宋体" w:hAnsi="Calibri" w:cs="Times New Roman" w:hint="eastAsia"/>
                <w:spacing w:val="-4"/>
                <w:szCs w:val="24"/>
              </w:rPr>
              <w:t>配合做好党的二十大和第市十二次党代表大会代表推荐工作，严格落实街道党代会闭会期间履职制度，切实提升党代表履职能力。</w:t>
            </w:r>
          </w:p>
        </w:tc>
        <w:tc>
          <w:tcPr>
            <w:tcW w:w="546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年内组织街道党代表参加团组活动、相关培训等各项履职活动少于</w:t>
            </w:r>
            <w:r w:rsidRPr="00777C9A">
              <w:rPr>
                <w:rFonts w:ascii="Calibri" w:eastAsia="宋体" w:hAnsi="Calibri" w:cs="Times New Roman" w:hint="eastAsia"/>
                <w:szCs w:val="24"/>
              </w:rPr>
              <w:t>2</w:t>
            </w:r>
            <w:r w:rsidRPr="00777C9A">
              <w:rPr>
                <w:rFonts w:ascii="Calibri" w:eastAsia="宋体" w:hAnsi="Calibri" w:cs="Times New Roman" w:hint="eastAsia"/>
                <w:szCs w:val="24"/>
              </w:rPr>
              <w:t>次的，视情扣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1283"/>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ign w:val="center"/>
          </w:tcPr>
          <w:p w:rsidR="00777C9A" w:rsidRPr="00777C9A" w:rsidRDefault="00777C9A" w:rsidP="00777C9A">
            <w:pPr>
              <w:adjustRightInd w:val="0"/>
              <w:snapToGrid w:val="0"/>
              <w:jc w:val="center"/>
              <w:rPr>
                <w:rFonts w:ascii="Calibri" w:eastAsia="宋体" w:hAnsi="Calibri" w:cs="Times New Roman" w:hint="eastAsia"/>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pacing w:val="-4"/>
                <w:szCs w:val="24"/>
              </w:rPr>
            </w:pPr>
            <w:r w:rsidRPr="00777C9A">
              <w:rPr>
                <w:rFonts w:ascii="Calibri" w:eastAsia="宋体" w:hAnsi="Calibri" w:cs="Times New Roman" w:hint="eastAsia"/>
                <w:spacing w:val="-4"/>
                <w:szCs w:val="24"/>
              </w:rPr>
              <w:t>2.</w:t>
            </w:r>
            <w:r w:rsidRPr="00777C9A">
              <w:rPr>
                <w:rFonts w:ascii="Calibri" w:eastAsia="宋体" w:hAnsi="Calibri" w:cs="Times New Roman" w:hint="eastAsia"/>
                <w:bCs/>
                <w:szCs w:val="24"/>
              </w:rPr>
              <w:t>严格按照《浦东新区</w:t>
            </w:r>
            <w:r w:rsidRPr="00777C9A">
              <w:rPr>
                <w:rFonts w:ascii="Calibri" w:eastAsia="宋体" w:hAnsi="Calibri" w:cs="Times New Roman" w:hint="eastAsia"/>
                <w:bCs/>
                <w:szCs w:val="24"/>
              </w:rPr>
              <w:t>2018-2022</w:t>
            </w:r>
            <w:r w:rsidRPr="00777C9A">
              <w:rPr>
                <w:rFonts w:ascii="Calibri" w:eastAsia="宋体" w:hAnsi="Calibri" w:cs="Times New Roman" w:hint="eastAsia"/>
                <w:bCs/>
                <w:szCs w:val="24"/>
              </w:rPr>
              <w:t>年干部教育培训实施意见》等相关要求，参加各类教育培训，并积极参与多岗位实战化历练。</w:t>
            </w:r>
          </w:p>
        </w:tc>
        <w:tc>
          <w:tcPr>
            <w:tcW w:w="5460" w:type="dxa"/>
            <w:vAlign w:val="center"/>
          </w:tcPr>
          <w:p w:rsidR="00777C9A" w:rsidRPr="00777C9A" w:rsidRDefault="00777C9A" w:rsidP="00777C9A">
            <w:pPr>
              <w:rPr>
                <w:rFonts w:ascii="Calibri" w:eastAsia="宋体" w:hAnsi="Calibri" w:cs="Times New Roman" w:hint="eastAsia"/>
                <w:bCs/>
                <w:szCs w:val="24"/>
              </w:rPr>
            </w:pPr>
            <w:r w:rsidRPr="00777C9A">
              <w:rPr>
                <w:rFonts w:ascii="Calibri" w:eastAsia="宋体" w:hAnsi="Calibri" w:cs="Times New Roman"/>
                <w:bCs/>
                <w:szCs w:val="24"/>
              </w:rPr>
              <w:t>参训人员请假超过规定时限或参训人员在培训过程中存在违反培训纪律并受到组织处理的，选派干部参加重大专项工作、急难险重一线岗位和组织调训等工作中站位不高、做变通、打折扣的，</w:t>
            </w:r>
            <w:r w:rsidRPr="00777C9A">
              <w:rPr>
                <w:rFonts w:ascii="Calibri" w:eastAsia="宋体" w:hAnsi="Calibri" w:cs="Times New Roman" w:hint="eastAsia"/>
                <w:bCs/>
                <w:szCs w:val="24"/>
              </w:rPr>
              <w:t>视情扣</w:t>
            </w:r>
            <w:r w:rsidRPr="00777C9A">
              <w:rPr>
                <w:rFonts w:ascii="Calibri" w:eastAsia="宋体" w:hAnsi="Calibri" w:cs="Times New Roman" w:hint="eastAsia"/>
                <w:bCs/>
                <w:szCs w:val="24"/>
              </w:rPr>
              <w:t>1-3</w:t>
            </w:r>
            <w:r w:rsidRPr="00777C9A">
              <w:rPr>
                <w:rFonts w:ascii="Calibri" w:eastAsia="宋体" w:hAnsi="Calibri" w:cs="Times New Roman" w:hint="eastAsia"/>
                <w:bCs/>
                <w:szCs w:val="24"/>
              </w:rPr>
              <w:t>分。</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90"/>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ign w:val="center"/>
          </w:tcPr>
          <w:p w:rsidR="00777C9A" w:rsidRPr="00777C9A" w:rsidRDefault="00777C9A" w:rsidP="00777C9A">
            <w:pPr>
              <w:adjustRightInd w:val="0"/>
              <w:snapToGrid w:val="0"/>
              <w:jc w:val="center"/>
              <w:rPr>
                <w:rFonts w:ascii="Calibri" w:eastAsia="宋体" w:hAnsi="Calibri" w:cs="Times New Roman" w:hint="eastAsia"/>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pacing w:val="-4"/>
                <w:szCs w:val="24"/>
              </w:rPr>
            </w:pPr>
            <w:r w:rsidRPr="00777C9A">
              <w:rPr>
                <w:rFonts w:ascii="Calibri" w:eastAsia="宋体" w:hAnsi="Calibri" w:cs="Times New Roman" w:hint="eastAsia"/>
                <w:spacing w:val="-4"/>
                <w:szCs w:val="24"/>
              </w:rPr>
              <w:t>3.</w:t>
            </w:r>
            <w:r w:rsidRPr="00777C9A">
              <w:rPr>
                <w:rFonts w:ascii="Calibri" w:eastAsia="宋体" w:hAnsi="Calibri" w:cs="Times New Roman" w:hint="eastAsia"/>
                <w:bCs/>
                <w:szCs w:val="24"/>
              </w:rPr>
              <w:t>做实做细干部日常监督管理，开展谈心谈话，做好请假等相关事项申报、审批备案工作，严格执行干部监督管理相关制度。</w:t>
            </w:r>
          </w:p>
        </w:tc>
        <w:tc>
          <w:tcPr>
            <w:tcW w:w="5460" w:type="dxa"/>
            <w:vAlign w:val="center"/>
          </w:tcPr>
          <w:p w:rsidR="00777C9A" w:rsidRPr="00777C9A" w:rsidRDefault="00777C9A" w:rsidP="00777C9A">
            <w:pPr>
              <w:rPr>
                <w:rFonts w:ascii="Calibri" w:eastAsia="宋体" w:hAnsi="Calibri" w:cs="Times New Roman" w:hint="eastAsia"/>
                <w:szCs w:val="24"/>
              </w:rPr>
            </w:pPr>
            <w:r w:rsidRPr="00777C9A">
              <w:rPr>
                <w:rFonts w:ascii="Calibri" w:eastAsia="宋体" w:hAnsi="Calibri" w:cs="Times New Roman" w:hint="eastAsia"/>
                <w:bCs/>
                <w:szCs w:val="24"/>
              </w:rPr>
              <w:t>未落实相关日常监督管理工作，</w:t>
            </w:r>
            <w:r w:rsidRPr="00777C9A">
              <w:rPr>
                <w:rFonts w:ascii="Calibri" w:eastAsia="宋体" w:hAnsi="Calibri" w:cs="Times New Roman"/>
                <w:bCs/>
                <w:szCs w:val="24"/>
              </w:rPr>
              <w:t>干部思想不稳定，苗头性、倾向性矛盾问题化解不及时，信访举报较多的，</w:t>
            </w:r>
            <w:r w:rsidRPr="00777C9A">
              <w:rPr>
                <w:rFonts w:ascii="Calibri" w:eastAsia="宋体" w:hAnsi="Calibri" w:cs="Times New Roman" w:hint="eastAsia"/>
                <w:bCs/>
                <w:szCs w:val="24"/>
              </w:rPr>
              <w:t>视情扣</w:t>
            </w:r>
            <w:r w:rsidRPr="00777C9A">
              <w:rPr>
                <w:rFonts w:ascii="Calibri" w:eastAsia="宋体" w:hAnsi="Calibri" w:cs="Times New Roman" w:hint="eastAsia"/>
                <w:bCs/>
                <w:szCs w:val="24"/>
              </w:rPr>
              <w:t>1-3</w:t>
            </w:r>
            <w:r w:rsidRPr="00777C9A">
              <w:rPr>
                <w:rFonts w:ascii="Calibri" w:eastAsia="宋体" w:hAnsi="Calibri" w:cs="Times New Roman" w:hint="eastAsia"/>
                <w:bCs/>
                <w:szCs w:val="24"/>
              </w:rPr>
              <w:t>分</w:t>
            </w:r>
            <w:r w:rsidRPr="00777C9A">
              <w:rPr>
                <w:rFonts w:ascii="Calibri" w:eastAsia="宋体" w:hAnsi="Calibri" w:cs="Times New Roman"/>
                <w:bCs/>
                <w:szCs w:val="24"/>
              </w:rPr>
              <w:t>。</w:t>
            </w:r>
          </w:p>
        </w:tc>
        <w:tc>
          <w:tcPr>
            <w:tcW w:w="795"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1064"/>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val="restart"/>
            <w:tcBorders>
              <w:top w:val="single" w:sz="4" w:space="0" w:color="auto"/>
              <w:left w:val="single" w:sz="4" w:space="0" w:color="auto"/>
              <w:right w:val="single" w:sz="4" w:space="0" w:color="auto"/>
            </w:tcBorders>
            <w:vAlign w:val="center"/>
          </w:tcPr>
          <w:p w:rsidR="00777C9A" w:rsidRPr="00777C9A" w:rsidRDefault="00777C9A" w:rsidP="00777C9A">
            <w:pPr>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t>年度重点工作</w:t>
            </w:r>
          </w:p>
          <w:p w:rsidR="00777C9A" w:rsidRPr="00777C9A" w:rsidRDefault="00777C9A" w:rsidP="00777C9A">
            <w:pPr>
              <w:jc w:val="center"/>
              <w:rPr>
                <w:rFonts w:ascii="Calibri" w:eastAsia="宋体" w:hAnsi="Calibri" w:cs="Times New Roman"/>
                <w:b/>
                <w:bCs/>
                <w:szCs w:val="24"/>
              </w:rPr>
            </w:pPr>
            <w:r w:rsidRPr="00777C9A">
              <w:rPr>
                <w:rFonts w:ascii="Calibri" w:eastAsia="宋体" w:hAnsi="Calibri" w:cs="Times New Roman" w:hint="eastAsia"/>
                <w:b/>
                <w:bCs/>
                <w:szCs w:val="24"/>
              </w:rPr>
              <w:t>（</w:t>
            </w:r>
            <w:r w:rsidRPr="00777C9A">
              <w:rPr>
                <w:rFonts w:ascii="Calibri" w:eastAsia="宋体" w:hAnsi="Calibri" w:cs="Times New Roman" w:hint="eastAsia"/>
                <w:b/>
                <w:bCs/>
                <w:szCs w:val="24"/>
              </w:rPr>
              <w:t>21</w:t>
            </w:r>
            <w:r w:rsidRPr="00777C9A">
              <w:rPr>
                <w:rFonts w:ascii="Calibri" w:eastAsia="宋体" w:hAnsi="Calibri" w:cs="Times New Roman" w:hint="eastAsia"/>
                <w:b/>
                <w:bCs/>
                <w:szCs w:val="24"/>
              </w:rPr>
              <w:t>分）</w:t>
            </w: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pacing w:val="-4"/>
                <w:szCs w:val="24"/>
              </w:rPr>
              <w:t>1.</w:t>
            </w:r>
            <w:r w:rsidRPr="00777C9A">
              <w:rPr>
                <w:rFonts w:ascii="Calibri" w:eastAsia="宋体" w:hAnsi="Calibri" w:cs="Times New Roman" w:hint="eastAsia"/>
                <w:spacing w:val="-4"/>
                <w:szCs w:val="24"/>
              </w:rPr>
              <w:t>围绕学习宣传贯彻党的二十大和市第十二次党代表大会精神，组织开展各种形式的学习</w:t>
            </w:r>
            <w:r w:rsidRPr="00777C9A">
              <w:rPr>
                <w:rFonts w:ascii="Calibri" w:eastAsia="宋体" w:hAnsi="Calibri" w:cs="Times New Roman" w:hint="eastAsia"/>
                <w:szCs w:val="24"/>
              </w:rPr>
              <w:t>宣传贯彻活动，引导全街道各基层党组织和党员干部奋进新征程、建功引领区。</w:t>
            </w:r>
          </w:p>
        </w:tc>
        <w:tc>
          <w:tcPr>
            <w:tcW w:w="5460" w:type="dxa"/>
            <w:vMerge w:val="restart"/>
            <w:tcBorders>
              <w:top w:val="single" w:sz="4" w:space="0" w:color="auto"/>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未能结合本党组织工作实际就年度重点工作进行研究，无相关工作推进计划、工作举措或阶段性成果的，每项视情扣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95" w:type="dxa"/>
            <w:tcBorders>
              <w:top w:val="single" w:sz="4" w:space="0" w:color="auto"/>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b/>
                <w:bCs/>
                <w:szCs w:val="24"/>
              </w:rPr>
            </w:pP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开展“防疫情、稳经济、保安全”大走访、大排查，结合历史遗留问题“攻坚”行动，面对面了解基层一线需求，实打实帮助纾困解难，奋力夺取疫情防控和经济社会发展双胜利。</w:t>
            </w:r>
          </w:p>
        </w:tc>
        <w:tc>
          <w:tcPr>
            <w:tcW w:w="5460" w:type="dxa"/>
            <w:vMerge/>
            <w:tcBorders>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95" w:type="dxa"/>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b/>
                <w:bCs/>
                <w:szCs w:val="24"/>
              </w:rPr>
            </w:pP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跟踪宣传广大党员、干部在疫情防控中涌现出的先进典型和感人事迹，开展各类先进典型选树活动。</w:t>
            </w:r>
          </w:p>
        </w:tc>
        <w:tc>
          <w:tcPr>
            <w:tcW w:w="5460" w:type="dxa"/>
            <w:vMerge/>
            <w:tcBorders>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95" w:type="dxa"/>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b/>
                <w:bCs/>
                <w:szCs w:val="24"/>
              </w:rPr>
            </w:pP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hint="eastAsia"/>
                <w:szCs w:val="24"/>
              </w:rPr>
            </w:pPr>
            <w:r w:rsidRPr="00777C9A">
              <w:rPr>
                <w:rFonts w:ascii="Calibri" w:eastAsia="宋体" w:hAnsi="Calibri" w:cs="Times New Roman" w:hint="eastAsia"/>
                <w:bCs/>
                <w:szCs w:val="24"/>
              </w:rPr>
              <w:t>4.</w:t>
            </w:r>
            <w:r w:rsidRPr="00777C9A">
              <w:rPr>
                <w:rFonts w:ascii="Calibri" w:eastAsia="宋体" w:hAnsi="Calibri" w:cs="Times New Roman" w:hint="eastAsia"/>
                <w:bCs/>
                <w:szCs w:val="24"/>
              </w:rPr>
              <w:t>积极探索街区党建新模式，以深化开展“在职党员融社区”项目为抓手，形成“双报到”党员等常态化参与社区治理的工作机制。</w:t>
            </w:r>
          </w:p>
        </w:tc>
        <w:tc>
          <w:tcPr>
            <w:tcW w:w="5460" w:type="dxa"/>
            <w:vMerge/>
            <w:tcBorders>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95" w:type="dxa"/>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441"/>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b/>
                <w:bCs/>
                <w:szCs w:val="24"/>
              </w:rPr>
            </w:pP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以迎接党的二十大为主线，开展庆祝建团</w:t>
            </w:r>
            <w:r w:rsidRPr="00777C9A">
              <w:rPr>
                <w:rFonts w:ascii="Calibri" w:eastAsia="宋体" w:hAnsi="Calibri" w:cs="Times New Roman" w:hint="eastAsia"/>
                <w:szCs w:val="24"/>
              </w:rPr>
              <w:t>100</w:t>
            </w:r>
            <w:r w:rsidRPr="00777C9A">
              <w:rPr>
                <w:rFonts w:ascii="Calibri" w:eastAsia="宋体" w:hAnsi="Calibri" w:cs="Times New Roman" w:hint="eastAsia"/>
                <w:szCs w:val="24"/>
              </w:rPr>
              <w:t>周年系列活动。</w:t>
            </w:r>
          </w:p>
        </w:tc>
        <w:tc>
          <w:tcPr>
            <w:tcW w:w="5460" w:type="dxa"/>
            <w:vMerge/>
            <w:tcBorders>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95" w:type="dxa"/>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90"/>
        </w:trPr>
        <w:tc>
          <w:tcPr>
            <w:tcW w:w="765" w:type="dxa"/>
            <w:vMerge/>
            <w:vAlign w:val="center"/>
          </w:tcPr>
          <w:p w:rsidR="00777C9A" w:rsidRPr="00777C9A" w:rsidRDefault="00777C9A" w:rsidP="00777C9A">
            <w:pPr>
              <w:jc w:val="center"/>
              <w:rPr>
                <w:rFonts w:ascii="Calibri" w:eastAsia="宋体" w:hAnsi="Calibri" w:cs="Times New Roman"/>
                <w:b/>
                <w:bCs/>
                <w:szCs w:val="24"/>
              </w:rPr>
            </w:pPr>
          </w:p>
        </w:tc>
        <w:tc>
          <w:tcPr>
            <w:tcW w:w="1260"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b/>
                <w:bCs/>
                <w:szCs w:val="24"/>
              </w:rPr>
            </w:pPr>
          </w:p>
        </w:tc>
        <w:tc>
          <w:tcPr>
            <w:tcW w:w="7215" w:type="dxa"/>
            <w:tcBorders>
              <w:top w:val="single" w:sz="4" w:space="0" w:color="auto"/>
              <w:left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6.</w:t>
            </w:r>
            <w:r w:rsidRPr="00777C9A">
              <w:rPr>
                <w:rFonts w:ascii="Calibri" w:eastAsia="宋体" w:hAnsi="Calibri" w:cs="Times New Roman" w:hint="eastAsia"/>
                <w:szCs w:val="24"/>
              </w:rPr>
              <w:t>及时总结基层党建、干部、人才等方面的经验做法，高质量做好信息报送工作。</w:t>
            </w:r>
          </w:p>
        </w:tc>
        <w:tc>
          <w:tcPr>
            <w:tcW w:w="5460" w:type="dxa"/>
            <w:vMerge/>
            <w:tcBorders>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95" w:type="dxa"/>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742"/>
        </w:trPr>
        <w:tc>
          <w:tcPr>
            <w:tcW w:w="765" w:type="dxa"/>
            <w:vMerge/>
            <w:tcBorders>
              <w:bottom w:val="single" w:sz="4" w:space="0" w:color="auto"/>
            </w:tcBorders>
            <w:vAlign w:val="center"/>
          </w:tcPr>
          <w:p w:rsidR="00777C9A" w:rsidRPr="00777C9A" w:rsidRDefault="00777C9A" w:rsidP="00777C9A">
            <w:pPr>
              <w:jc w:val="center"/>
              <w:rPr>
                <w:rFonts w:ascii="Calibri" w:eastAsia="宋体" w:hAnsi="Calibri" w:cs="Times New Roman"/>
                <w:b/>
                <w:bCs/>
                <w:szCs w:val="24"/>
              </w:rPr>
            </w:pPr>
          </w:p>
        </w:tc>
        <w:tc>
          <w:tcPr>
            <w:tcW w:w="1260" w:type="dxa"/>
            <w:vMerge/>
            <w:tcBorders>
              <w:left w:val="single" w:sz="4" w:space="0" w:color="auto"/>
              <w:bottom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b/>
                <w:bCs/>
                <w:szCs w:val="24"/>
              </w:rPr>
            </w:pPr>
          </w:p>
        </w:tc>
        <w:tc>
          <w:tcPr>
            <w:tcW w:w="7215" w:type="dxa"/>
            <w:tcBorders>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7.</w:t>
            </w:r>
            <w:r w:rsidRPr="00777C9A">
              <w:rPr>
                <w:rFonts w:ascii="Calibri" w:eastAsia="宋体" w:hAnsi="Calibri" w:cs="Times New Roman" w:hint="eastAsia"/>
                <w:bCs/>
                <w:szCs w:val="24"/>
              </w:rPr>
              <w:t>打造街道“聚明心”党建品牌，</w:t>
            </w:r>
            <w:r w:rsidRPr="00777C9A">
              <w:rPr>
                <w:rFonts w:ascii="Calibri" w:eastAsia="宋体" w:hAnsi="Calibri" w:cs="Times New Roman" w:hint="eastAsia"/>
                <w:szCs w:val="24"/>
              </w:rPr>
              <w:t>培育具有较强特色性、创新性、实效性和可推广性的</w:t>
            </w:r>
            <w:r w:rsidRPr="00777C9A">
              <w:rPr>
                <w:rFonts w:ascii="Calibri" w:eastAsia="宋体" w:hAnsi="Calibri" w:cs="Times New Roman" w:hint="eastAsia"/>
                <w:bCs/>
                <w:szCs w:val="24"/>
              </w:rPr>
              <w:t>基层党建“星”品牌</w:t>
            </w:r>
            <w:r w:rsidRPr="00777C9A">
              <w:rPr>
                <w:rFonts w:ascii="Calibri" w:eastAsia="宋体" w:hAnsi="Calibri" w:cs="Times New Roman" w:hint="eastAsia"/>
                <w:szCs w:val="24"/>
              </w:rPr>
              <w:t>。</w:t>
            </w:r>
          </w:p>
        </w:tc>
        <w:tc>
          <w:tcPr>
            <w:tcW w:w="5460" w:type="dxa"/>
            <w:vMerge/>
            <w:tcBorders>
              <w:left w:val="single" w:sz="4" w:space="0" w:color="auto"/>
              <w:bottom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95" w:type="dxa"/>
            <w:tcBorders>
              <w:left w:val="single" w:sz="4" w:space="0" w:color="auto"/>
              <w:bottom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restart"/>
            <w:tcBorders>
              <w:top w:val="single" w:sz="4" w:space="0" w:color="auto"/>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r w:rsidRPr="00777C9A">
              <w:rPr>
                <w:rFonts w:ascii="Calibri" w:eastAsia="宋体" w:hAnsi="Calibri" w:cs="Times New Roman" w:hint="eastAsia"/>
                <w:b/>
                <w:bCs/>
                <w:szCs w:val="24"/>
              </w:rPr>
              <w:t>特色指标（</w:t>
            </w:r>
            <w:r w:rsidRPr="00777C9A">
              <w:rPr>
                <w:rFonts w:ascii="Calibri" w:eastAsia="宋体" w:hAnsi="Calibri" w:cs="Times New Roman" w:hint="eastAsia"/>
                <w:b/>
                <w:bCs/>
                <w:szCs w:val="24"/>
              </w:rPr>
              <w:t>10</w:t>
            </w:r>
            <w:r w:rsidRPr="00777C9A">
              <w:rPr>
                <w:rFonts w:ascii="Calibri" w:eastAsia="宋体" w:hAnsi="Calibri" w:cs="Times New Roman" w:hint="eastAsia"/>
                <w:b/>
                <w:bCs/>
                <w:szCs w:val="24"/>
              </w:rPr>
              <w:t>分）</w:t>
            </w:r>
          </w:p>
        </w:tc>
        <w:tc>
          <w:tcPr>
            <w:tcW w:w="1260" w:type="dxa"/>
            <w:vMerge w:val="restart"/>
            <w:tcBorders>
              <w:top w:val="single" w:sz="4" w:space="0" w:color="auto"/>
              <w:left w:val="single" w:sz="4" w:space="0" w:color="auto"/>
              <w:right w:val="single" w:sz="4" w:space="0" w:color="auto"/>
            </w:tcBorders>
            <w:vAlign w:val="center"/>
          </w:tcPr>
          <w:p w:rsidR="00777C9A" w:rsidRPr="00777C9A" w:rsidRDefault="00777C9A" w:rsidP="00777C9A">
            <w:pPr>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t>工作取得显著进步（</w:t>
            </w:r>
            <w:r w:rsidRPr="00777C9A">
              <w:rPr>
                <w:rFonts w:ascii="Calibri" w:eastAsia="宋体" w:hAnsi="Calibri" w:cs="Times New Roman" w:hint="eastAsia"/>
                <w:b/>
                <w:bCs/>
                <w:szCs w:val="24"/>
              </w:rPr>
              <w:t>10</w:t>
            </w:r>
            <w:r w:rsidRPr="00777C9A">
              <w:rPr>
                <w:rFonts w:ascii="Calibri" w:eastAsia="宋体" w:hAnsi="Calibri" w:cs="Times New Roman" w:hint="eastAsia"/>
                <w:b/>
                <w:bCs/>
                <w:szCs w:val="24"/>
              </w:rPr>
              <w:t>分）</w:t>
            </w: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基层党建相关工作得到市委、市委组织部、区委、区委组织部、街道领导批示肯定的，在市委组织部、区委组织部、街道有关会议交流经验的。</w:t>
            </w:r>
          </w:p>
        </w:tc>
        <w:tc>
          <w:tcPr>
            <w:tcW w:w="5460" w:type="dxa"/>
            <w:vMerge w:val="restart"/>
            <w:tcBorders>
              <w:top w:val="single" w:sz="4" w:space="0" w:color="auto"/>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由被考核单位申报或根据所获荣誉评分，得到市级层面及以上肯定的，每项得</w:t>
            </w:r>
            <w:r w:rsidRPr="00777C9A">
              <w:rPr>
                <w:rFonts w:ascii="Calibri" w:eastAsia="宋体" w:hAnsi="Calibri" w:cs="Times New Roman" w:hint="eastAsia"/>
                <w:szCs w:val="24"/>
              </w:rPr>
              <w:t>3</w:t>
            </w:r>
            <w:r w:rsidRPr="00777C9A">
              <w:rPr>
                <w:rFonts w:ascii="Calibri" w:eastAsia="宋体" w:hAnsi="Calibri" w:cs="Times New Roman" w:hint="eastAsia"/>
                <w:szCs w:val="24"/>
              </w:rPr>
              <w:t>分；得到区级、街道层面肯定的，每项得</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795" w:type="dxa"/>
            <w:vMerge w:val="restart"/>
            <w:tcBorders>
              <w:top w:val="single" w:sz="4" w:space="0" w:color="auto"/>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10</w:t>
            </w:r>
          </w:p>
        </w:tc>
      </w:tr>
      <w:tr w:rsidR="00777C9A" w:rsidRPr="00777C9A" w:rsidTr="002B6B74">
        <w:tc>
          <w:tcPr>
            <w:tcW w:w="765"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p>
        </w:tc>
        <w:tc>
          <w:tcPr>
            <w:tcW w:w="1260" w:type="dxa"/>
            <w:vMerge/>
            <w:tcBorders>
              <w:left w:val="single" w:sz="4" w:space="0" w:color="auto"/>
              <w:right w:val="single" w:sz="4" w:space="0" w:color="auto"/>
            </w:tcBorders>
            <w:vAlign w:val="center"/>
          </w:tcPr>
          <w:p w:rsidR="00777C9A" w:rsidRPr="00777C9A" w:rsidRDefault="00777C9A" w:rsidP="00777C9A">
            <w:pPr>
              <w:spacing w:line="600" w:lineRule="exact"/>
              <w:jc w:val="center"/>
              <w:rPr>
                <w:rFonts w:ascii="宋体" w:eastAsia="宋体" w:hAnsi="宋体" w:cs="宋体"/>
                <w:sz w:val="22"/>
              </w:rPr>
            </w:pP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向市委、市委组织部、街道提供基层党建相关工作经验做法并被采纳，在市、区、街道层面推广的。</w:t>
            </w:r>
          </w:p>
        </w:tc>
        <w:tc>
          <w:tcPr>
            <w:tcW w:w="5460" w:type="dxa"/>
            <w:vMerge/>
            <w:tcBorders>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95"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p>
        </w:tc>
      </w:tr>
      <w:tr w:rsidR="00777C9A" w:rsidRPr="00777C9A" w:rsidTr="002B6B74">
        <w:trPr>
          <w:trHeight w:val="468"/>
        </w:trPr>
        <w:tc>
          <w:tcPr>
            <w:tcW w:w="765" w:type="dxa"/>
            <w:vMerge/>
            <w:tcBorders>
              <w:left w:val="single" w:sz="4" w:space="0" w:color="auto"/>
              <w:bottom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p>
        </w:tc>
        <w:tc>
          <w:tcPr>
            <w:tcW w:w="1260"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在抗击疫情等重大任务中切实发挥基层党组织的战斗堡垒作用和党员先锋模范作用，培树先进典型，获得相关荣誉等。</w:t>
            </w:r>
          </w:p>
        </w:tc>
        <w:tc>
          <w:tcPr>
            <w:tcW w:w="5460" w:type="dxa"/>
            <w:vMerge/>
            <w:tcBorders>
              <w:left w:val="single" w:sz="4" w:space="0" w:color="auto"/>
              <w:bottom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95" w:type="dxa"/>
            <w:vMerge/>
            <w:tcBorders>
              <w:left w:val="single" w:sz="4" w:space="0" w:color="auto"/>
              <w:bottom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p>
        </w:tc>
      </w:tr>
    </w:tbl>
    <w:p w:rsidR="00777C9A" w:rsidRPr="00777C9A" w:rsidRDefault="00777C9A" w:rsidP="00777C9A">
      <w:pPr>
        <w:rPr>
          <w:rFonts w:ascii="Calibri" w:eastAsia="宋体" w:hAnsi="Calibri" w:cs="Times New Roman"/>
          <w:szCs w:val="24"/>
        </w:rPr>
        <w:sectPr w:rsidR="00777C9A" w:rsidRPr="00777C9A">
          <w:footerReference w:type="even" r:id="rId5"/>
          <w:footerReference w:type="default" r:id="rId6"/>
          <w:pgSz w:w="16840" w:h="11910" w:orient="landscape"/>
          <w:pgMar w:top="1460" w:right="1580" w:bottom="1200" w:left="1700" w:header="720" w:footer="720" w:gutter="0"/>
          <w:cols w:space="720"/>
        </w:sectPr>
      </w:pPr>
    </w:p>
    <w:p w:rsidR="00777C9A" w:rsidRPr="00777C9A" w:rsidRDefault="00777C9A" w:rsidP="00777C9A">
      <w:pPr>
        <w:adjustRightInd w:val="0"/>
        <w:snapToGrid w:val="0"/>
        <w:spacing w:beforeLines="50" w:afterLines="50"/>
        <w:jc w:val="center"/>
        <w:rPr>
          <w:rFonts w:ascii="Calibri" w:eastAsia="宋体" w:hAnsi="Calibri" w:cs="Times New Roman"/>
          <w:sz w:val="36"/>
          <w:szCs w:val="36"/>
        </w:rPr>
      </w:pPr>
      <w:r w:rsidRPr="00777C9A">
        <w:rPr>
          <w:rFonts w:ascii="Calibri" w:eastAsia="方正小标宋简体" w:hAnsi="Calibri" w:cs="Times New Roman" w:hint="eastAsia"/>
          <w:sz w:val="36"/>
          <w:szCs w:val="36"/>
        </w:rPr>
        <w:lastRenderedPageBreak/>
        <w:t>东明路街道</w:t>
      </w:r>
      <w:r w:rsidRPr="00777C9A">
        <w:rPr>
          <w:rFonts w:ascii="Calibri" w:eastAsia="方正小标宋简体" w:hAnsi="Calibri" w:cs="Times New Roman" w:hint="eastAsia"/>
          <w:sz w:val="36"/>
          <w:szCs w:val="36"/>
        </w:rPr>
        <w:t>2022</w:t>
      </w:r>
      <w:r w:rsidRPr="00777C9A">
        <w:rPr>
          <w:rFonts w:ascii="Calibri" w:eastAsia="方正小标宋简体" w:hAnsi="Calibri" w:cs="Times New Roman" w:hint="eastAsia"/>
          <w:sz w:val="36"/>
          <w:szCs w:val="36"/>
        </w:rPr>
        <w:t>年落实基层党建工作责任制考核量化评分表（居民区）</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1245"/>
        <w:gridCol w:w="7215"/>
        <w:gridCol w:w="5490"/>
        <w:gridCol w:w="780"/>
      </w:tblGrid>
      <w:tr w:rsidR="00777C9A" w:rsidRPr="00777C9A" w:rsidTr="002B6B74">
        <w:trPr>
          <w:trHeight w:val="470"/>
          <w:tblHeader/>
        </w:trPr>
        <w:tc>
          <w:tcPr>
            <w:tcW w:w="780" w:type="dxa"/>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lang/>
              </w:rPr>
            </w:pPr>
            <w:r w:rsidRPr="00777C9A">
              <w:rPr>
                <w:rFonts w:ascii="Calibri" w:eastAsia="宋体" w:hAnsi="Calibri" w:cs="Times New Roman" w:hint="eastAsia"/>
                <w:b/>
                <w:szCs w:val="24"/>
                <w:lang/>
              </w:rPr>
              <w:t>类别</w:t>
            </w:r>
          </w:p>
        </w:tc>
        <w:tc>
          <w:tcPr>
            <w:tcW w:w="1245" w:type="dxa"/>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lang/>
              </w:rPr>
            </w:pPr>
            <w:r w:rsidRPr="00777C9A">
              <w:rPr>
                <w:rFonts w:ascii="Calibri" w:eastAsia="宋体" w:hAnsi="Calibri" w:cs="Times New Roman" w:hint="eastAsia"/>
                <w:b/>
                <w:szCs w:val="24"/>
                <w:lang/>
              </w:rPr>
              <w:t>考核指标</w:t>
            </w:r>
          </w:p>
        </w:tc>
        <w:tc>
          <w:tcPr>
            <w:tcW w:w="7215" w:type="dxa"/>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lang/>
              </w:rPr>
            </w:pPr>
            <w:r w:rsidRPr="00777C9A">
              <w:rPr>
                <w:rFonts w:ascii="Calibri" w:eastAsia="宋体" w:hAnsi="Calibri" w:cs="Times New Roman" w:hint="eastAsia"/>
                <w:b/>
                <w:szCs w:val="24"/>
                <w:lang/>
              </w:rPr>
              <w:t>项目内容</w:t>
            </w:r>
          </w:p>
        </w:tc>
        <w:tc>
          <w:tcPr>
            <w:tcW w:w="5490" w:type="dxa"/>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lang/>
              </w:rPr>
            </w:pPr>
            <w:r w:rsidRPr="00777C9A">
              <w:rPr>
                <w:rFonts w:ascii="Calibri" w:eastAsia="宋体" w:hAnsi="Calibri" w:cs="Times New Roman" w:hint="eastAsia"/>
                <w:b/>
                <w:szCs w:val="24"/>
                <w:lang/>
              </w:rPr>
              <w:t>扣分方式</w:t>
            </w:r>
          </w:p>
        </w:tc>
        <w:tc>
          <w:tcPr>
            <w:tcW w:w="780" w:type="dxa"/>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lang/>
              </w:rPr>
            </w:pPr>
            <w:r w:rsidRPr="00777C9A">
              <w:rPr>
                <w:rFonts w:ascii="Calibri" w:eastAsia="宋体" w:hAnsi="Calibri" w:cs="Times New Roman" w:hint="eastAsia"/>
                <w:b/>
                <w:szCs w:val="24"/>
                <w:lang/>
              </w:rPr>
              <w:t>分值</w:t>
            </w:r>
          </w:p>
        </w:tc>
      </w:tr>
      <w:tr w:rsidR="00777C9A" w:rsidRPr="00777C9A" w:rsidTr="002B6B74">
        <w:trPr>
          <w:trHeight w:val="804"/>
        </w:trPr>
        <w:tc>
          <w:tcPr>
            <w:tcW w:w="780" w:type="dxa"/>
            <w:vMerge w:val="restart"/>
            <w:vAlign w:val="center"/>
          </w:tcPr>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r w:rsidRPr="00777C9A">
              <w:rPr>
                <w:rFonts w:ascii="Calibri" w:eastAsia="宋体" w:hAnsi="Calibri" w:cs="Times New Roman" w:hint="eastAsia"/>
                <w:b/>
                <w:bCs/>
                <w:szCs w:val="24"/>
              </w:rPr>
              <w:t>共性指标（</w:t>
            </w:r>
            <w:r w:rsidRPr="00777C9A">
              <w:rPr>
                <w:rFonts w:ascii="Calibri" w:eastAsia="宋体" w:hAnsi="Calibri" w:cs="Times New Roman" w:hint="eastAsia"/>
                <w:b/>
                <w:bCs/>
                <w:szCs w:val="24"/>
              </w:rPr>
              <w:t>39</w:t>
            </w:r>
            <w:r w:rsidRPr="00777C9A">
              <w:rPr>
                <w:rFonts w:ascii="Calibri" w:eastAsia="宋体" w:hAnsi="Calibri" w:cs="Times New Roman" w:hint="eastAsia"/>
                <w:b/>
                <w:bCs/>
                <w:szCs w:val="24"/>
              </w:rPr>
              <w:t>分）</w:t>
            </w: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spacing w:line="600" w:lineRule="exact"/>
              <w:ind w:firstLineChars="200" w:firstLine="640"/>
              <w:jc w:val="left"/>
              <w:rPr>
                <w:rFonts w:ascii="楷体_GB2312" w:eastAsia="楷体_GB2312" w:hAnsi="楷体" w:cs="仿宋"/>
                <w:b/>
                <w:bCs/>
                <w:sz w:val="32"/>
                <w:szCs w:val="32"/>
              </w:rPr>
            </w:pPr>
          </w:p>
          <w:p w:rsidR="00777C9A" w:rsidRPr="00777C9A" w:rsidRDefault="00777C9A" w:rsidP="00777C9A">
            <w:pPr>
              <w:rPr>
                <w:rFonts w:ascii="Calibri" w:eastAsia="宋体" w:hAnsi="Calibri" w:cs="Times New Roman"/>
                <w:b/>
                <w:bCs/>
                <w:szCs w:val="24"/>
              </w:rPr>
            </w:pPr>
          </w:p>
          <w:p w:rsidR="00777C9A" w:rsidRPr="00777C9A" w:rsidRDefault="00777C9A" w:rsidP="00777C9A">
            <w:pPr>
              <w:spacing w:line="600" w:lineRule="exact"/>
              <w:ind w:firstLineChars="200" w:firstLine="640"/>
              <w:jc w:val="left"/>
              <w:rPr>
                <w:rFonts w:ascii="楷体_GB2312" w:eastAsia="楷体_GB2312" w:hAnsi="楷体" w:cs="仿宋"/>
                <w:b/>
                <w:bCs/>
                <w:sz w:val="32"/>
                <w:szCs w:val="32"/>
              </w:rPr>
            </w:pPr>
          </w:p>
          <w:p w:rsidR="00777C9A" w:rsidRPr="00777C9A" w:rsidRDefault="00777C9A" w:rsidP="00777C9A">
            <w:pPr>
              <w:rPr>
                <w:rFonts w:ascii="Calibri" w:eastAsia="宋体" w:hAnsi="Calibri" w:cs="Times New Roman"/>
                <w:b/>
                <w:bCs/>
                <w:szCs w:val="24"/>
              </w:rPr>
            </w:pPr>
          </w:p>
          <w:p w:rsidR="00777C9A" w:rsidRPr="00777C9A" w:rsidRDefault="00777C9A" w:rsidP="00777C9A">
            <w:pPr>
              <w:spacing w:line="600" w:lineRule="exact"/>
              <w:ind w:firstLineChars="200" w:firstLine="640"/>
              <w:jc w:val="left"/>
              <w:rPr>
                <w:rFonts w:ascii="楷体_GB2312" w:eastAsia="楷体_GB2312" w:hAnsi="楷体" w:cs="仿宋"/>
                <w:sz w:val="32"/>
                <w:szCs w:val="32"/>
              </w:rPr>
            </w:pPr>
          </w:p>
          <w:p w:rsidR="00777C9A" w:rsidRPr="00777C9A" w:rsidRDefault="00777C9A" w:rsidP="00777C9A">
            <w:pPr>
              <w:jc w:val="center"/>
              <w:rPr>
                <w:rFonts w:ascii="Calibri" w:eastAsia="宋体" w:hAnsi="Calibri" w:cs="Times New Roman"/>
                <w:b/>
                <w:bCs/>
                <w:szCs w:val="24"/>
              </w:rPr>
            </w:pPr>
          </w:p>
          <w:p w:rsidR="00777C9A" w:rsidRPr="00777C9A" w:rsidRDefault="00777C9A" w:rsidP="00777C9A">
            <w:pPr>
              <w:jc w:val="center"/>
              <w:rPr>
                <w:rFonts w:ascii="Calibri" w:eastAsia="宋体" w:hAnsi="Calibri" w:cs="Times New Roman"/>
                <w:b/>
                <w:bCs/>
                <w:szCs w:val="24"/>
              </w:rPr>
            </w:pPr>
            <w:r w:rsidRPr="00777C9A">
              <w:rPr>
                <w:rFonts w:ascii="Calibri" w:eastAsia="宋体" w:hAnsi="Calibri" w:cs="Times New Roman" w:hint="eastAsia"/>
                <w:b/>
                <w:bCs/>
                <w:szCs w:val="24"/>
              </w:rPr>
              <w:t>共性指标（</w:t>
            </w:r>
            <w:r w:rsidRPr="00777C9A">
              <w:rPr>
                <w:rFonts w:ascii="Calibri" w:eastAsia="宋体" w:hAnsi="Calibri" w:cs="Times New Roman" w:hint="eastAsia"/>
                <w:b/>
                <w:bCs/>
                <w:szCs w:val="24"/>
              </w:rPr>
              <w:t>39</w:t>
            </w:r>
            <w:r w:rsidRPr="00777C9A">
              <w:rPr>
                <w:rFonts w:ascii="Calibri" w:eastAsia="宋体" w:hAnsi="Calibri" w:cs="Times New Roman" w:hint="eastAsia"/>
                <w:b/>
                <w:bCs/>
                <w:szCs w:val="24"/>
              </w:rPr>
              <w:t>分）</w:t>
            </w:r>
          </w:p>
        </w:tc>
        <w:tc>
          <w:tcPr>
            <w:tcW w:w="1245" w:type="dxa"/>
            <w:vMerge w:val="restart"/>
            <w:vAlign w:val="center"/>
          </w:tcPr>
          <w:p w:rsidR="00777C9A" w:rsidRPr="00777C9A" w:rsidRDefault="00777C9A" w:rsidP="00777C9A">
            <w:pPr>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lastRenderedPageBreak/>
              <w:t>落实全面从严治党主体责任（</w:t>
            </w:r>
            <w:r w:rsidRPr="00777C9A">
              <w:rPr>
                <w:rFonts w:ascii="Calibri" w:eastAsia="宋体" w:hAnsi="Calibri" w:cs="Times New Roman" w:hint="eastAsia"/>
                <w:b/>
                <w:bCs/>
                <w:szCs w:val="24"/>
              </w:rPr>
              <w:t>15</w:t>
            </w:r>
            <w:r w:rsidRPr="00777C9A">
              <w:rPr>
                <w:rFonts w:ascii="Calibri" w:eastAsia="宋体" w:hAnsi="Calibri" w:cs="Times New Roman" w:hint="eastAsia"/>
                <w:b/>
                <w:bCs/>
                <w:szCs w:val="24"/>
              </w:rPr>
              <w:t>分）</w:t>
            </w: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针对全面从严治党突出问题，确定责任项目，制定目标措施和完成时限，形成领导班子和成员分工落实的问题清单和项目清单。</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未制定党组织及其书记和领导班子其他成员承担的全面从严治党责任清单的，扣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分；未制定落实全面从严治党主体责任年度任务安排的，扣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分；未形成领导班子和成员分工落实的问题清单和项目清单的，扣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773"/>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书记定期研究党建工作，落实党建主体责任、书记第一责任人责任和班子成员“一岗双责”要求，做到知责明责、履责尽责。</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班子成员履行全面从严治党主体责任不到位的，扣</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562"/>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各基层党组织开展述职评议考核工作。</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党组织书记述职评议考核工作部署推进不力，年终未落实层层述职评议要求的，扣</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392"/>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4.</w:t>
            </w:r>
            <w:r w:rsidRPr="00777C9A">
              <w:rPr>
                <w:rFonts w:ascii="Calibri" w:eastAsia="宋体" w:hAnsi="Calibri" w:cs="Times New Roman" w:hint="eastAsia"/>
                <w:szCs w:val="24"/>
              </w:rPr>
              <w:t>落实推进统一战线工作和群团工作相关要求，形成全面从严治党整体合力。</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没有完成统一战线工作或群团工作规定项目的，每项扣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740"/>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深入贯彻落实习近平总书记关于疫情防控工作的重要讲话和指示批示精神，加强党对统筹推进疫情防控工作的领导，下更大力气激活基层经验、激励基层干部、激发基层活力。</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在统筹推进疫情防控工作中，存在工作作风不实、履职尽责不力等情况，视情扣</w:t>
            </w:r>
            <w:r w:rsidRPr="00777C9A">
              <w:rPr>
                <w:rFonts w:ascii="Calibri" w:eastAsia="宋体" w:hAnsi="Calibri" w:cs="Times New Roman" w:hint="eastAsia"/>
                <w:szCs w:val="24"/>
              </w:rPr>
              <w:t>1-2</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407"/>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6.</w:t>
            </w:r>
            <w:r w:rsidRPr="00777C9A">
              <w:rPr>
                <w:rFonts w:ascii="Calibri" w:eastAsia="宋体" w:hAnsi="Calibri" w:cs="Times New Roman" w:hint="eastAsia"/>
                <w:szCs w:val="24"/>
              </w:rPr>
              <w:t>贯彻落实区第五次党代表大会精神，深入实施强基固本行动。</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在推进强基固本行动中，存在举措不实、流于形式、效果不佳的情况，视情扣</w:t>
            </w:r>
            <w:r w:rsidRPr="00777C9A">
              <w:rPr>
                <w:rFonts w:ascii="Calibri" w:eastAsia="宋体" w:hAnsi="Calibri" w:cs="Times New Roman" w:hint="eastAsia"/>
                <w:szCs w:val="24"/>
              </w:rPr>
              <w:t>1-2</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90"/>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restart"/>
            <w:vAlign w:val="center"/>
          </w:tcPr>
          <w:p w:rsidR="00777C9A" w:rsidRPr="00777C9A" w:rsidRDefault="00777C9A" w:rsidP="00777C9A">
            <w:pPr>
              <w:widowControl/>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t>学思践悟新思想（</w:t>
            </w:r>
            <w:r w:rsidRPr="00777C9A">
              <w:rPr>
                <w:rFonts w:ascii="Calibri" w:eastAsia="宋体" w:hAnsi="Calibri" w:cs="Times New Roman" w:hint="eastAsia"/>
                <w:b/>
                <w:bCs/>
                <w:szCs w:val="24"/>
              </w:rPr>
              <w:t>10</w:t>
            </w:r>
            <w:r w:rsidRPr="00777C9A">
              <w:rPr>
                <w:rFonts w:ascii="Calibri" w:eastAsia="宋体" w:hAnsi="Calibri" w:cs="Times New Roman" w:hint="eastAsia"/>
                <w:b/>
                <w:bCs/>
                <w:szCs w:val="24"/>
              </w:rPr>
              <w:t>分）</w:t>
            </w: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建立“第一议题”制度，把学习习近平新时代中国特色社会主义思想作为党组织班子会议的第一项议题，并作为“第一要求”。</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“第一议题”制度执行不到位的，视情扣</w:t>
            </w:r>
            <w:r w:rsidRPr="00777C9A">
              <w:rPr>
                <w:rFonts w:ascii="Calibri" w:eastAsia="宋体" w:hAnsi="Calibri" w:cs="Times New Roman" w:hint="eastAsia"/>
                <w:szCs w:val="24"/>
              </w:rPr>
              <w:t>1</w:t>
            </w:r>
            <w:r w:rsidRPr="00777C9A">
              <w:rPr>
                <w:rFonts w:ascii="Calibri" w:eastAsia="宋体" w:hAnsi="Calibri" w:cs="Times New Roman" w:hint="eastAsia"/>
                <w:szCs w:val="24"/>
              </w:rPr>
              <w:t>分；“第一议题”制度相关记录不齐全的，扣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464"/>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认真贯彻落实党内法规，严格执行“三会一课”制度，全面推行党支部主题党日，坚持和完善重温入党誓词、党员过“政治生日”等政治仪式。</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未按照规定要求常态化开展组织生活或缺少相关记录的，视情扣</w:t>
            </w:r>
            <w:r w:rsidRPr="00777C9A">
              <w:rPr>
                <w:rFonts w:ascii="Calibri" w:eastAsia="宋体" w:hAnsi="Calibri" w:cs="Times New Roman" w:hint="eastAsia"/>
                <w:szCs w:val="24"/>
              </w:rPr>
              <w:t>1-2</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247"/>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规范开展专题组织生活会和民主评议党员工作。</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未规范开展专题组织生活会和民主评议党员工作的，视情扣</w:t>
            </w:r>
            <w:r w:rsidRPr="00777C9A">
              <w:rPr>
                <w:rFonts w:ascii="Calibri" w:eastAsia="宋体" w:hAnsi="Calibri" w:cs="Times New Roman" w:hint="eastAsia"/>
                <w:szCs w:val="24"/>
              </w:rPr>
              <w:t>1-2</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566"/>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4.</w:t>
            </w:r>
            <w:r w:rsidRPr="00777C9A">
              <w:rPr>
                <w:rFonts w:ascii="Calibri" w:eastAsia="宋体" w:hAnsi="Calibri" w:cs="Times New Roman" w:hint="eastAsia"/>
                <w:szCs w:val="24"/>
              </w:rPr>
              <w:t>党支部每年组织</w:t>
            </w:r>
            <w:r w:rsidRPr="00777C9A">
              <w:rPr>
                <w:rFonts w:ascii="Calibri" w:eastAsia="宋体" w:hAnsi="Calibri" w:cs="Times New Roman" w:hint="eastAsia"/>
                <w:szCs w:val="24"/>
              </w:rPr>
              <w:t>1</w:t>
            </w:r>
            <w:r w:rsidRPr="00777C9A">
              <w:rPr>
                <w:rFonts w:ascii="Calibri" w:eastAsia="宋体" w:hAnsi="Calibri" w:cs="Times New Roman" w:hint="eastAsia"/>
                <w:szCs w:val="24"/>
              </w:rPr>
              <w:t>次党章专题学习交流。</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未按规定开展党章学习或相关记录不齐全的，视情扣</w:t>
            </w:r>
            <w:r w:rsidRPr="00777C9A">
              <w:rPr>
                <w:rFonts w:ascii="Calibri" w:eastAsia="宋体" w:hAnsi="Calibri" w:cs="Times New Roman" w:hint="eastAsia"/>
                <w:szCs w:val="24"/>
              </w:rPr>
              <w:t>1-2</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落实新时代基层干部主题培训，依托</w:t>
            </w:r>
            <w:r w:rsidRPr="00777C9A">
              <w:rPr>
                <w:rFonts w:ascii="Calibri" w:eastAsia="宋体" w:hAnsi="Calibri" w:cs="Times New Roman" w:hint="eastAsia"/>
                <w:bCs/>
                <w:szCs w:val="24"/>
              </w:rPr>
              <w:t>“党课新讲坛”等学习载体，</w:t>
            </w:r>
            <w:r w:rsidRPr="00777C9A">
              <w:rPr>
                <w:rFonts w:ascii="Calibri" w:eastAsia="宋体" w:hAnsi="Calibri" w:cs="Times New Roman" w:hint="eastAsia"/>
                <w:szCs w:val="24"/>
              </w:rPr>
              <w:t>分层分类、分期分批对党员开展普遍学习教育。</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未按要求开展学习培训工作的，视情扣</w:t>
            </w:r>
            <w:r w:rsidRPr="00777C9A">
              <w:rPr>
                <w:rFonts w:ascii="Calibri" w:eastAsia="宋体" w:hAnsi="Calibri" w:cs="Times New Roman" w:hint="eastAsia"/>
                <w:szCs w:val="24"/>
              </w:rPr>
              <w:t>1-2</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1023"/>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restart"/>
            <w:vAlign w:val="center"/>
          </w:tcPr>
          <w:p w:rsidR="00777C9A" w:rsidRPr="00777C9A" w:rsidRDefault="00777C9A" w:rsidP="00777C9A">
            <w:pPr>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t>加强党员教育管理（</w:t>
            </w:r>
            <w:r w:rsidRPr="00777C9A">
              <w:rPr>
                <w:rFonts w:ascii="Calibri" w:eastAsia="宋体" w:hAnsi="Calibri" w:cs="Times New Roman" w:hint="eastAsia"/>
                <w:b/>
                <w:bCs/>
                <w:szCs w:val="24"/>
              </w:rPr>
              <w:t>9</w:t>
            </w:r>
            <w:r w:rsidRPr="00777C9A">
              <w:rPr>
                <w:rFonts w:ascii="Calibri" w:eastAsia="宋体" w:hAnsi="Calibri" w:cs="Times New Roman" w:hint="eastAsia"/>
                <w:b/>
                <w:bCs/>
                <w:szCs w:val="24"/>
              </w:rPr>
              <w:t>分）</w:t>
            </w:r>
          </w:p>
        </w:tc>
        <w:tc>
          <w:tcPr>
            <w:tcW w:w="7215" w:type="dxa"/>
            <w:vAlign w:val="center"/>
          </w:tcPr>
          <w:p w:rsidR="00777C9A" w:rsidRPr="00777C9A" w:rsidRDefault="00777C9A" w:rsidP="00777C9A">
            <w:pPr>
              <w:tabs>
                <w:tab w:val="left" w:pos="626"/>
              </w:tabs>
              <w:adjustRightInd w:val="0"/>
              <w:snapToGrid w:val="0"/>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按照《发展党员工作细则》开展发展党员工作，政策执行到位、流程操作规范、有序均衡发展，计划执行率达</w:t>
            </w:r>
            <w:r w:rsidRPr="00777C9A">
              <w:rPr>
                <w:rFonts w:ascii="Calibri" w:eastAsia="宋体" w:hAnsi="Calibri" w:cs="Times New Roman" w:hint="eastAsia"/>
                <w:szCs w:val="24"/>
              </w:rPr>
              <w:t>100%</w:t>
            </w:r>
            <w:r w:rsidRPr="00777C9A">
              <w:rPr>
                <w:rFonts w:ascii="Calibri" w:eastAsia="宋体" w:hAnsi="Calibri" w:cs="Times New Roman" w:hint="eastAsia"/>
                <w:szCs w:val="24"/>
              </w:rPr>
              <w:t>。</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发展党员工作计划不完善，或计划执行率未达</w:t>
            </w:r>
            <w:r w:rsidRPr="00777C9A">
              <w:rPr>
                <w:rFonts w:ascii="Calibri" w:eastAsia="宋体" w:hAnsi="Calibri" w:cs="Times New Roman" w:hint="eastAsia"/>
                <w:szCs w:val="24"/>
              </w:rPr>
              <w:t>100%</w:t>
            </w:r>
            <w:r w:rsidRPr="00777C9A">
              <w:rPr>
                <w:rFonts w:ascii="Calibri" w:eastAsia="宋体" w:hAnsi="Calibri" w:cs="Times New Roman" w:hint="eastAsia"/>
                <w:szCs w:val="24"/>
              </w:rPr>
              <w:t>，或存在年底集中发展党员等情况的，扣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分；发展对象培训方案及人员名单报备制度未落实或发展党员工作中存在违规问题的，扣</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597"/>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tabs>
                <w:tab w:val="left" w:pos="626"/>
              </w:tabs>
              <w:adjustRightInd w:val="0"/>
              <w:snapToGrid w:val="0"/>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规范党员党费收缴，做到自觉、按期、足额，缴纳率达</w:t>
            </w:r>
            <w:r w:rsidRPr="00777C9A">
              <w:rPr>
                <w:rFonts w:ascii="Calibri" w:eastAsia="宋体" w:hAnsi="Calibri" w:cs="Times New Roman" w:hint="eastAsia"/>
                <w:szCs w:val="24"/>
              </w:rPr>
              <w:t>100%</w:t>
            </w:r>
            <w:r w:rsidRPr="00777C9A">
              <w:rPr>
                <w:rFonts w:ascii="Calibri" w:eastAsia="宋体" w:hAnsi="Calibri" w:cs="Times New Roman" w:hint="eastAsia"/>
                <w:szCs w:val="24"/>
              </w:rPr>
              <w:t>。规范管理和使用党费。</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党费缴纳率未达</w:t>
            </w:r>
            <w:r w:rsidRPr="00777C9A">
              <w:rPr>
                <w:rFonts w:ascii="Calibri" w:eastAsia="宋体" w:hAnsi="Calibri" w:cs="Times New Roman" w:hint="eastAsia"/>
                <w:szCs w:val="24"/>
              </w:rPr>
              <w:t>100%</w:t>
            </w:r>
            <w:r w:rsidRPr="00777C9A">
              <w:rPr>
                <w:rFonts w:ascii="Calibri" w:eastAsia="宋体" w:hAnsi="Calibri" w:cs="Times New Roman" w:hint="eastAsia"/>
                <w:szCs w:val="24"/>
              </w:rPr>
              <w:t>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分；党费收缴、管理和使用存在不规范情况的，扣</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885"/>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tabs>
                <w:tab w:val="left" w:pos="626"/>
              </w:tabs>
              <w:adjustRightInd w:val="0"/>
              <w:snapToGrid w:val="0"/>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普遍建立党组织谈心谈话制度，经常性关心党员的思想状况，把党内关怀激励机制落到实处。做好困难党员、老党员和优秀党务工作者的关怀帮扶工作。</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谈心谈话制度不健全、落实不到位的，扣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分；未按要求落实有关关怀帮扶工作，未做到专款专用的，扣</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728"/>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Align w:val="center"/>
          </w:tcPr>
          <w:p w:rsidR="00777C9A" w:rsidRPr="00777C9A" w:rsidRDefault="00777C9A" w:rsidP="00777C9A">
            <w:pPr>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t>自评自查情况（</w:t>
            </w:r>
            <w:r w:rsidRPr="00777C9A">
              <w:rPr>
                <w:rFonts w:ascii="Calibri" w:eastAsia="宋体" w:hAnsi="Calibri" w:cs="Times New Roman" w:hint="eastAsia"/>
                <w:b/>
                <w:bCs/>
                <w:szCs w:val="24"/>
              </w:rPr>
              <w:t>2</w:t>
            </w:r>
            <w:r w:rsidRPr="00777C9A">
              <w:rPr>
                <w:rFonts w:ascii="Calibri" w:eastAsia="宋体" w:hAnsi="Calibri" w:cs="Times New Roman" w:hint="eastAsia"/>
                <w:b/>
                <w:bCs/>
                <w:szCs w:val="24"/>
              </w:rPr>
              <w:t>分）</w:t>
            </w: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基础指标中包含对自评自查不严不实考核对象的扣分指标。评分为</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被考核对象自评自查得分与牵头部门对该部分评分差距较大（超过</w:t>
            </w:r>
            <w:r w:rsidRPr="00777C9A">
              <w:rPr>
                <w:rFonts w:ascii="Calibri" w:eastAsia="宋体" w:hAnsi="Calibri" w:cs="Times New Roman" w:hint="eastAsia"/>
                <w:szCs w:val="24"/>
              </w:rPr>
              <w:t>5</w:t>
            </w:r>
            <w:r w:rsidRPr="00777C9A">
              <w:rPr>
                <w:rFonts w:ascii="Calibri" w:eastAsia="宋体" w:hAnsi="Calibri" w:cs="Times New Roman" w:hint="eastAsia"/>
                <w:szCs w:val="24"/>
              </w:rPr>
              <w:t>分）的单位，年终考核成绩扣减</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608"/>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Align w:val="center"/>
          </w:tcPr>
          <w:p w:rsidR="00777C9A" w:rsidRPr="00777C9A" w:rsidRDefault="00777C9A" w:rsidP="00777C9A">
            <w:pPr>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t>满意度测评（</w:t>
            </w:r>
            <w:r w:rsidRPr="00777C9A">
              <w:rPr>
                <w:rFonts w:ascii="Calibri" w:eastAsia="宋体" w:hAnsi="Calibri" w:cs="Times New Roman" w:hint="eastAsia"/>
                <w:b/>
                <w:bCs/>
                <w:szCs w:val="24"/>
              </w:rPr>
              <w:t>3</w:t>
            </w:r>
            <w:r w:rsidRPr="00777C9A">
              <w:rPr>
                <w:rFonts w:ascii="Calibri" w:eastAsia="宋体" w:hAnsi="Calibri" w:cs="Times New Roman" w:hint="eastAsia"/>
                <w:b/>
                <w:bCs/>
                <w:szCs w:val="24"/>
              </w:rPr>
              <w:t>分）</w:t>
            </w: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满意度测评指标列在基础指标中，根据被考核对象测评结果按照</w:t>
            </w:r>
            <w:r w:rsidRPr="00777C9A">
              <w:rPr>
                <w:rFonts w:ascii="Calibri" w:eastAsia="宋体" w:hAnsi="Calibri" w:cs="Times New Roman" w:hint="eastAsia"/>
                <w:szCs w:val="24"/>
              </w:rPr>
              <w:t>100</w:t>
            </w:r>
            <w:r w:rsidRPr="00777C9A">
              <w:rPr>
                <w:rFonts w:ascii="Calibri" w:eastAsia="宋体" w:hAnsi="Calibri" w:cs="Times New Roman" w:hint="eastAsia"/>
                <w:szCs w:val="24"/>
              </w:rPr>
              <w:t>分、</w:t>
            </w:r>
            <w:r w:rsidRPr="00777C9A">
              <w:rPr>
                <w:rFonts w:ascii="Calibri" w:eastAsia="宋体" w:hAnsi="Calibri" w:cs="Times New Roman" w:hint="eastAsia"/>
                <w:szCs w:val="24"/>
              </w:rPr>
              <w:t>98</w:t>
            </w:r>
            <w:r w:rsidRPr="00777C9A">
              <w:rPr>
                <w:rFonts w:ascii="Calibri" w:eastAsia="宋体" w:hAnsi="Calibri" w:cs="Times New Roman" w:hint="eastAsia"/>
                <w:szCs w:val="24"/>
              </w:rPr>
              <w:t>分（含）以上、</w:t>
            </w:r>
            <w:r w:rsidRPr="00777C9A">
              <w:rPr>
                <w:rFonts w:ascii="Calibri" w:eastAsia="宋体" w:hAnsi="Calibri" w:cs="Times New Roman" w:hint="eastAsia"/>
                <w:szCs w:val="24"/>
              </w:rPr>
              <w:t>96-98</w:t>
            </w:r>
            <w:r w:rsidRPr="00777C9A">
              <w:rPr>
                <w:rFonts w:ascii="Calibri" w:eastAsia="宋体" w:hAnsi="Calibri" w:cs="Times New Roman" w:hint="eastAsia"/>
                <w:szCs w:val="24"/>
              </w:rPr>
              <w:t>分（不含）、</w:t>
            </w:r>
            <w:r w:rsidRPr="00777C9A">
              <w:rPr>
                <w:rFonts w:ascii="Calibri" w:eastAsia="宋体" w:hAnsi="Calibri" w:cs="Times New Roman" w:hint="eastAsia"/>
                <w:szCs w:val="24"/>
              </w:rPr>
              <w:t>96</w:t>
            </w:r>
            <w:r w:rsidRPr="00777C9A">
              <w:rPr>
                <w:rFonts w:ascii="Calibri" w:eastAsia="宋体" w:hAnsi="Calibri" w:cs="Times New Roman" w:hint="eastAsia"/>
                <w:szCs w:val="24"/>
              </w:rPr>
              <w:t>分（不含）及以下，共</w:t>
            </w:r>
            <w:r w:rsidRPr="00777C9A">
              <w:rPr>
                <w:rFonts w:ascii="Calibri" w:eastAsia="宋体" w:hAnsi="Calibri" w:cs="Times New Roman" w:hint="eastAsia"/>
                <w:szCs w:val="24"/>
              </w:rPr>
              <w:t>4</w:t>
            </w:r>
            <w:r w:rsidRPr="00777C9A">
              <w:rPr>
                <w:rFonts w:ascii="Calibri" w:eastAsia="宋体" w:hAnsi="Calibri" w:cs="Times New Roman" w:hint="eastAsia"/>
                <w:szCs w:val="24"/>
              </w:rPr>
              <w:t>档，建议分别得</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r w:rsidRPr="00777C9A">
              <w:rPr>
                <w:rFonts w:ascii="Calibri" w:eastAsia="宋体" w:hAnsi="Calibri" w:cs="Times New Roman" w:hint="eastAsia"/>
                <w:szCs w:val="24"/>
              </w:rPr>
              <w:t>0</w:t>
            </w:r>
            <w:r w:rsidRPr="00777C9A">
              <w:rPr>
                <w:rFonts w:ascii="Calibri" w:eastAsia="宋体" w:hAnsi="Calibri" w:cs="Times New Roman" w:hint="eastAsia"/>
                <w:szCs w:val="24"/>
              </w:rPr>
              <w:t>分。</w:t>
            </w:r>
          </w:p>
        </w:tc>
        <w:tc>
          <w:tcPr>
            <w:tcW w:w="5490" w:type="dxa"/>
            <w:vAlign w:val="center"/>
          </w:tcPr>
          <w:p w:rsidR="00777C9A" w:rsidRPr="00777C9A" w:rsidRDefault="00777C9A" w:rsidP="00777C9A">
            <w:pPr>
              <w:rPr>
                <w:rFonts w:ascii="Calibri" w:eastAsia="宋体" w:hAnsi="Calibri" w:cs="Times New Roman"/>
                <w:szCs w:val="24"/>
              </w:rPr>
            </w:pP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668"/>
        </w:trPr>
        <w:tc>
          <w:tcPr>
            <w:tcW w:w="780" w:type="dxa"/>
            <w:vMerge w:val="restart"/>
            <w:vAlign w:val="center"/>
          </w:tcPr>
          <w:p w:rsidR="00777C9A" w:rsidRPr="00777C9A" w:rsidRDefault="00777C9A" w:rsidP="00777C9A">
            <w:pPr>
              <w:spacing w:line="600" w:lineRule="exact"/>
              <w:rPr>
                <w:rFonts w:ascii="楷体_GB2312" w:eastAsia="楷体_GB2312" w:hAnsi="楷体" w:cs="仿宋"/>
                <w:sz w:val="32"/>
                <w:szCs w:val="32"/>
              </w:rPr>
            </w:pPr>
          </w:p>
          <w:p w:rsidR="00777C9A" w:rsidRPr="00777C9A" w:rsidRDefault="00777C9A" w:rsidP="00777C9A">
            <w:pPr>
              <w:rPr>
                <w:rFonts w:ascii="Calibri" w:eastAsia="宋体" w:hAnsi="Calibri" w:cs="Times New Roman"/>
                <w:szCs w:val="24"/>
              </w:rPr>
            </w:pPr>
          </w:p>
          <w:p w:rsidR="00777C9A" w:rsidRPr="00777C9A" w:rsidRDefault="00777C9A" w:rsidP="00777C9A">
            <w:pPr>
              <w:spacing w:line="600" w:lineRule="exact"/>
              <w:ind w:firstLineChars="200" w:firstLine="640"/>
              <w:jc w:val="left"/>
              <w:rPr>
                <w:rFonts w:ascii="楷体_GB2312" w:eastAsia="楷体_GB2312" w:hAnsi="楷体" w:cs="仿宋"/>
                <w:sz w:val="32"/>
                <w:szCs w:val="32"/>
              </w:rPr>
            </w:pPr>
          </w:p>
          <w:p w:rsidR="00777C9A" w:rsidRPr="00777C9A" w:rsidRDefault="00777C9A" w:rsidP="00777C9A">
            <w:pPr>
              <w:rPr>
                <w:rFonts w:ascii="Calibri" w:eastAsia="宋体" w:hAnsi="Calibri" w:cs="Times New Roman"/>
                <w:szCs w:val="24"/>
              </w:rPr>
            </w:pPr>
          </w:p>
          <w:p w:rsidR="00777C9A" w:rsidRPr="00777C9A" w:rsidRDefault="00777C9A" w:rsidP="00777C9A">
            <w:pPr>
              <w:spacing w:line="600" w:lineRule="exact"/>
              <w:ind w:firstLineChars="200" w:firstLine="640"/>
              <w:jc w:val="left"/>
              <w:rPr>
                <w:rFonts w:ascii="楷体_GB2312" w:eastAsia="楷体_GB2312" w:hAnsi="楷体" w:cs="仿宋"/>
                <w:sz w:val="32"/>
                <w:szCs w:val="32"/>
              </w:rPr>
            </w:pPr>
          </w:p>
          <w:p w:rsidR="00777C9A" w:rsidRPr="00777C9A" w:rsidRDefault="00777C9A" w:rsidP="00777C9A">
            <w:pPr>
              <w:spacing w:line="600" w:lineRule="exact"/>
              <w:jc w:val="left"/>
              <w:rPr>
                <w:rFonts w:ascii="楷体_GB2312" w:eastAsia="楷体_GB2312" w:hAnsi="楷体" w:cs="仿宋"/>
                <w:sz w:val="32"/>
                <w:szCs w:val="32"/>
              </w:rPr>
            </w:pPr>
          </w:p>
          <w:p w:rsidR="00777C9A" w:rsidRPr="00777C9A" w:rsidRDefault="00777C9A" w:rsidP="00777C9A">
            <w:pPr>
              <w:jc w:val="center"/>
              <w:rPr>
                <w:rFonts w:ascii="Calibri" w:eastAsia="宋体" w:hAnsi="Calibri" w:cs="Times New Roman" w:hint="eastAsia"/>
                <w:szCs w:val="24"/>
              </w:rPr>
            </w:pPr>
            <w:r w:rsidRPr="00777C9A">
              <w:rPr>
                <w:rFonts w:ascii="Calibri" w:eastAsia="宋体" w:hAnsi="Calibri" w:cs="Times New Roman" w:hint="eastAsia"/>
                <w:szCs w:val="24"/>
              </w:rPr>
              <w:t>分类指标</w:t>
            </w:r>
            <w:r w:rsidRPr="00777C9A">
              <w:rPr>
                <w:rFonts w:ascii="Calibri" w:eastAsia="宋体" w:hAnsi="Calibri" w:cs="Times New Roman" w:hint="eastAsia"/>
                <w:szCs w:val="24"/>
              </w:rPr>
              <w:lastRenderedPageBreak/>
              <w:t>（</w:t>
            </w:r>
            <w:r w:rsidRPr="00777C9A">
              <w:rPr>
                <w:rFonts w:ascii="Calibri" w:eastAsia="宋体" w:hAnsi="Calibri" w:cs="Times New Roman" w:hint="eastAsia"/>
                <w:szCs w:val="24"/>
              </w:rPr>
              <w:t>51</w:t>
            </w:r>
            <w:r w:rsidRPr="00777C9A">
              <w:rPr>
                <w:rFonts w:ascii="Calibri" w:eastAsia="宋体" w:hAnsi="Calibri" w:cs="Times New Roman" w:hint="eastAsia"/>
                <w:szCs w:val="24"/>
              </w:rPr>
              <w:t>分）</w:t>
            </w: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p>
          <w:p w:rsidR="00777C9A" w:rsidRPr="00777C9A" w:rsidRDefault="00777C9A" w:rsidP="00777C9A">
            <w:pPr>
              <w:jc w:val="center"/>
              <w:rPr>
                <w:rFonts w:ascii="Calibri" w:eastAsia="宋体" w:hAnsi="Calibri" w:cs="Times New Roman" w:hint="eastAsia"/>
                <w:szCs w:val="24"/>
              </w:rPr>
            </w:pPr>
            <w:r w:rsidRPr="00777C9A">
              <w:rPr>
                <w:rFonts w:ascii="Calibri" w:eastAsia="宋体" w:hAnsi="Calibri" w:cs="Times New Roman" w:hint="eastAsia"/>
                <w:szCs w:val="24"/>
              </w:rPr>
              <w:lastRenderedPageBreak/>
              <w:t>分类指标（</w:t>
            </w:r>
            <w:r w:rsidRPr="00777C9A">
              <w:rPr>
                <w:rFonts w:ascii="Calibri" w:eastAsia="宋体" w:hAnsi="Calibri" w:cs="Times New Roman" w:hint="eastAsia"/>
                <w:szCs w:val="24"/>
              </w:rPr>
              <w:t>51</w:t>
            </w:r>
            <w:r w:rsidRPr="00777C9A">
              <w:rPr>
                <w:rFonts w:ascii="Calibri" w:eastAsia="宋体" w:hAnsi="Calibri" w:cs="Times New Roman" w:hint="eastAsia"/>
                <w:szCs w:val="24"/>
              </w:rPr>
              <w:t>分）</w:t>
            </w:r>
          </w:p>
          <w:p w:rsidR="00777C9A" w:rsidRPr="00777C9A" w:rsidRDefault="00777C9A" w:rsidP="00777C9A">
            <w:pPr>
              <w:spacing w:line="600" w:lineRule="exact"/>
              <w:ind w:firstLineChars="200" w:firstLine="640"/>
              <w:jc w:val="left"/>
              <w:rPr>
                <w:rFonts w:ascii="楷体_GB2312" w:eastAsia="楷体_GB2312" w:hAnsi="楷体" w:cs="仿宋"/>
                <w:sz w:val="32"/>
                <w:szCs w:val="32"/>
              </w:rPr>
            </w:pPr>
            <w:r w:rsidRPr="00777C9A">
              <w:rPr>
                <w:rFonts w:ascii="楷体_GB2312" w:eastAsia="楷体_GB2312" w:hAnsi="楷体" w:cs="仿宋" w:hint="eastAsia"/>
                <w:b/>
                <w:bCs/>
                <w:sz w:val="32"/>
                <w:szCs w:val="32"/>
              </w:rPr>
              <w:t>分</w:t>
            </w:r>
          </w:p>
        </w:tc>
        <w:tc>
          <w:tcPr>
            <w:tcW w:w="1245" w:type="dxa"/>
            <w:vMerge w:val="restart"/>
            <w:vAlign w:val="center"/>
          </w:tcPr>
          <w:p w:rsidR="00777C9A" w:rsidRPr="00777C9A" w:rsidRDefault="00777C9A" w:rsidP="00777C9A">
            <w:pPr>
              <w:adjustRightInd w:val="0"/>
              <w:snapToGrid w:val="0"/>
              <w:jc w:val="center"/>
              <w:rPr>
                <w:rFonts w:ascii="Calibri" w:eastAsia="宋体" w:hAnsi="Calibri" w:cs="Times New Roman"/>
                <w:b/>
                <w:bCs/>
                <w:szCs w:val="24"/>
              </w:rPr>
            </w:pPr>
          </w:p>
          <w:p w:rsidR="00777C9A" w:rsidRPr="00777C9A" w:rsidRDefault="00777C9A" w:rsidP="00777C9A">
            <w:pPr>
              <w:adjustRightInd w:val="0"/>
              <w:snapToGrid w:val="0"/>
              <w:jc w:val="center"/>
              <w:rPr>
                <w:rFonts w:ascii="Calibri" w:eastAsia="宋体" w:hAnsi="Calibri" w:cs="Times New Roman"/>
                <w:b/>
                <w:bCs/>
                <w:szCs w:val="24"/>
              </w:rPr>
            </w:pPr>
          </w:p>
          <w:p w:rsidR="00777C9A" w:rsidRPr="00777C9A" w:rsidRDefault="00777C9A" w:rsidP="00777C9A">
            <w:pPr>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t>织密建强基层组织体系（</w:t>
            </w:r>
            <w:r w:rsidRPr="00777C9A">
              <w:rPr>
                <w:rFonts w:ascii="Calibri" w:eastAsia="宋体" w:hAnsi="Calibri" w:cs="Times New Roman" w:hint="eastAsia"/>
                <w:b/>
                <w:bCs/>
                <w:szCs w:val="24"/>
              </w:rPr>
              <w:t>15</w:t>
            </w:r>
            <w:r w:rsidRPr="00777C9A">
              <w:rPr>
                <w:rFonts w:ascii="Calibri" w:eastAsia="宋体" w:hAnsi="Calibri" w:cs="Times New Roman" w:hint="eastAsia"/>
                <w:b/>
                <w:bCs/>
                <w:szCs w:val="24"/>
              </w:rPr>
              <w:t>分）</w:t>
            </w: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按照相关要求，规范落实党组织调整、撤销等工作流程，加强基层党组织班子建设。</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按期换届率未达</w:t>
            </w:r>
            <w:r w:rsidRPr="00777C9A">
              <w:rPr>
                <w:rFonts w:ascii="Calibri" w:eastAsia="宋体" w:hAnsi="Calibri" w:cs="Times New Roman" w:hint="eastAsia"/>
                <w:szCs w:val="24"/>
              </w:rPr>
              <w:t>100%</w:t>
            </w:r>
            <w:r w:rsidRPr="00777C9A">
              <w:rPr>
                <w:rFonts w:ascii="Calibri" w:eastAsia="宋体" w:hAnsi="Calibri" w:cs="Times New Roman" w:hint="eastAsia"/>
                <w:szCs w:val="24"/>
              </w:rPr>
              <w:t>或换届程序不规范的，扣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分；基层党组织建立、撤销、更名、建制调整等程序不完备的，扣</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党组织书记按时参加新区、街道组织开展的集中培训和集体学习。</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未按要求落实基层党组织书记轮训或未按要求设置培训内容，视情扣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1208"/>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积极推进符合条件的业委会党的组织和工作覆盖，加强居民区党组织对业委会组建和履职的指导监督工作，提升党建引领小区治理和业委会规范运作水平。</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业委会党的组织和工作覆盖率未达标的或业委会委员中党员比例低于</w:t>
            </w:r>
            <w:r w:rsidRPr="00777C9A">
              <w:rPr>
                <w:rFonts w:ascii="Calibri" w:eastAsia="宋体" w:hAnsi="Calibri" w:cs="Times New Roman" w:hint="eastAsia"/>
                <w:szCs w:val="24"/>
              </w:rPr>
              <w:t>50%</w:t>
            </w:r>
            <w:r w:rsidRPr="00777C9A">
              <w:rPr>
                <w:rFonts w:ascii="Calibri" w:eastAsia="宋体" w:hAnsi="Calibri" w:cs="Times New Roman" w:hint="eastAsia"/>
                <w:szCs w:val="24"/>
              </w:rPr>
              <w:t>的，视情扣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682"/>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4.</w:t>
            </w:r>
            <w:r w:rsidRPr="00777C9A">
              <w:rPr>
                <w:rFonts w:ascii="Calibri" w:eastAsia="宋体" w:hAnsi="Calibri" w:cs="Times New Roman" w:hint="eastAsia"/>
                <w:szCs w:val="24"/>
              </w:rPr>
              <w:t>坚持党建带群建，按要求完成基层团组织按期换届工作，多渠道充实团青工作力量，规范和加强共青团推优入党工作。</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贯彻落实群团工作不力、措施不实的，每项扣</w:t>
            </w:r>
            <w:r w:rsidRPr="00777C9A">
              <w:rPr>
                <w:rFonts w:ascii="Calibri" w:eastAsia="宋体" w:hAnsi="Calibri" w:cs="Times New Roman" w:hint="eastAsia"/>
                <w:szCs w:val="24"/>
              </w:rPr>
              <w:t>1</w:t>
            </w:r>
            <w:r w:rsidRPr="00777C9A">
              <w:rPr>
                <w:rFonts w:ascii="Calibri" w:eastAsia="宋体" w:hAnsi="Calibri" w:cs="Times New Roman" w:hint="eastAsia"/>
                <w:szCs w:val="24"/>
              </w:rPr>
              <w:t>分；根据综合评估情况，视情扣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ign w:val="center"/>
          </w:tcPr>
          <w:p w:rsidR="00777C9A" w:rsidRPr="00777C9A" w:rsidRDefault="00777C9A" w:rsidP="00777C9A">
            <w:pPr>
              <w:jc w:val="center"/>
              <w:rPr>
                <w:rFonts w:ascii="Calibri" w:eastAsia="宋体" w:hAnsi="Calibri" w:cs="Times New Roman"/>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hint="eastAsia"/>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深入推进区域化党建工作，至少与</w:t>
            </w:r>
            <w:r w:rsidRPr="00777C9A">
              <w:rPr>
                <w:rFonts w:ascii="Calibri" w:eastAsia="宋体" w:hAnsi="Calibri" w:cs="Times New Roman" w:hint="eastAsia"/>
                <w:szCs w:val="24"/>
              </w:rPr>
              <w:t>3</w:t>
            </w:r>
            <w:r w:rsidRPr="00777C9A">
              <w:rPr>
                <w:rFonts w:ascii="Calibri" w:eastAsia="宋体" w:hAnsi="Calibri" w:cs="Times New Roman" w:hint="eastAsia"/>
                <w:szCs w:val="24"/>
              </w:rPr>
              <w:t>家社区单位开展党建联建项目和活动。</w:t>
            </w:r>
          </w:p>
        </w:tc>
        <w:tc>
          <w:tcPr>
            <w:tcW w:w="5490" w:type="dxa"/>
            <w:vAlign w:val="center"/>
          </w:tcPr>
          <w:p w:rsidR="00777C9A" w:rsidRPr="00777C9A" w:rsidRDefault="00777C9A" w:rsidP="00777C9A">
            <w:pPr>
              <w:rPr>
                <w:rFonts w:ascii="Calibri" w:eastAsia="宋体" w:hAnsi="Calibri" w:cs="Times New Roman" w:hint="eastAsia"/>
                <w:szCs w:val="24"/>
              </w:rPr>
            </w:pPr>
            <w:r w:rsidRPr="00777C9A">
              <w:rPr>
                <w:rFonts w:ascii="Calibri" w:eastAsia="宋体" w:hAnsi="Calibri" w:cs="Times New Roman" w:hint="eastAsia"/>
                <w:szCs w:val="24"/>
              </w:rPr>
              <w:t>年内未开展区域化党建相关项目或工作，视情扣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699"/>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restart"/>
            <w:vAlign w:val="center"/>
          </w:tcPr>
          <w:p w:rsidR="00777C9A" w:rsidRPr="00777C9A" w:rsidRDefault="00777C9A" w:rsidP="00777C9A">
            <w:pPr>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t>高素质干部人才队伍建设（</w:t>
            </w:r>
            <w:r w:rsidRPr="00777C9A">
              <w:rPr>
                <w:rFonts w:ascii="Calibri" w:eastAsia="宋体" w:hAnsi="Calibri" w:cs="Times New Roman" w:hint="eastAsia"/>
                <w:b/>
                <w:bCs/>
                <w:szCs w:val="24"/>
              </w:rPr>
              <w:t>9</w:t>
            </w:r>
            <w:r w:rsidRPr="00777C9A">
              <w:rPr>
                <w:rFonts w:ascii="Calibri" w:eastAsia="宋体" w:hAnsi="Calibri" w:cs="Times New Roman" w:hint="eastAsia"/>
                <w:b/>
                <w:bCs/>
                <w:szCs w:val="24"/>
              </w:rPr>
              <w:t>分）</w:t>
            </w:r>
          </w:p>
        </w:tc>
        <w:tc>
          <w:tcPr>
            <w:tcW w:w="7215" w:type="dxa"/>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pacing w:val="-4"/>
                <w:szCs w:val="24"/>
              </w:rPr>
              <w:t>1.</w:t>
            </w:r>
            <w:r w:rsidRPr="00777C9A">
              <w:rPr>
                <w:rFonts w:ascii="Calibri" w:eastAsia="宋体" w:hAnsi="Calibri" w:cs="Times New Roman" w:hint="eastAsia"/>
                <w:spacing w:val="-4"/>
                <w:szCs w:val="24"/>
              </w:rPr>
              <w:t>配合做好党的二十大和第市十二次党代表大会代表推荐工作，严格落实街道党代会闭会期间履职制度，切实提升党代表履职能力。</w:t>
            </w:r>
          </w:p>
        </w:tc>
        <w:tc>
          <w:tcPr>
            <w:tcW w:w="5490" w:type="dxa"/>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年内组织街道党代表参加团组活动、相关培训等各项履职活动少于</w:t>
            </w:r>
            <w:r w:rsidRPr="00777C9A">
              <w:rPr>
                <w:rFonts w:ascii="Calibri" w:eastAsia="宋体" w:hAnsi="Calibri" w:cs="Times New Roman" w:hint="eastAsia"/>
                <w:szCs w:val="24"/>
              </w:rPr>
              <w:t>2</w:t>
            </w:r>
            <w:r w:rsidRPr="00777C9A">
              <w:rPr>
                <w:rFonts w:ascii="Calibri" w:eastAsia="宋体" w:hAnsi="Calibri" w:cs="Times New Roman" w:hint="eastAsia"/>
                <w:szCs w:val="24"/>
              </w:rPr>
              <w:t>次的，视情扣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699"/>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ign w:val="center"/>
          </w:tcPr>
          <w:p w:rsidR="00777C9A" w:rsidRPr="00777C9A" w:rsidRDefault="00777C9A" w:rsidP="00777C9A">
            <w:pPr>
              <w:adjustRightInd w:val="0"/>
              <w:snapToGrid w:val="0"/>
              <w:jc w:val="center"/>
              <w:rPr>
                <w:rFonts w:ascii="Calibri" w:eastAsia="宋体" w:hAnsi="Calibri" w:cs="Times New Roman" w:hint="eastAsia"/>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hint="eastAsia"/>
                <w:spacing w:val="-4"/>
                <w:szCs w:val="24"/>
              </w:rPr>
            </w:pPr>
            <w:r w:rsidRPr="00777C9A">
              <w:rPr>
                <w:rFonts w:ascii="Calibri" w:eastAsia="宋体" w:hAnsi="Calibri" w:cs="Times New Roman" w:hint="eastAsia"/>
                <w:spacing w:val="-4"/>
                <w:szCs w:val="24"/>
              </w:rPr>
              <w:t>2.</w:t>
            </w:r>
            <w:r w:rsidRPr="00777C9A">
              <w:rPr>
                <w:rFonts w:ascii="Calibri" w:eastAsia="宋体" w:hAnsi="Calibri" w:cs="Times New Roman" w:hint="eastAsia"/>
                <w:bCs/>
                <w:szCs w:val="24"/>
              </w:rPr>
              <w:t>严格按照《浦东新区</w:t>
            </w:r>
            <w:r w:rsidRPr="00777C9A">
              <w:rPr>
                <w:rFonts w:ascii="Calibri" w:eastAsia="宋体" w:hAnsi="Calibri" w:cs="Times New Roman" w:hint="eastAsia"/>
                <w:bCs/>
                <w:szCs w:val="24"/>
              </w:rPr>
              <w:t>2018-2022</w:t>
            </w:r>
            <w:r w:rsidRPr="00777C9A">
              <w:rPr>
                <w:rFonts w:ascii="Calibri" w:eastAsia="宋体" w:hAnsi="Calibri" w:cs="Times New Roman" w:hint="eastAsia"/>
                <w:bCs/>
                <w:szCs w:val="24"/>
              </w:rPr>
              <w:t>年干部教育培训实施意见》等相关要求，参加各类教育培训，并积极参与多岗位实战化历练。</w:t>
            </w:r>
          </w:p>
        </w:tc>
        <w:tc>
          <w:tcPr>
            <w:tcW w:w="5490" w:type="dxa"/>
            <w:vAlign w:val="center"/>
          </w:tcPr>
          <w:p w:rsidR="00777C9A" w:rsidRPr="00777C9A" w:rsidRDefault="00777C9A" w:rsidP="00777C9A">
            <w:pPr>
              <w:rPr>
                <w:rFonts w:ascii="Calibri" w:eastAsia="宋体" w:hAnsi="Calibri" w:cs="Times New Roman" w:hint="eastAsia"/>
                <w:bCs/>
                <w:szCs w:val="24"/>
              </w:rPr>
            </w:pPr>
            <w:r w:rsidRPr="00777C9A">
              <w:rPr>
                <w:rFonts w:ascii="Calibri" w:eastAsia="宋体" w:hAnsi="Calibri" w:cs="Times New Roman"/>
                <w:bCs/>
                <w:szCs w:val="24"/>
              </w:rPr>
              <w:t>参训人员请假超过规定时限或参训人员在培训过程中存在违反培训纪律并受到组织处理的，选派干部参加重大专项工作、急难险重一线岗位和组织调训等工作中站位不高、做变通、打折扣的，</w:t>
            </w:r>
            <w:r w:rsidRPr="00777C9A">
              <w:rPr>
                <w:rFonts w:ascii="Calibri" w:eastAsia="宋体" w:hAnsi="Calibri" w:cs="Times New Roman" w:hint="eastAsia"/>
                <w:bCs/>
                <w:szCs w:val="24"/>
              </w:rPr>
              <w:t>视情扣</w:t>
            </w:r>
            <w:r w:rsidRPr="00777C9A">
              <w:rPr>
                <w:rFonts w:ascii="Calibri" w:eastAsia="宋体" w:hAnsi="Calibri" w:cs="Times New Roman" w:hint="eastAsia"/>
                <w:bCs/>
                <w:szCs w:val="24"/>
              </w:rPr>
              <w:t>1-3</w:t>
            </w:r>
            <w:r w:rsidRPr="00777C9A">
              <w:rPr>
                <w:rFonts w:ascii="Calibri" w:eastAsia="宋体" w:hAnsi="Calibri" w:cs="Times New Roman" w:hint="eastAsia"/>
                <w:bCs/>
                <w:szCs w:val="24"/>
              </w:rPr>
              <w:t>分。</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699"/>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ign w:val="center"/>
          </w:tcPr>
          <w:p w:rsidR="00777C9A" w:rsidRPr="00777C9A" w:rsidRDefault="00777C9A" w:rsidP="00777C9A">
            <w:pPr>
              <w:adjustRightInd w:val="0"/>
              <w:snapToGrid w:val="0"/>
              <w:jc w:val="center"/>
              <w:rPr>
                <w:rFonts w:ascii="Calibri" w:eastAsia="宋体" w:hAnsi="Calibri" w:cs="Times New Roman" w:hint="eastAsia"/>
                <w:b/>
                <w:bCs/>
                <w:szCs w:val="24"/>
              </w:rPr>
            </w:pPr>
          </w:p>
        </w:tc>
        <w:tc>
          <w:tcPr>
            <w:tcW w:w="7215" w:type="dxa"/>
            <w:vAlign w:val="center"/>
          </w:tcPr>
          <w:p w:rsidR="00777C9A" w:rsidRPr="00777C9A" w:rsidRDefault="00777C9A" w:rsidP="00777C9A">
            <w:pPr>
              <w:adjustRightInd w:val="0"/>
              <w:snapToGrid w:val="0"/>
              <w:rPr>
                <w:rFonts w:ascii="Calibri" w:eastAsia="宋体" w:hAnsi="Calibri" w:cs="Times New Roman" w:hint="eastAsia"/>
                <w:spacing w:val="-4"/>
                <w:szCs w:val="24"/>
              </w:rPr>
            </w:pPr>
            <w:r w:rsidRPr="00777C9A">
              <w:rPr>
                <w:rFonts w:ascii="Calibri" w:eastAsia="宋体" w:hAnsi="Calibri" w:cs="Times New Roman" w:hint="eastAsia"/>
                <w:spacing w:val="-4"/>
                <w:szCs w:val="24"/>
              </w:rPr>
              <w:t>3.</w:t>
            </w:r>
            <w:r w:rsidRPr="00777C9A">
              <w:rPr>
                <w:rFonts w:ascii="Calibri" w:eastAsia="宋体" w:hAnsi="Calibri" w:cs="Times New Roman" w:hint="eastAsia"/>
                <w:bCs/>
                <w:szCs w:val="24"/>
              </w:rPr>
              <w:t>做实做细干部日常监督管理，开展谈心谈话，做好请假等相关事项申报、审批备案工作，严格执行干部监督管理相关制度。</w:t>
            </w:r>
          </w:p>
        </w:tc>
        <w:tc>
          <w:tcPr>
            <w:tcW w:w="5490" w:type="dxa"/>
            <w:vAlign w:val="center"/>
          </w:tcPr>
          <w:p w:rsidR="00777C9A" w:rsidRPr="00777C9A" w:rsidRDefault="00777C9A" w:rsidP="00777C9A">
            <w:pPr>
              <w:rPr>
                <w:rFonts w:ascii="Calibri" w:eastAsia="宋体" w:hAnsi="Calibri" w:cs="Times New Roman" w:hint="eastAsia"/>
                <w:szCs w:val="24"/>
              </w:rPr>
            </w:pPr>
            <w:r w:rsidRPr="00777C9A">
              <w:rPr>
                <w:rFonts w:ascii="Calibri" w:eastAsia="宋体" w:hAnsi="Calibri" w:cs="Times New Roman" w:hint="eastAsia"/>
                <w:bCs/>
                <w:szCs w:val="24"/>
              </w:rPr>
              <w:t>未落实相关日常监督管理工作，</w:t>
            </w:r>
            <w:r w:rsidRPr="00777C9A">
              <w:rPr>
                <w:rFonts w:ascii="Calibri" w:eastAsia="宋体" w:hAnsi="Calibri" w:cs="Times New Roman"/>
                <w:bCs/>
                <w:szCs w:val="24"/>
              </w:rPr>
              <w:t>干部思想不稳定，苗头性、倾向性矛盾问题化解不及时，信访举报较多的，</w:t>
            </w:r>
            <w:r w:rsidRPr="00777C9A">
              <w:rPr>
                <w:rFonts w:ascii="Calibri" w:eastAsia="宋体" w:hAnsi="Calibri" w:cs="Times New Roman" w:hint="eastAsia"/>
                <w:bCs/>
                <w:szCs w:val="24"/>
              </w:rPr>
              <w:t>视情扣</w:t>
            </w:r>
            <w:r w:rsidRPr="00777C9A">
              <w:rPr>
                <w:rFonts w:ascii="Calibri" w:eastAsia="宋体" w:hAnsi="Calibri" w:cs="Times New Roman" w:hint="eastAsia"/>
                <w:bCs/>
                <w:szCs w:val="24"/>
              </w:rPr>
              <w:t>1-3</w:t>
            </w:r>
            <w:r w:rsidRPr="00777C9A">
              <w:rPr>
                <w:rFonts w:ascii="Calibri" w:eastAsia="宋体" w:hAnsi="Calibri" w:cs="Times New Roman" w:hint="eastAsia"/>
                <w:bCs/>
                <w:szCs w:val="24"/>
              </w:rPr>
              <w:t>分</w:t>
            </w:r>
            <w:r w:rsidRPr="00777C9A">
              <w:rPr>
                <w:rFonts w:ascii="Calibri" w:eastAsia="宋体" w:hAnsi="Calibri" w:cs="Times New Roman"/>
                <w:bCs/>
                <w:szCs w:val="24"/>
              </w:rPr>
              <w:t>。</w:t>
            </w:r>
          </w:p>
        </w:tc>
        <w:tc>
          <w:tcPr>
            <w:tcW w:w="780" w:type="dxa"/>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955"/>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val="restart"/>
            <w:tcBorders>
              <w:top w:val="single" w:sz="4" w:space="0" w:color="auto"/>
              <w:left w:val="single" w:sz="4" w:space="0" w:color="auto"/>
              <w:right w:val="single" w:sz="4" w:space="0" w:color="auto"/>
            </w:tcBorders>
            <w:vAlign w:val="center"/>
          </w:tcPr>
          <w:p w:rsidR="00777C9A" w:rsidRPr="00777C9A" w:rsidRDefault="00777C9A" w:rsidP="00777C9A">
            <w:pPr>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t>年度重点工作</w:t>
            </w:r>
          </w:p>
          <w:p w:rsidR="00777C9A" w:rsidRPr="00777C9A" w:rsidRDefault="00777C9A" w:rsidP="00777C9A">
            <w:pPr>
              <w:jc w:val="center"/>
              <w:rPr>
                <w:rFonts w:ascii="Calibri" w:eastAsia="宋体" w:hAnsi="Calibri" w:cs="Times New Roman"/>
                <w:b/>
                <w:bCs/>
                <w:szCs w:val="24"/>
              </w:rPr>
            </w:pPr>
            <w:r w:rsidRPr="00777C9A">
              <w:rPr>
                <w:rFonts w:ascii="Calibri" w:eastAsia="宋体" w:hAnsi="Calibri" w:cs="Times New Roman" w:hint="eastAsia"/>
                <w:b/>
                <w:bCs/>
                <w:szCs w:val="24"/>
              </w:rPr>
              <w:t>（</w:t>
            </w:r>
            <w:r w:rsidRPr="00777C9A">
              <w:rPr>
                <w:rFonts w:ascii="Calibri" w:eastAsia="宋体" w:hAnsi="Calibri" w:cs="Times New Roman" w:hint="eastAsia"/>
                <w:b/>
                <w:bCs/>
                <w:szCs w:val="24"/>
              </w:rPr>
              <w:t>27</w:t>
            </w:r>
            <w:r w:rsidRPr="00777C9A">
              <w:rPr>
                <w:rFonts w:ascii="Calibri" w:eastAsia="宋体" w:hAnsi="Calibri" w:cs="Times New Roman" w:hint="eastAsia"/>
                <w:b/>
                <w:bCs/>
                <w:szCs w:val="24"/>
              </w:rPr>
              <w:t>分）</w:t>
            </w: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pacing w:val="-4"/>
                <w:szCs w:val="24"/>
              </w:rPr>
              <w:t>1.</w:t>
            </w:r>
            <w:r w:rsidRPr="00777C9A">
              <w:rPr>
                <w:rFonts w:ascii="Calibri" w:eastAsia="宋体" w:hAnsi="Calibri" w:cs="Times New Roman" w:hint="eastAsia"/>
                <w:spacing w:val="-4"/>
                <w:szCs w:val="24"/>
              </w:rPr>
              <w:t>围绕学习宣传贯彻党的二十大和市第十二次党代表大会精神，组织开展各种形式的学习</w:t>
            </w:r>
            <w:r w:rsidRPr="00777C9A">
              <w:rPr>
                <w:rFonts w:ascii="Calibri" w:eastAsia="宋体" w:hAnsi="Calibri" w:cs="Times New Roman" w:hint="eastAsia"/>
                <w:szCs w:val="24"/>
              </w:rPr>
              <w:t>宣传贯彻活动，引导党员干部奋进新征程、建功引领区。</w:t>
            </w:r>
          </w:p>
        </w:tc>
        <w:tc>
          <w:tcPr>
            <w:tcW w:w="5490" w:type="dxa"/>
            <w:vMerge w:val="restart"/>
            <w:tcBorders>
              <w:top w:val="single" w:sz="4" w:space="0" w:color="auto"/>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未能结合本党组织工作实际就年度重点工作进行研究，无相关工作推进计划、工作举措或阶段性成果的，每项视情扣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80" w:type="dxa"/>
            <w:tcBorders>
              <w:top w:val="single" w:sz="4" w:space="0" w:color="auto"/>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b/>
                <w:bCs/>
                <w:szCs w:val="24"/>
              </w:rPr>
            </w:pP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开展“防疫情、稳经济、保安全”大走访、大排查，结合历史遗留问题“攻坚”行动，面对面了解基层一线需求，实打实帮助纾困解难，奋力夺取疫情防控和经济社会发展双胜利。</w:t>
            </w:r>
          </w:p>
        </w:tc>
        <w:tc>
          <w:tcPr>
            <w:tcW w:w="5490" w:type="dxa"/>
            <w:vMerge/>
            <w:tcBorders>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80" w:type="dxa"/>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b/>
                <w:bCs/>
                <w:szCs w:val="24"/>
              </w:rPr>
            </w:pP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扎实开展居民区“两委”换届“回头看”。深入实施“基石工程”，深化</w:t>
            </w:r>
            <w:r w:rsidRPr="00777C9A">
              <w:rPr>
                <w:rFonts w:ascii="Calibri" w:eastAsia="宋体" w:hAnsi="Calibri" w:cs="Times New Roman" w:hint="eastAsia"/>
                <w:bCs/>
                <w:szCs w:val="24"/>
              </w:rPr>
              <w:t>“</w:t>
            </w:r>
            <w:proofErr w:type="spellStart"/>
            <w:r w:rsidRPr="00777C9A">
              <w:rPr>
                <w:rFonts w:ascii="Calibri" w:eastAsia="宋体" w:hAnsi="Calibri" w:cs="Times New Roman" w:hint="eastAsia"/>
                <w:bCs/>
                <w:szCs w:val="24"/>
              </w:rPr>
              <w:t>i</w:t>
            </w:r>
            <w:proofErr w:type="spellEnd"/>
            <w:r w:rsidRPr="00777C9A">
              <w:rPr>
                <w:rFonts w:ascii="Calibri" w:eastAsia="宋体" w:hAnsi="Calibri" w:cs="Times New Roman" w:hint="eastAsia"/>
                <w:bCs/>
                <w:szCs w:val="24"/>
              </w:rPr>
              <w:t>邻里”楼组党建</w:t>
            </w:r>
            <w:r w:rsidRPr="00777C9A">
              <w:rPr>
                <w:rFonts w:ascii="Calibri" w:eastAsia="宋体" w:hAnsi="Calibri" w:cs="Times New Roman" w:hint="eastAsia"/>
                <w:szCs w:val="24"/>
              </w:rPr>
              <w:t>，织密社区疫情防控的组织网。</w:t>
            </w:r>
          </w:p>
        </w:tc>
        <w:tc>
          <w:tcPr>
            <w:tcW w:w="5490" w:type="dxa"/>
            <w:vMerge/>
            <w:tcBorders>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80" w:type="dxa"/>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b/>
                <w:bCs/>
                <w:szCs w:val="24"/>
              </w:rPr>
            </w:pP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hint="eastAsia"/>
                <w:szCs w:val="24"/>
              </w:rPr>
            </w:pPr>
            <w:r w:rsidRPr="00777C9A">
              <w:rPr>
                <w:rFonts w:ascii="Calibri" w:eastAsia="宋体" w:hAnsi="Calibri" w:cs="Times New Roman" w:hint="eastAsia"/>
                <w:szCs w:val="24"/>
              </w:rPr>
              <w:t>4.</w:t>
            </w:r>
            <w:r w:rsidRPr="00777C9A">
              <w:rPr>
                <w:rFonts w:ascii="Calibri" w:eastAsia="宋体" w:hAnsi="Calibri" w:cs="Times New Roman" w:hint="eastAsia"/>
                <w:szCs w:val="24"/>
              </w:rPr>
              <w:t>固化拓展党建引领社会动员工作经验做法，建立在职党员错时服务社区机制，</w:t>
            </w:r>
            <w:r w:rsidRPr="00777C9A">
              <w:rPr>
                <w:rFonts w:ascii="Calibri" w:eastAsia="宋体" w:hAnsi="Calibri" w:cs="Times New Roman" w:hint="eastAsia"/>
                <w:bCs/>
                <w:szCs w:val="24"/>
              </w:rPr>
              <w:t>积极探索街区党建新模式，以深化开展“在职党员融社区”项目为抓手，形成“双报到”党员等常态化参与社区治理的工作机制。</w:t>
            </w:r>
          </w:p>
        </w:tc>
        <w:tc>
          <w:tcPr>
            <w:tcW w:w="5490" w:type="dxa"/>
            <w:vMerge/>
            <w:tcBorders>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80" w:type="dxa"/>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b/>
                <w:bCs/>
                <w:szCs w:val="24"/>
              </w:rPr>
            </w:pP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bCs/>
                <w:szCs w:val="24"/>
              </w:rPr>
              <w:t>进一步优化“</w:t>
            </w:r>
            <w:r w:rsidRPr="00777C9A">
              <w:rPr>
                <w:rFonts w:ascii="Calibri" w:eastAsia="宋体" w:hAnsi="Calibri" w:cs="Times New Roman" w:hint="eastAsia"/>
                <w:bCs/>
                <w:szCs w:val="24"/>
              </w:rPr>
              <w:t>1+5+38+X</w:t>
            </w:r>
            <w:r w:rsidRPr="00777C9A">
              <w:rPr>
                <w:rFonts w:ascii="Calibri" w:eastAsia="宋体" w:hAnsi="Calibri" w:cs="Times New Roman" w:hint="eastAsia"/>
                <w:bCs/>
                <w:szCs w:val="24"/>
              </w:rPr>
              <w:t>”党群服务阵地体系建设，加快推进服务阵地数字化转型。</w:t>
            </w:r>
            <w:r w:rsidRPr="00777C9A">
              <w:rPr>
                <w:rFonts w:ascii="Calibri" w:eastAsia="宋体" w:hAnsi="Calibri" w:cs="Times New Roman" w:hint="eastAsia"/>
                <w:szCs w:val="24"/>
              </w:rPr>
              <w:t>加强居民区党群服务站建设，推动党群服务、新时代文明实践站、文化服务等多重阵地融合发展，推动各类活动阵地场所设施共用、力量资源共享。</w:t>
            </w:r>
          </w:p>
        </w:tc>
        <w:tc>
          <w:tcPr>
            <w:tcW w:w="5490" w:type="dxa"/>
            <w:vMerge/>
            <w:tcBorders>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80" w:type="dxa"/>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862"/>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b/>
                <w:bCs/>
                <w:szCs w:val="24"/>
              </w:rPr>
            </w:pP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6.</w:t>
            </w:r>
            <w:r w:rsidRPr="00777C9A">
              <w:rPr>
                <w:rFonts w:ascii="Calibri" w:eastAsia="宋体" w:hAnsi="Calibri" w:cs="Times New Roman" w:hint="eastAsia"/>
                <w:szCs w:val="24"/>
              </w:rPr>
              <w:t>跟踪宣传广大党员在疫情防控中涌现出的先进典型和感人事迹，开展各类先进典型选树活动。</w:t>
            </w:r>
          </w:p>
        </w:tc>
        <w:tc>
          <w:tcPr>
            <w:tcW w:w="5490" w:type="dxa"/>
            <w:vMerge/>
            <w:tcBorders>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80" w:type="dxa"/>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b/>
                <w:bCs/>
                <w:szCs w:val="24"/>
              </w:rPr>
            </w:pP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7.</w:t>
            </w:r>
            <w:r w:rsidRPr="00777C9A">
              <w:rPr>
                <w:rFonts w:ascii="Calibri" w:eastAsia="宋体" w:hAnsi="Calibri" w:cs="Times New Roman" w:hint="eastAsia"/>
                <w:szCs w:val="24"/>
              </w:rPr>
              <w:t>以迎接党的二十大为主线，开展庆祝建团</w:t>
            </w:r>
            <w:r w:rsidRPr="00777C9A">
              <w:rPr>
                <w:rFonts w:ascii="Calibri" w:eastAsia="宋体" w:hAnsi="Calibri" w:cs="Times New Roman" w:hint="eastAsia"/>
                <w:szCs w:val="24"/>
              </w:rPr>
              <w:t>100</w:t>
            </w:r>
            <w:r w:rsidRPr="00777C9A">
              <w:rPr>
                <w:rFonts w:ascii="Calibri" w:eastAsia="宋体" w:hAnsi="Calibri" w:cs="Times New Roman" w:hint="eastAsia"/>
                <w:szCs w:val="24"/>
              </w:rPr>
              <w:t>周年系列活动。</w:t>
            </w:r>
          </w:p>
        </w:tc>
        <w:tc>
          <w:tcPr>
            <w:tcW w:w="5490" w:type="dxa"/>
            <w:vMerge/>
            <w:tcBorders>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80" w:type="dxa"/>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90"/>
        </w:trPr>
        <w:tc>
          <w:tcPr>
            <w:tcW w:w="780" w:type="dxa"/>
            <w:vMerge/>
            <w:vAlign w:val="center"/>
          </w:tcPr>
          <w:p w:rsidR="00777C9A" w:rsidRPr="00777C9A" w:rsidRDefault="00777C9A" w:rsidP="00777C9A">
            <w:pPr>
              <w:jc w:val="center"/>
              <w:rPr>
                <w:rFonts w:ascii="Calibri" w:eastAsia="宋体" w:hAnsi="Calibri" w:cs="Times New Roman"/>
                <w:b/>
                <w:bCs/>
                <w:szCs w:val="24"/>
              </w:rPr>
            </w:pPr>
          </w:p>
        </w:tc>
        <w:tc>
          <w:tcPr>
            <w:tcW w:w="1245"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b/>
                <w:bCs/>
                <w:szCs w:val="24"/>
              </w:rPr>
            </w:pPr>
          </w:p>
        </w:tc>
        <w:tc>
          <w:tcPr>
            <w:tcW w:w="7215" w:type="dxa"/>
            <w:tcBorders>
              <w:top w:val="single" w:sz="4" w:space="0" w:color="auto"/>
              <w:left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8.</w:t>
            </w:r>
            <w:r w:rsidRPr="00777C9A">
              <w:rPr>
                <w:rFonts w:ascii="Calibri" w:eastAsia="宋体" w:hAnsi="Calibri" w:cs="Times New Roman" w:hint="eastAsia"/>
                <w:szCs w:val="24"/>
              </w:rPr>
              <w:t>及时总结基层党建等方面的经验做法，高质量做好信息报送工作。</w:t>
            </w:r>
          </w:p>
        </w:tc>
        <w:tc>
          <w:tcPr>
            <w:tcW w:w="5490" w:type="dxa"/>
            <w:vMerge/>
            <w:tcBorders>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80" w:type="dxa"/>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637"/>
        </w:trPr>
        <w:tc>
          <w:tcPr>
            <w:tcW w:w="780" w:type="dxa"/>
            <w:vMerge/>
            <w:tcBorders>
              <w:bottom w:val="single" w:sz="4" w:space="0" w:color="auto"/>
            </w:tcBorders>
            <w:vAlign w:val="center"/>
          </w:tcPr>
          <w:p w:rsidR="00777C9A" w:rsidRPr="00777C9A" w:rsidRDefault="00777C9A" w:rsidP="00777C9A">
            <w:pPr>
              <w:jc w:val="center"/>
              <w:rPr>
                <w:rFonts w:ascii="Calibri" w:eastAsia="宋体" w:hAnsi="Calibri" w:cs="Times New Roman"/>
                <w:b/>
                <w:bCs/>
                <w:szCs w:val="24"/>
              </w:rPr>
            </w:pPr>
          </w:p>
        </w:tc>
        <w:tc>
          <w:tcPr>
            <w:tcW w:w="1245" w:type="dxa"/>
            <w:vMerge/>
            <w:tcBorders>
              <w:left w:val="single" w:sz="4" w:space="0" w:color="auto"/>
              <w:bottom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b/>
                <w:bCs/>
                <w:szCs w:val="24"/>
              </w:rPr>
            </w:pPr>
          </w:p>
        </w:tc>
        <w:tc>
          <w:tcPr>
            <w:tcW w:w="7215" w:type="dxa"/>
            <w:tcBorders>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9.</w:t>
            </w:r>
            <w:r w:rsidRPr="00777C9A">
              <w:rPr>
                <w:rFonts w:ascii="Calibri" w:eastAsia="宋体" w:hAnsi="Calibri" w:cs="Times New Roman" w:hint="eastAsia"/>
                <w:bCs/>
                <w:szCs w:val="24"/>
              </w:rPr>
              <w:t>打造街道“聚明心”党建品牌，</w:t>
            </w:r>
            <w:r w:rsidRPr="00777C9A">
              <w:rPr>
                <w:rFonts w:ascii="Calibri" w:eastAsia="宋体" w:hAnsi="Calibri" w:cs="Times New Roman" w:hint="eastAsia"/>
                <w:szCs w:val="24"/>
              </w:rPr>
              <w:t>培育具有较强特色性、创新性、实效性和可推广性的</w:t>
            </w:r>
            <w:r w:rsidRPr="00777C9A">
              <w:rPr>
                <w:rFonts w:ascii="Calibri" w:eastAsia="宋体" w:hAnsi="Calibri" w:cs="Times New Roman" w:hint="eastAsia"/>
                <w:bCs/>
                <w:szCs w:val="24"/>
              </w:rPr>
              <w:t>基层党建“星”品牌</w:t>
            </w:r>
            <w:r w:rsidRPr="00777C9A">
              <w:rPr>
                <w:rFonts w:ascii="Calibri" w:eastAsia="宋体" w:hAnsi="Calibri" w:cs="Times New Roman" w:hint="eastAsia"/>
                <w:szCs w:val="24"/>
              </w:rPr>
              <w:t>。</w:t>
            </w:r>
          </w:p>
        </w:tc>
        <w:tc>
          <w:tcPr>
            <w:tcW w:w="5490" w:type="dxa"/>
            <w:vMerge/>
            <w:tcBorders>
              <w:left w:val="single" w:sz="4" w:space="0" w:color="auto"/>
              <w:bottom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80" w:type="dxa"/>
            <w:tcBorders>
              <w:left w:val="single" w:sz="4" w:space="0" w:color="auto"/>
              <w:bottom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80" w:type="dxa"/>
            <w:vMerge w:val="restart"/>
            <w:tcBorders>
              <w:top w:val="single" w:sz="4" w:space="0" w:color="auto"/>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b/>
                <w:bCs/>
                <w:szCs w:val="24"/>
              </w:rPr>
            </w:pPr>
            <w:r w:rsidRPr="00777C9A">
              <w:rPr>
                <w:rFonts w:ascii="Calibri" w:eastAsia="宋体" w:hAnsi="Calibri" w:cs="Times New Roman" w:hint="eastAsia"/>
                <w:b/>
                <w:bCs/>
                <w:szCs w:val="24"/>
              </w:rPr>
              <w:lastRenderedPageBreak/>
              <w:t>特色指标（</w:t>
            </w:r>
            <w:r w:rsidRPr="00777C9A">
              <w:rPr>
                <w:rFonts w:ascii="Calibri" w:eastAsia="宋体" w:hAnsi="Calibri" w:cs="Times New Roman" w:hint="eastAsia"/>
                <w:b/>
                <w:bCs/>
                <w:szCs w:val="24"/>
              </w:rPr>
              <w:t>10</w:t>
            </w:r>
            <w:r w:rsidRPr="00777C9A">
              <w:rPr>
                <w:rFonts w:ascii="Calibri" w:eastAsia="宋体" w:hAnsi="Calibri" w:cs="Times New Roman" w:hint="eastAsia"/>
                <w:b/>
                <w:bCs/>
                <w:szCs w:val="24"/>
              </w:rPr>
              <w:t>分）</w:t>
            </w:r>
          </w:p>
        </w:tc>
        <w:tc>
          <w:tcPr>
            <w:tcW w:w="1245" w:type="dxa"/>
            <w:vMerge w:val="restart"/>
            <w:tcBorders>
              <w:top w:val="single" w:sz="4" w:space="0" w:color="auto"/>
              <w:left w:val="single" w:sz="4" w:space="0" w:color="auto"/>
              <w:right w:val="single" w:sz="4" w:space="0" w:color="auto"/>
            </w:tcBorders>
            <w:vAlign w:val="center"/>
          </w:tcPr>
          <w:p w:rsidR="00777C9A" w:rsidRPr="00777C9A" w:rsidRDefault="00777C9A" w:rsidP="00777C9A">
            <w:pPr>
              <w:adjustRightInd w:val="0"/>
              <w:snapToGrid w:val="0"/>
              <w:jc w:val="center"/>
              <w:rPr>
                <w:rFonts w:ascii="Calibri" w:eastAsia="宋体" w:hAnsi="Calibri" w:cs="Times New Roman"/>
                <w:b/>
                <w:bCs/>
                <w:szCs w:val="24"/>
              </w:rPr>
            </w:pPr>
            <w:r w:rsidRPr="00777C9A">
              <w:rPr>
                <w:rFonts w:ascii="Calibri" w:eastAsia="宋体" w:hAnsi="Calibri" w:cs="Times New Roman" w:hint="eastAsia"/>
                <w:b/>
                <w:bCs/>
                <w:szCs w:val="24"/>
              </w:rPr>
              <w:t>工作取得显著进步</w:t>
            </w:r>
          </w:p>
          <w:p w:rsidR="00777C9A" w:rsidRPr="00777C9A" w:rsidRDefault="00777C9A" w:rsidP="00777C9A">
            <w:pPr>
              <w:jc w:val="center"/>
              <w:rPr>
                <w:rFonts w:ascii="Calibri" w:eastAsia="宋体" w:hAnsi="Calibri" w:cs="Times New Roman"/>
                <w:b/>
                <w:bCs/>
                <w:szCs w:val="24"/>
              </w:rPr>
            </w:pPr>
            <w:r w:rsidRPr="00777C9A">
              <w:rPr>
                <w:rFonts w:ascii="Calibri" w:eastAsia="宋体" w:hAnsi="Calibri" w:cs="Times New Roman" w:hint="eastAsia"/>
                <w:b/>
                <w:bCs/>
                <w:szCs w:val="24"/>
              </w:rPr>
              <w:t>（</w:t>
            </w:r>
            <w:r w:rsidRPr="00777C9A">
              <w:rPr>
                <w:rFonts w:ascii="Calibri" w:eastAsia="宋体" w:hAnsi="Calibri" w:cs="Times New Roman" w:hint="eastAsia"/>
                <w:b/>
                <w:bCs/>
                <w:szCs w:val="24"/>
              </w:rPr>
              <w:t>10</w:t>
            </w:r>
            <w:r w:rsidRPr="00777C9A">
              <w:rPr>
                <w:rFonts w:ascii="Calibri" w:eastAsia="宋体" w:hAnsi="Calibri" w:cs="Times New Roman" w:hint="eastAsia"/>
                <w:b/>
                <w:bCs/>
                <w:szCs w:val="24"/>
              </w:rPr>
              <w:t>分）</w:t>
            </w: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基层党建相关工作得到市委、市委组织部、区委、区委组织部、街道领导批示肯定的，在市委组织部、区委组织部、街道有关会议交流经验的。</w:t>
            </w:r>
          </w:p>
        </w:tc>
        <w:tc>
          <w:tcPr>
            <w:tcW w:w="5490" w:type="dxa"/>
            <w:vMerge w:val="restart"/>
            <w:tcBorders>
              <w:top w:val="single" w:sz="4" w:space="0" w:color="auto"/>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r w:rsidRPr="00777C9A">
              <w:rPr>
                <w:rFonts w:ascii="Calibri" w:eastAsia="宋体" w:hAnsi="Calibri" w:cs="Times New Roman" w:hint="eastAsia"/>
                <w:szCs w:val="24"/>
              </w:rPr>
              <w:t>由被考核单位申报或根据所获荣誉评分，得到市级层面及以上肯定的，每项得</w:t>
            </w:r>
            <w:r w:rsidRPr="00777C9A">
              <w:rPr>
                <w:rFonts w:ascii="Calibri" w:eastAsia="宋体" w:hAnsi="Calibri" w:cs="Times New Roman" w:hint="eastAsia"/>
                <w:szCs w:val="24"/>
              </w:rPr>
              <w:t>3</w:t>
            </w:r>
            <w:r w:rsidRPr="00777C9A">
              <w:rPr>
                <w:rFonts w:ascii="Calibri" w:eastAsia="宋体" w:hAnsi="Calibri" w:cs="Times New Roman" w:hint="eastAsia"/>
                <w:szCs w:val="24"/>
              </w:rPr>
              <w:t>分；得到区级、街道层面肯定的，每项得</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780" w:type="dxa"/>
            <w:vMerge w:val="restart"/>
            <w:tcBorders>
              <w:top w:val="single" w:sz="4" w:space="0" w:color="auto"/>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r w:rsidRPr="00777C9A">
              <w:rPr>
                <w:rFonts w:ascii="Calibri" w:eastAsia="宋体" w:hAnsi="Calibri" w:cs="Times New Roman" w:hint="eastAsia"/>
                <w:szCs w:val="24"/>
              </w:rPr>
              <w:t>10</w:t>
            </w:r>
          </w:p>
        </w:tc>
      </w:tr>
      <w:tr w:rsidR="00777C9A" w:rsidRPr="00777C9A" w:rsidTr="002B6B74">
        <w:tc>
          <w:tcPr>
            <w:tcW w:w="780"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p>
        </w:tc>
        <w:tc>
          <w:tcPr>
            <w:tcW w:w="1245" w:type="dxa"/>
            <w:vMerge/>
            <w:tcBorders>
              <w:left w:val="single" w:sz="4" w:space="0" w:color="auto"/>
              <w:right w:val="single" w:sz="4" w:space="0" w:color="auto"/>
            </w:tcBorders>
            <w:vAlign w:val="center"/>
          </w:tcPr>
          <w:p w:rsidR="00777C9A" w:rsidRPr="00777C9A" w:rsidRDefault="00777C9A" w:rsidP="00777C9A">
            <w:pPr>
              <w:spacing w:line="600" w:lineRule="exact"/>
              <w:jc w:val="center"/>
              <w:rPr>
                <w:rFonts w:ascii="宋体" w:eastAsia="宋体" w:hAnsi="宋体" w:cs="宋体"/>
                <w:sz w:val="22"/>
              </w:rPr>
            </w:pP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向市委、市委组织部、街道提供基层党建相关工作经验做法并被采纳，在市、区、街道层面推广的。</w:t>
            </w:r>
          </w:p>
        </w:tc>
        <w:tc>
          <w:tcPr>
            <w:tcW w:w="5490" w:type="dxa"/>
            <w:vMerge/>
            <w:tcBorders>
              <w:left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80"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p>
        </w:tc>
      </w:tr>
      <w:tr w:rsidR="00777C9A" w:rsidRPr="00777C9A" w:rsidTr="002B6B74">
        <w:tc>
          <w:tcPr>
            <w:tcW w:w="780" w:type="dxa"/>
            <w:vMerge/>
            <w:tcBorders>
              <w:left w:val="single" w:sz="4" w:space="0" w:color="auto"/>
              <w:bottom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p>
        </w:tc>
        <w:tc>
          <w:tcPr>
            <w:tcW w:w="1245" w:type="dxa"/>
            <w:vMerge/>
            <w:tcBorders>
              <w:left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p>
        </w:tc>
        <w:tc>
          <w:tcPr>
            <w:tcW w:w="721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在抗击疫情等重大任务中切实发挥基层党组织的战斗堡垒作用和党员先锋模范作用，培树先进典型，获得相关荣誉等。</w:t>
            </w:r>
          </w:p>
          <w:p w:rsidR="00777C9A" w:rsidRPr="00777C9A" w:rsidRDefault="00777C9A" w:rsidP="00777C9A">
            <w:pPr>
              <w:rPr>
                <w:rFonts w:ascii="Calibri" w:eastAsia="宋体" w:hAnsi="Calibri" w:cs="Times New Roman"/>
                <w:szCs w:val="24"/>
              </w:rPr>
            </w:pPr>
          </w:p>
        </w:tc>
        <w:tc>
          <w:tcPr>
            <w:tcW w:w="5490" w:type="dxa"/>
            <w:vMerge/>
            <w:tcBorders>
              <w:left w:val="single" w:sz="4" w:space="0" w:color="auto"/>
              <w:bottom w:val="single" w:sz="4" w:space="0" w:color="auto"/>
              <w:right w:val="single" w:sz="4" w:space="0" w:color="auto"/>
            </w:tcBorders>
            <w:vAlign w:val="center"/>
          </w:tcPr>
          <w:p w:rsidR="00777C9A" w:rsidRPr="00777C9A" w:rsidRDefault="00777C9A" w:rsidP="00777C9A">
            <w:pPr>
              <w:rPr>
                <w:rFonts w:ascii="Calibri" w:eastAsia="宋体" w:hAnsi="Calibri" w:cs="Times New Roman"/>
                <w:szCs w:val="24"/>
              </w:rPr>
            </w:pPr>
          </w:p>
        </w:tc>
        <w:tc>
          <w:tcPr>
            <w:tcW w:w="780" w:type="dxa"/>
            <w:vMerge/>
            <w:tcBorders>
              <w:left w:val="single" w:sz="4" w:space="0" w:color="auto"/>
              <w:bottom w:val="single" w:sz="4" w:space="0" w:color="auto"/>
              <w:right w:val="single" w:sz="4" w:space="0" w:color="auto"/>
            </w:tcBorders>
            <w:vAlign w:val="center"/>
          </w:tcPr>
          <w:p w:rsidR="00777C9A" w:rsidRPr="00777C9A" w:rsidRDefault="00777C9A" w:rsidP="00777C9A">
            <w:pPr>
              <w:jc w:val="center"/>
              <w:rPr>
                <w:rFonts w:ascii="Calibri" w:eastAsia="宋体" w:hAnsi="Calibri" w:cs="Times New Roman"/>
                <w:szCs w:val="24"/>
              </w:rPr>
            </w:pPr>
          </w:p>
        </w:tc>
      </w:tr>
    </w:tbl>
    <w:p w:rsidR="00777C9A" w:rsidRPr="00777C9A" w:rsidRDefault="00777C9A" w:rsidP="00777C9A">
      <w:pPr>
        <w:spacing w:line="600" w:lineRule="exact"/>
        <w:ind w:firstLineChars="200" w:firstLine="640"/>
        <w:jc w:val="left"/>
        <w:rPr>
          <w:rFonts w:ascii="楷体_GB2312" w:eastAsia="楷体_GB2312" w:hAnsi="楷体" w:cs="仿宋"/>
          <w:sz w:val="32"/>
          <w:szCs w:val="32"/>
        </w:rPr>
        <w:sectPr w:rsidR="00777C9A" w:rsidRPr="00777C9A">
          <w:footerReference w:type="even" r:id="rId7"/>
          <w:footerReference w:type="default" r:id="rId8"/>
          <w:pgSz w:w="16840" w:h="11910" w:orient="landscape"/>
          <w:pgMar w:top="1460" w:right="1580" w:bottom="1200" w:left="1700" w:header="720" w:footer="720" w:gutter="0"/>
          <w:cols w:space="720"/>
        </w:sectPr>
      </w:pPr>
    </w:p>
    <w:p w:rsidR="00777C9A" w:rsidRPr="00777C9A" w:rsidRDefault="00777C9A" w:rsidP="00777C9A">
      <w:pPr>
        <w:adjustRightInd w:val="0"/>
        <w:snapToGrid w:val="0"/>
        <w:spacing w:beforeLines="50" w:afterLines="50"/>
        <w:jc w:val="center"/>
        <w:rPr>
          <w:rFonts w:ascii="方正小标宋简体" w:eastAsia="方正小标宋简体" w:hAnsi="方正小标宋简体" w:cs="方正小标宋简体"/>
          <w:sz w:val="36"/>
          <w:szCs w:val="36"/>
        </w:rPr>
      </w:pPr>
      <w:r w:rsidRPr="00777C9A">
        <w:rPr>
          <w:rFonts w:ascii="方正小标宋简体" w:eastAsia="方正小标宋简体" w:hAnsi="方正小标宋简体" w:cs="方正小标宋简体" w:hint="eastAsia"/>
          <w:sz w:val="36"/>
          <w:szCs w:val="36"/>
        </w:rPr>
        <w:lastRenderedPageBreak/>
        <w:t>东明路街道2022年落实基层党建工作责任制考核量化评分表（“两新”组织）</w:t>
      </w:r>
    </w:p>
    <w:p w:rsidR="00777C9A" w:rsidRPr="00777C9A" w:rsidRDefault="00777C9A" w:rsidP="00777C9A">
      <w:pPr>
        <w:rPr>
          <w:rFonts w:ascii="Calibri" w:eastAsia="宋体" w:hAnsi="Calibri" w:cs="Times New Roman"/>
          <w:b/>
          <w:bCs/>
          <w:szCs w:val="24"/>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1290"/>
        <w:gridCol w:w="7155"/>
        <w:gridCol w:w="5505"/>
        <w:gridCol w:w="765"/>
      </w:tblGrid>
      <w:tr w:rsidR="00777C9A" w:rsidRPr="00777C9A" w:rsidTr="002B6B74">
        <w:trPr>
          <w:trHeight w:val="586"/>
          <w:tblHeader/>
        </w:trPr>
        <w:tc>
          <w:tcPr>
            <w:tcW w:w="765" w:type="dxa"/>
            <w:vAlign w:val="center"/>
          </w:tcPr>
          <w:p w:rsidR="00777C9A" w:rsidRPr="00777C9A" w:rsidRDefault="00777C9A" w:rsidP="00777C9A">
            <w:pPr>
              <w:jc w:val="center"/>
              <w:rPr>
                <w:rFonts w:ascii="Calibri" w:eastAsia="宋体" w:hAnsi="Calibri" w:cs="Times New Roman"/>
                <w:b/>
                <w:bCs/>
                <w:szCs w:val="24"/>
              </w:rPr>
            </w:pPr>
            <w:r w:rsidRPr="00777C9A">
              <w:rPr>
                <w:rFonts w:ascii="Calibri" w:eastAsia="宋体" w:hAnsi="Calibri" w:cs="Times New Roman" w:hint="eastAsia"/>
                <w:b/>
                <w:bCs/>
                <w:szCs w:val="24"/>
              </w:rPr>
              <w:t>类别</w:t>
            </w:r>
          </w:p>
        </w:tc>
        <w:tc>
          <w:tcPr>
            <w:tcW w:w="1290" w:type="dxa"/>
            <w:vAlign w:val="center"/>
          </w:tcPr>
          <w:p w:rsidR="00777C9A" w:rsidRPr="00777C9A" w:rsidRDefault="00777C9A" w:rsidP="00777C9A">
            <w:pPr>
              <w:jc w:val="center"/>
              <w:rPr>
                <w:rFonts w:ascii="Calibri" w:eastAsia="宋体" w:hAnsi="Calibri" w:cs="Times New Roman"/>
                <w:b/>
                <w:bCs/>
                <w:szCs w:val="24"/>
              </w:rPr>
            </w:pPr>
            <w:r w:rsidRPr="00777C9A">
              <w:rPr>
                <w:rFonts w:ascii="Calibri" w:eastAsia="宋体" w:hAnsi="Calibri" w:cs="Times New Roman" w:hint="eastAsia"/>
                <w:b/>
                <w:bCs/>
                <w:szCs w:val="24"/>
              </w:rPr>
              <w:t>考核指标</w:t>
            </w:r>
          </w:p>
        </w:tc>
        <w:tc>
          <w:tcPr>
            <w:tcW w:w="7155" w:type="dxa"/>
            <w:vAlign w:val="center"/>
          </w:tcPr>
          <w:p w:rsidR="00777C9A" w:rsidRPr="00777C9A" w:rsidRDefault="00777C9A" w:rsidP="00777C9A">
            <w:pPr>
              <w:jc w:val="center"/>
              <w:rPr>
                <w:rFonts w:ascii="Calibri" w:eastAsia="宋体" w:hAnsi="Calibri" w:cs="Times New Roman"/>
                <w:b/>
                <w:bCs/>
                <w:szCs w:val="24"/>
              </w:rPr>
            </w:pPr>
            <w:r w:rsidRPr="00777C9A">
              <w:rPr>
                <w:rFonts w:ascii="Calibri" w:eastAsia="宋体" w:hAnsi="Calibri" w:cs="Times New Roman" w:hint="eastAsia"/>
                <w:b/>
                <w:bCs/>
                <w:szCs w:val="24"/>
              </w:rPr>
              <w:t>项目内容</w:t>
            </w:r>
          </w:p>
        </w:tc>
        <w:tc>
          <w:tcPr>
            <w:tcW w:w="5505" w:type="dxa"/>
            <w:vAlign w:val="center"/>
          </w:tcPr>
          <w:p w:rsidR="00777C9A" w:rsidRPr="00777C9A" w:rsidRDefault="00777C9A" w:rsidP="00777C9A">
            <w:pPr>
              <w:jc w:val="center"/>
              <w:rPr>
                <w:rFonts w:ascii="Calibri" w:eastAsia="宋体" w:hAnsi="Calibri" w:cs="Times New Roman"/>
                <w:b/>
                <w:bCs/>
                <w:szCs w:val="24"/>
              </w:rPr>
            </w:pPr>
            <w:r w:rsidRPr="00777C9A">
              <w:rPr>
                <w:rFonts w:ascii="Calibri" w:eastAsia="宋体" w:hAnsi="Calibri" w:cs="Times New Roman" w:hint="eastAsia"/>
                <w:b/>
                <w:bCs/>
                <w:szCs w:val="24"/>
              </w:rPr>
              <w:t>扣分方式</w:t>
            </w:r>
          </w:p>
        </w:tc>
        <w:tc>
          <w:tcPr>
            <w:tcW w:w="765" w:type="dxa"/>
            <w:vAlign w:val="center"/>
          </w:tcPr>
          <w:p w:rsidR="00777C9A" w:rsidRPr="00777C9A" w:rsidRDefault="00777C9A" w:rsidP="00777C9A">
            <w:pPr>
              <w:jc w:val="center"/>
              <w:rPr>
                <w:rFonts w:ascii="Calibri" w:eastAsia="宋体" w:hAnsi="Calibri" w:cs="Times New Roman"/>
                <w:b/>
                <w:bCs/>
                <w:szCs w:val="24"/>
              </w:rPr>
            </w:pPr>
            <w:r w:rsidRPr="00777C9A">
              <w:rPr>
                <w:rFonts w:ascii="Calibri" w:eastAsia="宋体" w:hAnsi="Calibri" w:cs="Times New Roman" w:hint="eastAsia"/>
                <w:b/>
                <w:bCs/>
                <w:szCs w:val="24"/>
              </w:rPr>
              <w:t>分值</w:t>
            </w:r>
          </w:p>
        </w:tc>
      </w:tr>
      <w:tr w:rsidR="00777C9A" w:rsidRPr="00777C9A" w:rsidTr="002B6B74">
        <w:trPr>
          <w:trHeight w:val="885"/>
        </w:trPr>
        <w:tc>
          <w:tcPr>
            <w:tcW w:w="765" w:type="dxa"/>
            <w:vMerge w:val="restart"/>
            <w:vAlign w:val="center"/>
          </w:tcPr>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共性指标（</w:t>
            </w:r>
            <w:r w:rsidRPr="00777C9A">
              <w:rPr>
                <w:rFonts w:ascii="Calibri" w:eastAsia="宋体" w:hAnsi="Calibri" w:cs="Times New Roman" w:hint="eastAsia"/>
                <w:b/>
                <w:bCs/>
                <w:szCs w:val="24"/>
              </w:rPr>
              <w:t>42</w:t>
            </w:r>
            <w:r w:rsidRPr="00777C9A">
              <w:rPr>
                <w:rFonts w:ascii="Calibri" w:eastAsia="宋体" w:hAnsi="Calibri" w:cs="Times New Roman" w:hint="eastAsia"/>
                <w:b/>
                <w:bCs/>
                <w:szCs w:val="24"/>
              </w:rPr>
              <w:t>分）</w:t>
            </w: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b/>
                <w:bCs/>
                <w:szCs w:val="24"/>
              </w:rPr>
              <w:t>共性指标（</w:t>
            </w:r>
            <w:r w:rsidRPr="00777C9A">
              <w:rPr>
                <w:rFonts w:ascii="Calibri" w:eastAsia="宋体" w:hAnsi="Calibri" w:cs="Times New Roman" w:hint="eastAsia"/>
                <w:b/>
                <w:bCs/>
                <w:szCs w:val="24"/>
              </w:rPr>
              <w:t>42</w:t>
            </w:r>
            <w:r w:rsidRPr="00777C9A">
              <w:rPr>
                <w:rFonts w:ascii="Calibri" w:eastAsia="宋体" w:hAnsi="Calibri" w:cs="Times New Roman" w:hint="eastAsia"/>
                <w:b/>
                <w:bCs/>
                <w:szCs w:val="24"/>
              </w:rPr>
              <w:t>分）</w:t>
            </w:r>
          </w:p>
        </w:tc>
        <w:tc>
          <w:tcPr>
            <w:tcW w:w="1290" w:type="dxa"/>
            <w:vMerge w:val="restart"/>
            <w:vAlign w:val="center"/>
          </w:tcPr>
          <w:p w:rsidR="00777C9A" w:rsidRPr="00777C9A" w:rsidRDefault="00777C9A" w:rsidP="00777C9A">
            <w:pPr>
              <w:adjustRightInd w:val="0"/>
              <w:snapToGrid w:val="0"/>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lastRenderedPageBreak/>
              <w:t>落实全面从严治党主体责任</w:t>
            </w:r>
          </w:p>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b/>
                <w:bCs/>
                <w:szCs w:val="24"/>
              </w:rPr>
              <w:t>（</w:t>
            </w:r>
            <w:r w:rsidRPr="00777C9A">
              <w:rPr>
                <w:rFonts w:ascii="Calibri" w:eastAsia="宋体" w:hAnsi="Calibri" w:cs="Times New Roman" w:hint="eastAsia"/>
                <w:b/>
                <w:bCs/>
                <w:szCs w:val="24"/>
              </w:rPr>
              <w:t>18</w:t>
            </w:r>
            <w:r w:rsidRPr="00777C9A">
              <w:rPr>
                <w:rFonts w:ascii="Calibri" w:eastAsia="宋体" w:hAnsi="Calibri" w:cs="Times New Roman" w:hint="eastAsia"/>
                <w:b/>
                <w:bCs/>
                <w:szCs w:val="24"/>
              </w:rPr>
              <w:t>分）</w:t>
            </w:r>
          </w:p>
        </w:tc>
        <w:tc>
          <w:tcPr>
            <w:tcW w:w="7155" w:type="dxa"/>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针对全面从严治党突出问题，确定责任项目，制定目标措施和完成时限，形成领导班子和成员分工落实的问题清单和项目清单。</w:t>
            </w:r>
          </w:p>
        </w:tc>
        <w:tc>
          <w:tcPr>
            <w:tcW w:w="550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未制定党组织及其书记和领导班子其他成员承担的全面从严治党责任清单的，扣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分；未制定落实全面从严治党主体责任年度任务安排的，扣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分；未形成领导班子和成员分工落实的问题清单和项目清单的，扣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665"/>
        </w:trPr>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7155" w:type="dxa"/>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书记定期研究党建工作，落实党建主体责任、书记第一责任人责任和班子成员“一岗双责”要求，做到知责明责、履责尽责。</w:t>
            </w:r>
          </w:p>
        </w:tc>
        <w:tc>
          <w:tcPr>
            <w:tcW w:w="550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班子成员履行全面从严治党主体责任不到位的，扣</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7155" w:type="dxa"/>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各基层党组织开展述职评议考核工作。</w:t>
            </w:r>
          </w:p>
        </w:tc>
        <w:tc>
          <w:tcPr>
            <w:tcW w:w="550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党组织书记述职评议考核工作部署推进不力，年终未落实层层述职评议要求的，扣</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340"/>
        </w:trPr>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7155" w:type="dxa"/>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4.</w:t>
            </w:r>
            <w:r w:rsidRPr="00777C9A">
              <w:rPr>
                <w:rFonts w:ascii="Calibri" w:eastAsia="宋体" w:hAnsi="Calibri" w:cs="Times New Roman" w:hint="eastAsia"/>
                <w:szCs w:val="24"/>
              </w:rPr>
              <w:t>落实推进统一战线工作和群团工作相关要求，形成全面从严治党整体合力。</w:t>
            </w:r>
          </w:p>
        </w:tc>
        <w:tc>
          <w:tcPr>
            <w:tcW w:w="550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没有完成统一战线工作或群团工作规定项目的，每项扣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90"/>
        </w:trPr>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7155" w:type="dxa"/>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深入贯彻落实习近平总书记关于疫情防控工作的重要讲话和指示批示精神，加强党对统筹推进疫情防控和经济社会发展工作的领导，下更大力气激活基层经验、激励基层干部、激发基层活力。</w:t>
            </w:r>
          </w:p>
        </w:tc>
        <w:tc>
          <w:tcPr>
            <w:tcW w:w="550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在统筹推进疫情防控和经济社会发展工作中，存在工作作风不实、履职尽责不力等情况，在推进强基固本行动中，存在举措不实、流于形式、效果不佳的情况，视情扣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352"/>
        </w:trPr>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7155" w:type="dxa"/>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6.</w:t>
            </w:r>
            <w:r w:rsidRPr="00777C9A">
              <w:rPr>
                <w:rFonts w:ascii="Calibri" w:eastAsia="宋体" w:hAnsi="Calibri" w:cs="Times New Roman" w:hint="eastAsia"/>
                <w:szCs w:val="24"/>
              </w:rPr>
              <w:t>贯彻落实区第五次党代表大会精神，深入实施强基固本行动。</w:t>
            </w:r>
          </w:p>
        </w:tc>
        <w:tc>
          <w:tcPr>
            <w:tcW w:w="550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根据综合评估情况，视情扣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835"/>
        </w:trPr>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restart"/>
            <w:vAlign w:val="center"/>
          </w:tcPr>
          <w:p w:rsidR="00777C9A" w:rsidRPr="00777C9A" w:rsidRDefault="00777C9A" w:rsidP="00777C9A">
            <w:pPr>
              <w:widowControl/>
              <w:adjustRightInd w:val="0"/>
              <w:snapToGrid w:val="0"/>
              <w:spacing w:line="280" w:lineRule="exact"/>
              <w:jc w:val="center"/>
              <w:rPr>
                <w:rFonts w:ascii="Calibri" w:eastAsia="宋体" w:hAnsi="Calibri" w:cs="Times New Roman"/>
                <w:szCs w:val="24"/>
              </w:rPr>
            </w:pPr>
          </w:p>
          <w:p w:rsidR="00777C9A" w:rsidRPr="00777C9A" w:rsidRDefault="00777C9A" w:rsidP="00777C9A">
            <w:pPr>
              <w:widowControl/>
              <w:adjustRightInd w:val="0"/>
              <w:snapToGrid w:val="0"/>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学思践悟新思想</w:t>
            </w:r>
          </w:p>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b/>
                <w:bCs/>
                <w:szCs w:val="24"/>
              </w:rPr>
              <w:t>（</w:t>
            </w:r>
            <w:r w:rsidRPr="00777C9A">
              <w:rPr>
                <w:rFonts w:ascii="Calibri" w:eastAsia="宋体" w:hAnsi="Calibri" w:cs="Times New Roman" w:hint="eastAsia"/>
                <w:b/>
                <w:bCs/>
                <w:szCs w:val="24"/>
              </w:rPr>
              <w:t>13</w:t>
            </w:r>
            <w:r w:rsidRPr="00777C9A">
              <w:rPr>
                <w:rFonts w:ascii="Calibri" w:eastAsia="宋体" w:hAnsi="Calibri" w:cs="Times New Roman" w:hint="eastAsia"/>
                <w:b/>
                <w:bCs/>
                <w:szCs w:val="24"/>
              </w:rPr>
              <w:t>分）</w:t>
            </w:r>
          </w:p>
        </w:tc>
        <w:tc>
          <w:tcPr>
            <w:tcW w:w="7155" w:type="dxa"/>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建立“第一议题”制度，把学习习近平新时代中国特色社会主义思想作为党组织班子会议的第一项议题，并作为“第一要求”。</w:t>
            </w:r>
          </w:p>
        </w:tc>
        <w:tc>
          <w:tcPr>
            <w:tcW w:w="550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“第一议题”制度执行不到位的，视情扣</w:t>
            </w:r>
            <w:r w:rsidRPr="00777C9A">
              <w:rPr>
                <w:rFonts w:ascii="Calibri" w:eastAsia="宋体" w:hAnsi="Calibri" w:cs="Times New Roman" w:hint="eastAsia"/>
                <w:szCs w:val="24"/>
              </w:rPr>
              <w:t>1</w:t>
            </w:r>
            <w:r w:rsidRPr="00777C9A">
              <w:rPr>
                <w:rFonts w:ascii="Calibri" w:eastAsia="宋体" w:hAnsi="Calibri" w:cs="Times New Roman" w:hint="eastAsia"/>
                <w:szCs w:val="24"/>
              </w:rPr>
              <w:t>分；“第一议题”制度相关记录不齐全的，扣</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7155" w:type="dxa"/>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认真贯彻落实党内法规，严格执行“三会一课”制度，全面推行党支部主题党日，坚持和完善重温入党誓词、党员过“政治生日”等政治仪式。</w:t>
            </w:r>
          </w:p>
        </w:tc>
        <w:tc>
          <w:tcPr>
            <w:tcW w:w="550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未按照规定要求常态化开展组织生活或缺少相关记录的，视情扣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630"/>
        </w:trPr>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7155" w:type="dxa"/>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规范开展专题组织生活会和民主评议党员工作。</w:t>
            </w:r>
          </w:p>
        </w:tc>
        <w:tc>
          <w:tcPr>
            <w:tcW w:w="550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未规范开展专题组织生活会和民主评议党员工作的，视情扣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7155" w:type="dxa"/>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4.</w:t>
            </w:r>
            <w:r w:rsidRPr="00777C9A">
              <w:rPr>
                <w:rFonts w:ascii="Calibri" w:eastAsia="宋体" w:hAnsi="Calibri" w:cs="Times New Roman" w:hint="eastAsia"/>
                <w:szCs w:val="24"/>
              </w:rPr>
              <w:t>党支部每年组织</w:t>
            </w:r>
            <w:r w:rsidRPr="00777C9A">
              <w:rPr>
                <w:rFonts w:ascii="Calibri" w:eastAsia="宋体" w:hAnsi="Calibri" w:cs="Times New Roman" w:hint="eastAsia"/>
                <w:szCs w:val="24"/>
              </w:rPr>
              <w:t>1</w:t>
            </w:r>
            <w:r w:rsidRPr="00777C9A">
              <w:rPr>
                <w:rFonts w:ascii="Calibri" w:eastAsia="宋体" w:hAnsi="Calibri" w:cs="Times New Roman" w:hint="eastAsia"/>
                <w:szCs w:val="24"/>
              </w:rPr>
              <w:t>次党章专题学习交流。</w:t>
            </w:r>
          </w:p>
        </w:tc>
        <w:tc>
          <w:tcPr>
            <w:tcW w:w="550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未按规定开展党章学习或相关记录不齐全的，视情扣</w:t>
            </w:r>
            <w:r w:rsidRPr="00777C9A">
              <w:rPr>
                <w:rFonts w:ascii="Calibri" w:eastAsia="宋体" w:hAnsi="Calibri" w:cs="Times New Roman" w:hint="eastAsia"/>
                <w:szCs w:val="24"/>
              </w:rPr>
              <w:t>1-2</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7155" w:type="dxa"/>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落实新时代基层干部主题培训，依托</w:t>
            </w:r>
            <w:r w:rsidRPr="00777C9A">
              <w:rPr>
                <w:rFonts w:ascii="Calibri" w:eastAsia="宋体" w:hAnsi="Calibri" w:cs="Times New Roman" w:hint="eastAsia"/>
                <w:bCs/>
                <w:szCs w:val="24"/>
              </w:rPr>
              <w:t>“党课新讲坛”等学习载体，</w:t>
            </w:r>
            <w:r w:rsidRPr="00777C9A">
              <w:rPr>
                <w:rFonts w:ascii="Calibri" w:eastAsia="宋体" w:hAnsi="Calibri" w:cs="Times New Roman" w:hint="eastAsia"/>
                <w:szCs w:val="24"/>
              </w:rPr>
              <w:t>分层分</w:t>
            </w:r>
            <w:r w:rsidRPr="00777C9A">
              <w:rPr>
                <w:rFonts w:ascii="Calibri" w:eastAsia="宋体" w:hAnsi="Calibri" w:cs="Times New Roman" w:hint="eastAsia"/>
                <w:szCs w:val="24"/>
              </w:rPr>
              <w:lastRenderedPageBreak/>
              <w:t>类、分期分批对党员开展普遍学习教育。</w:t>
            </w:r>
          </w:p>
        </w:tc>
        <w:tc>
          <w:tcPr>
            <w:tcW w:w="550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lastRenderedPageBreak/>
              <w:t>未按要求开展学习培训工作的，视情扣</w:t>
            </w:r>
            <w:r w:rsidRPr="00777C9A">
              <w:rPr>
                <w:rFonts w:ascii="Calibri" w:eastAsia="宋体" w:hAnsi="Calibri" w:cs="Times New Roman" w:hint="eastAsia"/>
                <w:szCs w:val="24"/>
              </w:rPr>
              <w:t>1-2</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853"/>
        </w:trPr>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restart"/>
            <w:vAlign w:val="center"/>
          </w:tcPr>
          <w:p w:rsidR="00777C9A" w:rsidRPr="00777C9A" w:rsidRDefault="00777C9A" w:rsidP="00777C9A">
            <w:pPr>
              <w:adjustRightInd w:val="0"/>
              <w:snapToGrid w:val="0"/>
              <w:spacing w:line="280" w:lineRule="exact"/>
              <w:jc w:val="center"/>
              <w:rPr>
                <w:rFonts w:ascii="Calibri" w:eastAsia="宋体" w:hAnsi="Calibri" w:cs="Times New Roman"/>
                <w:b/>
                <w:bCs/>
                <w:szCs w:val="24"/>
              </w:rPr>
            </w:pPr>
          </w:p>
          <w:p w:rsidR="00777C9A" w:rsidRPr="00777C9A" w:rsidRDefault="00777C9A" w:rsidP="00777C9A">
            <w:pPr>
              <w:adjustRightInd w:val="0"/>
              <w:snapToGrid w:val="0"/>
              <w:spacing w:line="280" w:lineRule="exact"/>
              <w:jc w:val="center"/>
              <w:rPr>
                <w:rFonts w:ascii="Calibri" w:eastAsia="宋体" w:hAnsi="Calibri" w:cs="Times New Roman"/>
                <w:szCs w:val="24"/>
              </w:rPr>
            </w:pPr>
            <w:r w:rsidRPr="00777C9A">
              <w:rPr>
                <w:rFonts w:ascii="Calibri" w:eastAsia="宋体" w:hAnsi="Calibri" w:cs="Times New Roman" w:hint="eastAsia"/>
                <w:b/>
                <w:bCs/>
                <w:szCs w:val="24"/>
              </w:rPr>
              <w:t>加强党员教育管理（</w:t>
            </w:r>
            <w:r w:rsidRPr="00777C9A">
              <w:rPr>
                <w:rFonts w:ascii="Calibri" w:eastAsia="宋体" w:hAnsi="Calibri" w:cs="Times New Roman" w:hint="eastAsia"/>
                <w:b/>
                <w:bCs/>
                <w:szCs w:val="24"/>
              </w:rPr>
              <w:t>6</w:t>
            </w:r>
            <w:r w:rsidRPr="00777C9A">
              <w:rPr>
                <w:rFonts w:ascii="Calibri" w:eastAsia="宋体" w:hAnsi="Calibri" w:cs="Times New Roman" w:hint="eastAsia"/>
                <w:b/>
                <w:bCs/>
                <w:szCs w:val="24"/>
              </w:rPr>
              <w:t>分）</w:t>
            </w:r>
          </w:p>
        </w:tc>
        <w:tc>
          <w:tcPr>
            <w:tcW w:w="7155" w:type="dxa"/>
            <w:vAlign w:val="center"/>
          </w:tcPr>
          <w:p w:rsidR="00777C9A" w:rsidRPr="00777C9A" w:rsidRDefault="00777C9A" w:rsidP="00777C9A">
            <w:pPr>
              <w:tabs>
                <w:tab w:val="left" w:pos="626"/>
              </w:tabs>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按照《发展党员工作细则》开展发展党员工作，政策执行到位、流程操作规范、有序均衡发展，计划执行率达</w:t>
            </w:r>
            <w:r w:rsidRPr="00777C9A">
              <w:rPr>
                <w:rFonts w:ascii="Calibri" w:eastAsia="宋体" w:hAnsi="Calibri" w:cs="Times New Roman" w:hint="eastAsia"/>
                <w:szCs w:val="24"/>
              </w:rPr>
              <w:t>100%</w:t>
            </w:r>
            <w:r w:rsidRPr="00777C9A">
              <w:rPr>
                <w:rFonts w:ascii="Calibri" w:eastAsia="宋体" w:hAnsi="Calibri" w:cs="Times New Roman" w:hint="eastAsia"/>
                <w:szCs w:val="24"/>
              </w:rPr>
              <w:t>。</w:t>
            </w:r>
          </w:p>
        </w:tc>
        <w:tc>
          <w:tcPr>
            <w:tcW w:w="550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发展党员工作计划不完善，或计划执行率未达</w:t>
            </w:r>
            <w:r w:rsidRPr="00777C9A">
              <w:rPr>
                <w:rFonts w:ascii="Calibri" w:eastAsia="宋体" w:hAnsi="Calibri" w:cs="Times New Roman" w:hint="eastAsia"/>
                <w:szCs w:val="24"/>
              </w:rPr>
              <w:t>100%</w:t>
            </w:r>
            <w:r w:rsidRPr="00777C9A">
              <w:rPr>
                <w:rFonts w:ascii="Calibri" w:eastAsia="宋体" w:hAnsi="Calibri" w:cs="Times New Roman" w:hint="eastAsia"/>
                <w:szCs w:val="24"/>
              </w:rPr>
              <w:t>，或存在年底集中发展党员等情况的，扣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分；发展对象培训方案及人员名单报备制度未落实或发展党员工作中存在违规问题的，扣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7155" w:type="dxa"/>
            <w:vAlign w:val="center"/>
          </w:tcPr>
          <w:p w:rsidR="00777C9A" w:rsidRPr="00777C9A" w:rsidRDefault="00777C9A" w:rsidP="00777C9A">
            <w:pPr>
              <w:tabs>
                <w:tab w:val="left" w:pos="626"/>
              </w:tabs>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规范党员党费收缴，做到自觉、按期、足额，缴纳率达</w:t>
            </w:r>
            <w:r w:rsidRPr="00777C9A">
              <w:rPr>
                <w:rFonts w:ascii="Calibri" w:eastAsia="宋体" w:hAnsi="Calibri" w:cs="Times New Roman" w:hint="eastAsia"/>
                <w:szCs w:val="24"/>
              </w:rPr>
              <w:t>100%</w:t>
            </w:r>
            <w:r w:rsidRPr="00777C9A">
              <w:rPr>
                <w:rFonts w:ascii="Calibri" w:eastAsia="宋体" w:hAnsi="Calibri" w:cs="Times New Roman" w:hint="eastAsia"/>
                <w:szCs w:val="24"/>
              </w:rPr>
              <w:t>。规范管理和使用党费。</w:t>
            </w:r>
          </w:p>
        </w:tc>
        <w:tc>
          <w:tcPr>
            <w:tcW w:w="550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党费缴纳率未达</w:t>
            </w:r>
            <w:r w:rsidRPr="00777C9A">
              <w:rPr>
                <w:rFonts w:ascii="Calibri" w:eastAsia="宋体" w:hAnsi="Calibri" w:cs="Times New Roman" w:hint="eastAsia"/>
                <w:szCs w:val="24"/>
              </w:rPr>
              <w:t>100%</w:t>
            </w:r>
            <w:r w:rsidRPr="00777C9A">
              <w:rPr>
                <w:rFonts w:ascii="Calibri" w:eastAsia="宋体" w:hAnsi="Calibri" w:cs="Times New Roman" w:hint="eastAsia"/>
                <w:szCs w:val="24"/>
              </w:rPr>
              <w:t>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分；党费收缴、管理和使用存在不规范情况的，扣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805"/>
        </w:trPr>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7155" w:type="dxa"/>
            <w:vAlign w:val="center"/>
          </w:tcPr>
          <w:p w:rsidR="00777C9A" w:rsidRPr="00777C9A" w:rsidRDefault="00777C9A" w:rsidP="00777C9A">
            <w:pPr>
              <w:tabs>
                <w:tab w:val="left" w:pos="626"/>
              </w:tabs>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普遍建立党组织谈心谈话制度，经常性关心党员的思想状况，把党内关怀激励机制落到实处。做好困难党员、老党员和优秀党务工作者的关怀帮扶工作。</w:t>
            </w:r>
          </w:p>
        </w:tc>
        <w:tc>
          <w:tcPr>
            <w:tcW w:w="550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谈心谈话制度不健全、落实不到位的，扣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分；未按要求落实有关关怀帮扶工作，未做到专款专用的，扣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560"/>
        </w:trPr>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Align w:val="center"/>
          </w:tcPr>
          <w:p w:rsidR="00777C9A" w:rsidRPr="00777C9A" w:rsidRDefault="00777C9A" w:rsidP="00777C9A">
            <w:pPr>
              <w:adjustRightInd w:val="0"/>
              <w:snapToGrid w:val="0"/>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自评自查情况（</w:t>
            </w:r>
            <w:r w:rsidRPr="00777C9A">
              <w:rPr>
                <w:rFonts w:ascii="Calibri" w:eastAsia="宋体" w:hAnsi="Calibri" w:cs="Times New Roman" w:hint="eastAsia"/>
                <w:b/>
                <w:bCs/>
                <w:szCs w:val="24"/>
              </w:rPr>
              <w:t>2</w:t>
            </w:r>
            <w:r w:rsidRPr="00777C9A">
              <w:rPr>
                <w:rFonts w:ascii="Calibri" w:eastAsia="宋体" w:hAnsi="Calibri" w:cs="Times New Roman" w:hint="eastAsia"/>
                <w:b/>
                <w:bCs/>
                <w:szCs w:val="24"/>
              </w:rPr>
              <w:t>分）</w:t>
            </w:r>
          </w:p>
        </w:tc>
        <w:tc>
          <w:tcPr>
            <w:tcW w:w="7155" w:type="dxa"/>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基础指标中包含对自评自查不严不实考核对象的扣分指标。评分为</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550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被考核对象自评自查得分与牵头部门对该部分评分差距较大（超过</w:t>
            </w:r>
            <w:r w:rsidRPr="00777C9A">
              <w:rPr>
                <w:rFonts w:ascii="Calibri" w:eastAsia="宋体" w:hAnsi="Calibri" w:cs="Times New Roman" w:hint="eastAsia"/>
                <w:szCs w:val="24"/>
              </w:rPr>
              <w:t>5</w:t>
            </w:r>
            <w:r w:rsidRPr="00777C9A">
              <w:rPr>
                <w:rFonts w:ascii="Calibri" w:eastAsia="宋体" w:hAnsi="Calibri" w:cs="Times New Roman" w:hint="eastAsia"/>
                <w:szCs w:val="24"/>
              </w:rPr>
              <w:t>分）的单位，年终考核成绩扣减</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845"/>
        </w:trPr>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Align w:val="center"/>
          </w:tcPr>
          <w:p w:rsidR="00777C9A" w:rsidRPr="00777C9A" w:rsidRDefault="00777C9A" w:rsidP="00777C9A">
            <w:pPr>
              <w:adjustRightInd w:val="0"/>
              <w:snapToGrid w:val="0"/>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满意度测评（</w:t>
            </w:r>
            <w:r w:rsidRPr="00777C9A">
              <w:rPr>
                <w:rFonts w:ascii="Calibri" w:eastAsia="宋体" w:hAnsi="Calibri" w:cs="Times New Roman" w:hint="eastAsia"/>
                <w:b/>
                <w:bCs/>
                <w:szCs w:val="24"/>
              </w:rPr>
              <w:t>3</w:t>
            </w:r>
            <w:r w:rsidRPr="00777C9A">
              <w:rPr>
                <w:rFonts w:ascii="Calibri" w:eastAsia="宋体" w:hAnsi="Calibri" w:cs="Times New Roman" w:hint="eastAsia"/>
                <w:b/>
                <w:bCs/>
                <w:szCs w:val="24"/>
              </w:rPr>
              <w:t>分）</w:t>
            </w:r>
          </w:p>
        </w:tc>
        <w:tc>
          <w:tcPr>
            <w:tcW w:w="7155" w:type="dxa"/>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满意度测评指标列在基础指标中，根据被考核对象测评结果按照</w:t>
            </w:r>
            <w:r w:rsidRPr="00777C9A">
              <w:rPr>
                <w:rFonts w:ascii="Calibri" w:eastAsia="宋体" w:hAnsi="Calibri" w:cs="Times New Roman" w:hint="eastAsia"/>
                <w:szCs w:val="24"/>
              </w:rPr>
              <w:t>100</w:t>
            </w:r>
            <w:r w:rsidRPr="00777C9A">
              <w:rPr>
                <w:rFonts w:ascii="Calibri" w:eastAsia="宋体" w:hAnsi="Calibri" w:cs="Times New Roman" w:hint="eastAsia"/>
                <w:szCs w:val="24"/>
              </w:rPr>
              <w:t>分、</w:t>
            </w:r>
            <w:r w:rsidRPr="00777C9A">
              <w:rPr>
                <w:rFonts w:ascii="Calibri" w:eastAsia="宋体" w:hAnsi="Calibri" w:cs="Times New Roman" w:hint="eastAsia"/>
                <w:szCs w:val="24"/>
              </w:rPr>
              <w:t>98</w:t>
            </w:r>
            <w:r w:rsidRPr="00777C9A">
              <w:rPr>
                <w:rFonts w:ascii="Calibri" w:eastAsia="宋体" w:hAnsi="Calibri" w:cs="Times New Roman" w:hint="eastAsia"/>
                <w:szCs w:val="24"/>
              </w:rPr>
              <w:t>分（含）以上、</w:t>
            </w:r>
            <w:r w:rsidRPr="00777C9A">
              <w:rPr>
                <w:rFonts w:ascii="Calibri" w:eastAsia="宋体" w:hAnsi="Calibri" w:cs="Times New Roman" w:hint="eastAsia"/>
                <w:szCs w:val="24"/>
              </w:rPr>
              <w:t>96-98</w:t>
            </w:r>
            <w:r w:rsidRPr="00777C9A">
              <w:rPr>
                <w:rFonts w:ascii="Calibri" w:eastAsia="宋体" w:hAnsi="Calibri" w:cs="Times New Roman" w:hint="eastAsia"/>
                <w:szCs w:val="24"/>
              </w:rPr>
              <w:t>分（不含）、</w:t>
            </w:r>
            <w:r w:rsidRPr="00777C9A">
              <w:rPr>
                <w:rFonts w:ascii="Calibri" w:eastAsia="宋体" w:hAnsi="Calibri" w:cs="Times New Roman" w:hint="eastAsia"/>
                <w:szCs w:val="24"/>
              </w:rPr>
              <w:t>96</w:t>
            </w:r>
            <w:r w:rsidRPr="00777C9A">
              <w:rPr>
                <w:rFonts w:ascii="Calibri" w:eastAsia="宋体" w:hAnsi="Calibri" w:cs="Times New Roman" w:hint="eastAsia"/>
                <w:szCs w:val="24"/>
              </w:rPr>
              <w:t>分（不含）及以下，共</w:t>
            </w:r>
            <w:r w:rsidRPr="00777C9A">
              <w:rPr>
                <w:rFonts w:ascii="Calibri" w:eastAsia="宋体" w:hAnsi="Calibri" w:cs="Times New Roman" w:hint="eastAsia"/>
                <w:szCs w:val="24"/>
              </w:rPr>
              <w:t>4</w:t>
            </w:r>
            <w:r w:rsidRPr="00777C9A">
              <w:rPr>
                <w:rFonts w:ascii="Calibri" w:eastAsia="宋体" w:hAnsi="Calibri" w:cs="Times New Roman" w:hint="eastAsia"/>
                <w:szCs w:val="24"/>
              </w:rPr>
              <w:t>档，建议分别得</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r w:rsidRPr="00777C9A">
              <w:rPr>
                <w:rFonts w:ascii="Calibri" w:eastAsia="宋体" w:hAnsi="Calibri" w:cs="Times New Roman" w:hint="eastAsia"/>
                <w:szCs w:val="24"/>
              </w:rPr>
              <w:t>0</w:t>
            </w:r>
            <w:r w:rsidRPr="00777C9A">
              <w:rPr>
                <w:rFonts w:ascii="Calibri" w:eastAsia="宋体" w:hAnsi="Calibri" w:cs="Times New Roman" w:hint="eastAsia"/>
                <w:szCs w:val="24"/>
              </w:rPr>
              <w:t>分。</w:t>
            </w:r>
          </w:p>
        </w:tc>
        <w:tc>
          <w:tcPr>
            <w:tcW w:w="5505" w:type="dxa"/>
            <w:vAlign w:val="center"/>
          </w:tcPr>
          <w:p w:rsidR="00777C9A" w:rsidRPr="00777C9A" w:rsidRDefault="00777C9A" w:rsidP="00777C9A">
            <w:pPr>
              <w:spacing w:line="280" w:lineRule="exact"/>
              <w:rPr>
                <w:rFonts w:ascii="Calibri" w:eastAsia="宋体" w:hAnsi="Calibri" w:cs="Times New Roman"/>
                <w:szCs w:val="24"/>
              </w:rPr>
            </w:pP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605"/>
        </w:trPr>
        <w:tc>
          <w:tcPr>
            <w:tcW w:w="765" w:type="dxa"/>
            <w:vMerge w:val="restart"/>
            <w:vAlign w:val="center"/>
          </w:tcPr>
          <w:p w:rsidR="00777C9A" w:rsidRPr="00777C9A" w:rsidRDefault="00777C9A" w:rsidP="00777C9A">
            <w:pPr>
              <w:spacing w:line="280" w:lineRule="exact"/>
              <w:jc w:val="center"/>
              <w:rPr>
                <w:rFonts w:ascii="Calibri" w:eastAsia="宋体" w:hAnsi="Calibri" w:cs="Times New Roman"/>
                <w:szCs w:val="24"/>
              </w:rPr>
            </w:pPr>
          </w:p>
          <w:p w:rsidR="00777C9A" w:rsidRPr="00777C9A" w:rsidRDefault="00777C9A" w:rsidP="00777C9A">
            <w:pPr>
              <w:spacing w:line="280" w:lineRule="exact"/>
              <w:jc w:val="center"/>
              <w:rPr>
                <w:rFonts w:ascii="Calibri" w:eastAsia="宋体" w:hAnsi="Calibri" w:cs="Times New Roman"/>
                <w:szCs w:val="24"/>
              </w:rPr>
            </w:pPr>
          </w:p>
          <w:p w:rsidR="00777C9A" w:rsidRPr="00777C9A" w:rsidRDefault="00777C9A" w:rsidP="00777C9A">
            <w:pPr>
              <w:spacing w:line="280" w:lineRule="exact"/>
              <w:jc w:val="center"/>
              <w:rPr>
                <w:rFonts w:ascii="Calibri" w:eastAsia="宋体" w:hAnsi="Calibri" w:cs="Times New Roman"/>
                <w:szCs w:val="24"/>
              </w:rPr>
            </w:pPr>
          </w:p>
          <w:p w:rsidR="00777C9A" w:rsidRPr="00777C9A" w:rsidRDefault="00777C9A" w:rsidP="00777C9A">
            <w:pPr>
              <w:spacing w:line="600" w:lineRule="exact"/>
              <w:ind w:firstLineChars="200" w:firstLine="440"/>
              <w:rPr>
                <w:rFonts w:ascii="宋体" w:eastAsia="宋体" w:hAnsi="宋体" w:cs="宋体"/>
                <w:kern w:val="0"/>
                <w:sz w:val="22"/>
              </w:rPr>
            </w:pPr>
          </w:p>
          <w:p w:rsidR="00777C9A" w:rsidRPr="00777C9A" w:rsidRDefault="00777C9A" w:rsidP="00777C9A">
            <w:pPr>
              <w:rPr>
                <w:rFonts w:ascii="Calibri" w:eastAsia="宋体" w:hAnsi="Calibri" w:cs="Times New Roman"/>
                <w:b/>
                <w:bCs/>
                <w:szCs w:val="24"/>
              </w:rPr>
            </w:pPr>
            <w:r w:rsidRPr="00777C9A">
              <w:rPr>
                <w:rFonts w:ascii="Calibri" w:eastAsia="宋体" w:hAnsi="Calibri" w:cs="Times New Roman" w:hint="eastAsia"/>
                <w:b/>
                <w:bCs/>
                <w:szCs w:val="24"/>
              </w:rPr>
              <w:t>分类指标（</w:t>
            </w:r>
            <w:r w:rsidRPr="00777C9A">
              <w:rPr>
                <w:rFonts w:ascii="Calibri" w:eastAsia="宋体" w:hAnsi="Calibri" w:cs="Times New Roman" w:hint="eastAsia"/>
                <w:b/>
                <w:bCs/>
                <w:szCs w:val="24"/>
              </w:rPr>
              <w:t>48</w:t>
            </w:r>
            <w:r w:rsidRPr="00777C9A">
              <w:rPr>
                <w:rFonts w:ascii="Calibri" w:eastAsia="宋体" w:hAnsi="Calibri" w:cs="Times New Roman" w:hint="eastAsia"/>
                <w:b/>
                <w:bCs/>
                <w:szCs w:val="24"/>
              </w:rPr>
              <w:t>分）</w:t>
            </w:r>
          </w:p>
          <w:p w:rsidR="00777C9A" w:rsidRPr="00777C9A" w:rsidRDefault="00777C9A" w:rsidP="00777C9A">
            <w:pPr>
              <w:spacing w:line="600" w:lineRule="exact"/>
              <w:ind w:firstLineChars="200" w:firstLine="440"/>
              <w:rPr>
                <w:rFonts w:ascii="宋体" w:eastAsia="宋体" w:hAnsi="宋体" w:cs="宋体"/>
                <w:kern w:val="0"/>
                <w:sz w:val="22"/>
              </w:rPr>
            </w:pPr>
          </w:p>
          <w:p w:rsidR="00777C9A" w:rsidRPr="00777C9A" w:rsidRDefault="00777C9A" w:rsidP="00777C9A">
            <w:pPr>
              <w:rPr>
                <w:rFonts w:ascii="Calibri" w:eastAsia="宋体" w:hAnsi="Calibri" w:cs="Times New Roman"/>
                <w:szCs w:val="24"/>
              </w:rPr>
            </w:pPr>
          </w:p>
          <w:p w:rsidR="00777C9A" w:rsidRPr="00777C9A" w:rsidRDefault="00777C9A" w:rsidP="00777C9A">
            <w:pPr>
              <w:spacing w:line="600" w:lineRule="exact"/>
              <w:ind w:firstLineChars="200" w:firstLine="440"/>
              <w:rPr>
                <w:rFonts w:ascii="宋体" w:eastAsia="宋体" w:hAnsi="宋体" w:cs="宋体"/>
                <w:kern w:val="0"/>
                <w:sz w:val="22"/>
              </w:rPr>
            </w:pPr>
          </w:p>
          <w:p w:rsidR="00777C9A" w:rsidRPr="00777C9A" w:rsidRDefault="00777C9A" w:rsidP="00777C9A">
            <w:pPr>
              <w:rPr>
                <w:rFonts w:ascii="Calibri" w:eastAsia="宋体" w:hAnsi="Calibri" w:cs="Times New Roman"/>
                <w:szCs w:val="24"/>
              </w:rPr>
            </w:pPr>
          </w:p>
          <w:p w:rsidR="00777C9A" w:rsidRPr="00777C9A" w:rsidRDefault="00777C9A" w:rsidP="00777C9A">
            <w:pPr>
              <w:spacing w:line="280" w:lineRule="exact"/>
              <w:jc w:val="center"/>
              <w:rPr>
                <w:rFonts w:ascii="Calibri" w:eastAsia="宋体" w:hAnsi="Calibri" w:cs="Times New Roman"/>
                <w:szCs w:val="24"/>
              </w:rPr>
            </w:pPr>
          </w:p>
          <w:p w:rsidR="00777C9A" w:rsidRPr="00777C9A" w:rsidRDefault="00777C9A" w:rsidP="00777C9A">
            <w:pPr>
              <w:spacing w:line="600" w:lineRule="exact"/>
              <w:ind w:firstLineChars="200" w:firstLine="640"/>
              <w:jc w:val="left"/>
              <w:rPr>
                <w:rFonts w:ascii="楷体_GB2312" w:eastAsia="楷体_GB2312" w:hAnsi="楷体" w:cs="仿宋"/>
                <w:sz w:val="32"/>
                <w:szCs w:val="32"/>
              </w:rPr>
            </w:pPr>
          </w:p>
          <w:p w:rsidR="00777C9A" w:rsidRPr="00777C9A" w:rsidRDefault="00777C9A" w:rsidP="00777C9A">
            <w:pPr>
              <w:rPr>
                <w:rFonts w:ascii="Calibri" w:eastAsia="宋体" w:hAnsi="Calibri" w:cs="Times New Roman"/>
                <w:szCs w:val="24"/>
              </w:rPr>
            </w:pPr>
          </w:p>
          <w:p w:rsidR="00777C9A" w:rsidRPr="00777C9A" w:rsidRDefault="00777C9A" w:rsidP="00777C9A">
            <w:pPr>
              <w:spacing w:line="600" w:lineRule="exact"/>
              <w:ind w:firstLineChars="200" w:firstLine="640"/>
              <w:jc w:val="left"/>
              <w:rPr>
                <w:rFonts w:ascii="楷体_GB2312" w:eastAsia="楷体_GB2312" w:hAnsi="楷体" w:cs="仿宋"/>
                <w:sz w:val="32"/>
                <w:szCs w:val="32"/>
              </w:rPr>
            </w:pPr>
          </w:p>
          <w:p w:rsidR="00777C9A" w:rsidRPr="00777C9A" w:rsidRDefault="00777C9A" w:rsidP="00777C9A">
            <w:pPr>
              <w:rPr>
                <w:rFonts w:ascii="Calibri" w:eastAsia="宋体" w:hAnsi="Calibri" w:cs="Times New Roman"/>
                <w:szCs w:val="24"/>
              </w:rPr>
            </w:pPr>
          </w:p>
          <w:p w:rsidR="00777C9A" w:rsidRPr="00777C9A" w:rsidRDefault="00777C9A" w:rsidP="00777C9A">
            <w:pPr>
              <w:spacing w:line="600" w:lineRule="exact"/>
              <w:ind w:firstLineChars="200" w:firstLine="640"/>
              <w:jc w:val="left"/>
              <w:rPr>
                <w:rFonts w:ascii="楷体_GB2312" w:eastAsia="楷体_GB2312" w:hAnsi="楷体" w:cs="仿宋"/>
                <w:sz w:val="32"/>
                <w:szCs w:val="32"/>
              </w:rPr>
            </w:pPr>
          </w:p>
          <w:p w:rsidR="00777C9A" w:rsidRPr="00777C9A" w:rsidRDefault="00777C9A" w:rsidP="00777C9A">
            <w:pPr>
              <w:rPr>
                <w:rFonts w:ascii="Calibri" w:eastAsia="宋体" w:hAnsi="Calibri" w:cs="Times New Roman"/>
                <w:szCs w:val="24"/>
              </w:rPr>
            </w:pPr>
          </w:p>
          <w:p w:rsidR="00777C9A" w:rsidRPr="00777C9A" w:rsidRDefault="00777C9A" w:rsidP="00777C9A">
            <w:pPr>
              <w:rPr>
                <w:rFonts w:ascii="Calibri" w:eastAsia="宋体" w:hAnsi="Calibri" w:cs="Times New Roman"/>
                <w:szCs w:val="24"/>
              </w:rPr>
            </w:pPr>
          </w:p>
          <w:p w:rsidR="00777C9A" w:rsidRPr="00777C9A" w:rsidRDefault="00777C9A" w:rsidP="00777C9A">
            <w:pPr>
              <w:spacing w:line="280" w:lineRule="exact"/>
              <w:jc w:val="center"/>
              <w:rPr>
                <w:rFonts w:ascii="Calibri" w:eastAsia="宋体" w:hAnsi="Calibri" w:cs="Times New Roman"/>
                <w:b/>
                <w:bCs/>
                <w:szCs w:val="24"/>
              </w:rPr>
            </w:pPr>
          </w:p>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b/>
                <w:bCs/>
                <w:szCs w:val="24"/>
              </w:rPr>
              <w:t>分类指标（</w:t>
            </w:r>
            <w:r w:rsidRPr="00777C9A">
              <w:rPr>
                <w:rFonts w:ascii="Calibri" w:eastAsia="宋体" w:hAnsi="Calibri" w:cs="Times New Roman" w:hint="eastAsia"/>
                <w:b/>
                <w:bCs/>
                <w:szCs w:val="24"/>
              </w:rPr>
              <w:t>48</w:t>
            </w:r>
            <w:r w:rsidRPr="00777C9A">
              <w:rPr>
                <w:rFonts w:ascii="Calibri" w:eastAsia="宋体" w:hAnsi="Calibri" w:cs="Times New Roman" w:hint="eastAsia"/>
                <w:b/>
                <w:bCs/>
                <w:szCs w:val="24"/>
              </w:rPr>
              <w:t>分）</w:t>
            </w:r>
          </w:p>
        </w:tc>
        <w:tc>
          <w:tcPr>
            <w:tcW w:w="1290" w:type="dxa"/>
            <w:vMerge w:val="restart"/>
            <w:vAlign w:val="center"/>
          </w:tcPr>
          <w:p w:rsidR="00777C9A" w:rsidRPr="00777C9A" w:rsidRDefault="00777C9A" w:rsidP="00777C9A">
            <w:pPr>
              <w:adjustRightInd w:val="0"/>
              <w:snapToGrid w:val="0"/>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lastRenderedPageBreak/>
              <w:t>织密建强基层组织体系（</w:t>
            </w:r>
            <w:r w:rsidRPr="00777C9A">
              <w:rPr>
                <w:rFonts w:ascii="Calibri" w:eastAsia="宋体" w:hAnsi="Calibri" w:cs="Times New Roman" w:hint="eastAsia"/>
                <w:b/>
                <w:bCs/>
                <w:szCs w:val="24"/>
              </w:rPr>
              <w:t>15</w:t>
            </w:r>
            <w:r w:rsidRPr="00777C9A">
              <w:rPr>
                <w:rFonts w:ascii="Calibri" w:eastAsia="宋体" w:hAnsi="Calibri" w:cs="Times New Roman" w:hint="eastAsia"/>
                <w:b/>
                <w:bCs/>
                <w:szCs w:val="24"/>
              </w:rPr>
              <w:t>分）</w:t>
            </w:r>
          </w:p>
        </w:tc>
        <w:tc>
          <w:tcPr>
            <w:tcW w:w="7155" w:type="dxa"/>
            <w:vAlign w:val="center"/>
          </w:tcPr>
          <w:p w:rsidR="00777C9A" w:rsidRPr="00777C9A" w:rsidRDefault="00777C9A" w:rsidP="00777C9A">
            <w:pPr>
              <w:adjustRightInd w:val="0"/>
              <w:snapToGrid w:val="0"/>
              <w:spacing w:line="26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按照相关要求，规范落实党组织调整、撤销等工作流程，加强基层党组织班子建设。</w:t>
            </w:r>
          </w:p>
        </w:tc>
        <w:tc>
          <w:tcPr>
            <w:tcW w:w="5505" w:type="dxa"/>
            <w:vAlign w:val="center"/>
          </w:tcPr>
          <w:p w:rsidR="00777C9A" w:rsidRPr="00777C9A" w:rsidRDefault="00777C9A" w:rsidP="00777C9A">
            <w:pPr>
              <w:spacing w:line="260" w:lineRule="exact"/>
              <w:rPr>
                <w:rFonts w:ascii="Calibri" w:eastAsia="宋体" w:hAnsi="Calibri" w:cs="Times New Roman"/>
                <w:szCs w:val="24"/>
              </w:rPr>
            </w:pPr>
            <w:r w:rsidRPr="00777C9A">
              <w:rPr>
                <w:rFonts w:ascii="Calibri" w:eastAsia="宋体" w:hAnsi="Calibri" w:cs="Times New Roman" w:hint="eastAsia"/>
                <w:szCs w:val="24"/>
              </w:rPr>
              <w:t>按期换届率未达</w:t>
            </w:r>
            <w:r w:rsidRPr="00777C9A">
              <w:rPr>
                <w:rFonts w:ascii="Calibri" w:eastAsia="宋体" w:hAnsi="Calibri" w:cs="Times New Roman" w:hint="eastAsia"/>
                <w:szCs w:val="24"/>
              </w:rPr>
              <w:t>100%</w:t>
            </w:r>
            <w:r w:rsidRPr="00777C9A">
              <w:rPr>
                <w:rFonts w:ascii="Calibri" w:eastAsia="宋体" w:hAnsi="Calibri" w:cs="Times New Roman" w:hint="eastAsia"/>
                <w:szCs w:val="24"/>
              </w:rPr>
              <w:t>或换届程序不规范的，扣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分；基层党组织建立、撤销、更名、建制调整等程序不完备的，扣</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ign w:val="center"/>
          </w:tcPr>
          <w:p w:rsidR="00777C9A" w:rsidRPr="00777C9A" w:rsidRDefault="00777C9A" w:rsidP="00777C9A">
            <w:pPr>
              <w:spacing w:line="280" w:lineRule="exact"/>
              <w:jc w:val="center"/>
              <w:rPr>
                <w:rFonts w:ascii="Calibri" w:eastAsia="宋体" w:hAnsi="Calibri" w:cs="Times New Roman"/>
                <w:b/>
                <w:bCs/>
                <w:szCs w:val="24"/>
              </w:rPr>
            </w:pPr>
          </w:p>
        </w:tc>
        <w:tc>
          <w:tcPr>
            <w:tcW w:w="7155" w:type="dxa"/>
            <w:vAlign w:val="center"/>
          </w:tcPr>
          <w:p w:rsidR="00777C9A" w:rsidRPr="00777C9A" w:rsidRDefault="00777C9A" w:rsidP="00777C9A">
            <w:pPr>
              <w:adjustRightInd w:val="0"/>
              <w:snapToGrid w:val="0"/>
              <w:spacing w:line="26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党组织书记按时参加新区、街道组织开展的集中培训和集体学习。</w:t>
            </w:r>
          </w:p>
        </w:tc>
        <w:tc>
          <w:tcPr>
            <w:tcW w:w="5505" w:type="dxa"/>
            <w:vAlign w:val="center"/>
          </w:tcPr>
          <w:p w:rsidR="00777C9A" w:rsidRPr="00777C9A" w:rsidRDefault="00777C9A" w:rsidP="00777C9A">
            <w:pPr>
              <w:spacing w:line="260" w:lineRule="exact"/>
              <w:rPr>
                <w:rFonts w:ascii="Calibri" w:eastAsia="宋体" w:hAnsi="Calibri" w:cs="Times New Roman"/>
                <w:szCs w:val="24"/>
              </w:rPr>
            </w:pPr>
            <w:r w:rsidRPr="00777C9A">
              <w:rPr>
                <w:rFonts w:ascii="Calibri" w:eastAsia="宋体" w:hAnsi="Calibri" w:cs="Times New Roman" w:hint="eastAsia"/>
                <w:szCs w:val="24"/>
              </w:rPr>
              <w:t>未按要求落实基层党组织书记轮训或未按要求设置培训内容，视情扣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ign w:val="center"/>
          </w:tcPr>
          <w:p w:rsidR="00777C9A" w:rsidRPr="00777C9A" w:rsidRDefault="00777C9A" w:rsidP="00777C9A">
            <w:pPr>
              <w:spacing w:line="280" w:lineRule="exact"/>
              <w:jc w:val="center"/>
              <w:rPr>
                <w:rFonts w:ascii="Calibri" w:eastAsia="宋体" w:hAnsi="Calibri" w:cs="Times New Roman"/>
                <w:b/>
                <w:bCs/>
                <w:szCs w:val="24"/>
              </w:rPr>
            </w:pPr>
          </w:p>
        </w:tc>
        <w:tc>
          <w:tcPr>
            <w:tcW w:w="7155" w:type="dxa"/>
            <w:vAlign w:val="center"/>
          </w:tcPr>
          <w:p w:rsidR="00777C9A" w:rsidRPr="00777C9A" w:rsidRDefault="00777C9A" w:rsidP="00777C9A">
            <w:pPr>
              <w:adjustRightInd w:val="0"/>
              <w:snapToGrid w:val="0"/>
              <w:spacing w:line="26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夯实“两新”党建工作基础，持续推进“两个覆盖”。</w:t>
            </w:r>
          </w:p>
        </w:tc>
        <w:tc>
          <w:tcPr>
            <w:tcW w:w="5505" w:type="dxa"/>
            <w:vAlign w:val="center"/>
          </w:tcPr>
          <w:p w:rsidR="00777C9A" w:rsidRPr="00777C9A" w:rsidRDefault="00777C9A" w:rsidP="00777C9A">
            <w:pPr>
              <w:spacing w:line="260" w:lineRule="exact"/>
              <w:rPr>
                <w:rFonts w:ascii="Calibri" w:eastAsia="宋体" w:hAnsi="Calibri" w:cs="Times New Roman"/>
                <w:szCs w:val="24"/>
              </w:rPr>
            </w:pPr>
            <w:r w:rsidRPr="00777C9A">
              <w:rPr>
                <w:rFonts w:ascii="Calibri" w:eastAsia="宋体" w:hAnsi="Calibri" w:cs="Times New Roman" w:hint="eastAsia"/>
                <w:szCs w:val="24"/>
              </w:rPr>
              <w:t>推进“两新”党建工作无计划、无举措、无成效，或“两个覆盖”组织或工作覆盖率未达标的，视情扣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ign w:val="center"/>
          </w:tcPr>
          <w:p w:rsidR="00777C9A" w:rsidRPr="00777C9A" w:rsidRDefault="00777C9A" w:rsidP="00777C9A">
            <w:pPr>
              <w:spacing w:line="280" w:lineRule="exact"/>
              <w:jc w:val="center"/>
              <w:rPr>
                <w:rFonts w:ascii="Calibri" w:eastAsia="宋体" w:hAnsi="Calibri" w:cs="Times New Roman"/>
                <w:b/>
                <w:bCs/>
                <w:szCs w:val="24"/>
              </w:rPr>
            </w:pPr>
          </w:p>
        </w:tc>
        <w:tc>
          <w:tcPr>
            <w:tcW w:w="7155" w:type="dxa"/>
            <w:vAlign w:val="center"/>
          </w:tcPr>
          <w:p w:rsidR="00777C9A" w:rsidRPr="00777C9A" w:rsidRDefault="00777C9A" w:rsidP="00777C9A">
            <w:pPr>
              <w:adjustRightInd w:val="0"/>
              <w:snapToGrid w:val="0"/>
              <w:spacing w:line="260" w:lineRule="exact"/>
              <w:rPr>
                <w:rFonts w:ascii="Calibri" w:eastAsia="宋体" w:hAnsi="Calibri" w:cs="Times New Roman"/>
                <w:szCs w:val="24"/>
              </w:rPr>
            </w:pPr>
            <w:r w:rsidRPr="00777C9A">
              <w:rPr>
                <w:rFonts w:ascii="Calibri" w:eastAsia="宋体" w:hAnsi="Calibri" w:cs="Times New Roman" w:hint="eastAsia"/>
                <w:szCs w:val="24"/>
              </w:rPr>
              <w:t>4.</w:t>
            </w:r>
            <w:r w:rsidRPr="00777C9A">
              <w:rPr>
                <w:rFonts w:ascii="Calibri" w:eastAsia="宋体" w:hAnsi="Calibri" w:cs="Times New Roman" w:hint="eastAsia"/>
                <w:szCs w:val="24"/>
              </w:rPr>
              <w:t>坚持党建带群建，按要求完成基层团组织按期换届工作，多渠道充实团青工作力量，规范和加强共青团推优入党工作。</w:t>
            </w:r>
          </w:p>
        </w:tc>
        <w:tc>
          <w:tcPr>
            <w:tcW w:w="5505" w:type="dxa"/>
            <w:vAlign w:val="center"/>
          </w:tcPr>
          <w:p w:rsidR="00777C9A" w:rsidRPr="00777C9A" w:rsidRDefault="00777C9A" w:rsidP="00777C9A">
            <w:pPr>
              <w:spacing w:line="260" w:lineRule="exact"/>
              <w:rPr>
                <w:rFonts w:ascii="Calibri" w:eastAsia="宋体" w:hAnsi="Calibri" w:cs="Times New Roman"/>
                <w:szCs w:val="24"/>
              </w:rPr>
            </w:pPr>
            <w:r w:rsidRPr="00777C9A">
              <w:rPr>
                <w:rFonts w:ascii="Calibri" w:eastAsia="宋体" w:hAnsi="Calibri" w:cs="Times New Roman" w:hint="eastAsia"/>
                <w:szCs w:val="24"/>
              </w:rPr>
              <w:t>贯彻落实群团工作不力、措施不实的，视情扣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ign w:val="center"/>
          </w:tcPr>
          <w:p w:rsidR="00777C9A" w:rsidRPr="00777C9A" w:rsidRDefault="00777C9A" w:rsidP="00777C9A">
            <w:pPr>
              <w:spacing w:line="280" w:lineRule="exact"/>
              <w:jc w:val="center"/>
              <w:rPr>
                <w:rFonts w:ascii="Calibri" w:eastAsia="宋体" w:hAnsi="Calibri" w:cs="Times New Roman"/>
                <w:b/>
                <w:bCs/>
                <w:szCs w:val="24"/>
              </w:rPr>
            </w:pPr>
          </w:p>
        </w:tc>
        <w:tc>
          <w:tcPr>
            <w:tcW w:w="7155" w:type="dxa"/>
            <w:vAlign w:val="center"/>
          </w:tcPr>
          <w:p w:rsidR="00777C9A" w:rsidRPr="00777C9A" w:rsidRDefault="00777C9A" w:rsidP="00777C9A">
            <w:pPr>
              <w:adjustRightInd w:val="0"/>
              <w:snapToGrid w:val="0"/>
              <w:rPr>
                <w:rFonts w:ascii="Calibri" w:eastAsia="宋体" w:hAnsi="Calibri" w:cs="Times New Roman" w:hint="eastAsia"/>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深入推进区域化党建工作，至少与</w:t>
            </w:r>
            <w:r w:rsidRPr="00777C9A">
              <w:rPr>
                <w:rFonts w:ascii="Calibri" w:eastAsia="宋体" w:hAnsi="Calibri" w:cs="Times New Roman" w:hint="eastAsia"/>
                <w:szCs w:val="24"/>
              </w:rPr>
              <w:t>1</w:t>
            </w:r>
            <w:r w:rsidRPr="00777C9A">
              <w:rPr>
                <w:rFonts w:ascii="Calibri" w:eastAsia="宋体" w:hAnsi="Calibri" w:cs="Times New Roman" w:hint="eastAsia"/>
                <w:szCs w:val="24"/>
              </w:rPr>
              <w:t>个居民区或社区单位开展党建联建项目和活动。</w:t>
            </w:r>
          </w:p>
        </w:tc>
        <w:tc>
          <w:tcPr>
            <w:tcW w:w="5505" w:type="dxa"/>
            <w:vAlign w:val="center"/>
          </w:tcPr>
          <w:p w:rsidR="00777C9A" w:rsidRPr="00777C9A" w:rsidRDefault="00777C9A" w:rsidP="00777C9A">
            <w:pPr>
              <w:rPr>
                <w:rFonts w:ascii="Calibri" w:eastAsia="宋体" w:hAnsi="Calibri" w:cs="Times New Roman" w:hint="eastAsia"/>
                <w:szCs w:val="24"/>
              </w:rPr>
            </w:pPr>
            <w:r w:rsidRPr="00777C9A">
              <w:rPr>
                <w:rFonts w:ascii="Calibri" w:eastAsia="宋体" w:hAnsi="Calibri" w:cs="Times New Roman" w:hint="eastAsia"/>
                <w:szCs w:val="24"/>
              </w:rPr>
              <w:t>年内未开展区域化党建相关项目或工作，视情扣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680"/>
        </w:trPr>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restart"/>
            <w:vAlign w:val="center"/>
          </w:tcPr>
          <w:p w:rsidR="00777C9A" w:rsidRPr="00777C9A" w:rsidRDefault="00777C9A" w:rsidP="00777C9A">
            <w:pPr>
              <w:adjustRightInd w:val="0"/>
              <w:snapToGrid w:val="0"/>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高素质干部人才队伍建设</w:t>
            </w:r>
          </w:p>
          <w:p w:rsidR="00777C9A" w:rsidRPr="00777C9A" w:rsidRDefault="00777C9A" w:rsidP="00777C9A">
            <w:pPr>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w:t>
            </w:r>
            <w:r w:rsidRPr="00777C9A">
              <w:rPr>
                <w:rFonts w:ascii="Calibri" w:eastAsia="宋体" w:hAnsi="Calibri" w:cs="Times New Roman" w:hint="eastAsia"/>
                <w:b/>
                <w:bCs/>
                <w:szCs w:val="24"/>
              </w:rPr>
              <w:t>9</w:t>
            </w:r>
            <w:r w:rsidRPr="00777C9A">
              <w:rPr>
                <w:rFonts w:ascii="Calibri" w:eastAsia="宋体" w:hAnsi="Calibri" w:cs="Times New Roman" w:hint="eastAsia"/>
                <w:b/>
                <w:bCs/>
                <w:szCs w:val="24"/>
              </w:rPr>
              <w:t>分）</w:t>
            </w:r>
          </w:p>
        </w:tc>
        <w:tc>
          <w:tcPr>
            <w:tcW w:w="7155" w:type="dxa"/>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pacing w:val="-4"/>
                <w:szCs w:val="24"/>
              </w:rPr>
              <w:t>1.</w:t>
            </w:r>
            <w:r w:rsidRPr="00777C9A">
              <w:rPr>
                <w:rFonts w:ascii="Calibri" w:eastAsia="宋体" w:hAnsi="Calibri" w:cs="Times New Roman" w:hint="eastAsia"/>
                <w:spacing w:val="-4"/>
                <w:szCs w:val="24"/>
              </w:rPr>
              <w:t>配合做好党的二十大和第市十二次党代表大会代表推荐工作，严格落实街道党代会闭会期间履职制度，切实提升党代表履职能力。</w:t>
            </w:r>
          </w:p>
        </w:tc>
        <w:tc>
          <w:tcPr>
            <w:tcW w:w="550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年内组织街道党代表参加团组活动、相关培训等各项履职活动少于</w:t>
            </w:r>
            <w:r w:rsidRPr="00777C9A">
              <w:rPr>
                <w:rFonts w:ascii="Calibri" w:eastAsia="宋体" w:hAnsi="Calibri" w:cs="Times New Roman" w:hint="eastAsia"/>
                <w:szCs w:val="24"/>
              </w:rPr>
              <w:t>2</w:t>
            </w:r>
            <w:r w:rsidRPr="00777C9A">
              <w:rPr>
                <w:rFonts w:ascii="Calibri" w:eastAsia="宋体" w:hAnsi="Calibri" w:cs="Times New Roman" w:hint="eastAsia"/>
                <w:szCs w:val="24"/>
              </w:rPr>
              <w:t>次的，视情扣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680"/>
        </w:trPr>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ign w:val="center"/>
          </w:tcPr>
          <w:p w:rsidR="00777C9A" w:rsidRPr="00777C9A" w:rsidRDefault="00777C9A" w:rsidP="00777C9A">
            <w:pPr>
              <w:spacing w:line="280" w:lineRule="exact"/>
              <w:jc w:val="center"/>
              <w:rPr>
                <w:rFonts w:ascii="Calibri" w:eastAsia="宋体" w:hAnsi="Calibri" w:cs="Times New Roman" w:hint="eastAsia"/>
                <w:b/>
                <w:bCs/>
                <w:szCs w:val="24"/>
              </w:rPr>
            </w:pPr>
          </w:p>
        </w:tc>
        <w:tc>
          <w:tcPr>
            <w:tcW w:w="7155" w:type="dxa"/>
            <w:vAlign w:val="center"/>
          </w:tcPr>
          <w:p w:rsidR="00777C9A" w:rsidRPr="00777C9A" w:rsidRDefault="00777C9A" w:rsidP="00777C9A">
            <w:pPr>
              <w:adjustRightInd w:val="0"/>
              <w:snapToGrid w:val="0"/>
              <w:rPr>
                <w:rFonts w:ascii="Calibri" w:eastAsia="宋体" w:hAnsi="Calibri" w:cs="Times New Roman" w:hint="eastAsia"/>
                <w:spacing w:val="-4"/>
                <w:szCs w:val="24"/>
              </w:rPr>
            </w:pPr>
            <w:r w:rsidRPr="00777C9A">
              <w:rPr>
                <w:rFonts w:ascii="Calibri" w:eastAsia="宋体" w:hAnsi="Calibri" w:cs="Times New Roman" w:hint="eastAsia"/>
                <w:spacing w:val="-4"/>
                <w:szCs w:val="24"/>
              </w:rPr>
              <w:t>2.</w:t>
            </w:r>
            <w:r w:rsidRPr="00777C9A">
              <w:rPr>
                <w:rFonts w:ascii="Calibri" w:eastAsia="宋体" w:hAnsi="Calibri" w:cs="Times New Roman" w:hint="eastAsia"/>
                <w:bCs/>
                <w:szCs w:val="24"/>
              </w:rPr>
              <w:t>严格按照《浦东新区</w:t>
            </w:r>
            <w:r w:rsidRPr="00777C9A">
              <w:rPr>
                <w:rFonts w:ascii="Calibri" w:eastAsia="宋体" w:hAnsi="Calibri" w:cs="Times New Roman" w:hint="eastAsia"/>
                <w:bCs/>
                <w:szCs w:val="24"/>
              </w:rPr>
              <w:t>2018-2022</w:t>
            </w:r>
            <w:r w:rsidRPr="00777C9A">
              <w:rPr>
                <w:rFonts w:ascii="Calibri" w:eastAsia="宋体" w:hAnsi="Calibri" w:cs="Times New Roman" w:hint="eastAsia"/>
                <w:bCs/>
                <w:szCs w:val="24"/>
              </w:rPr>
              <w:t>年干部教育培训实施意见》等相关要求，参加各类教育培训，并积极参与多岗位实战化历练。</w:t>
            </w:r>
          </w:p>
        </w:tc>
        <w:tc>
          <w:tcPr>
            <w:tcW w:w="5505" w:type="dxa"/>
            <w:vAlign w:val="center"/>
          </w:tcPr>
          <w:p w:rsidR="00777C9A" w:rsidRPr="00777C9A" w:rsidRDefault="00777C9A" w:rsidP="00777C9A">
            <w:pPr>
              <w:rPr>
                <w:rFonts w:ascii="Calibri" w:eastAsia="宋体" w:hAnsi="Calibri" w:cs="Times New Roman" w:hint="eastAsia"/>
                <w:bCs/>
                <w:szCs w:val="24"/>
              </w:rPr>
            </w:pPr>
            <w:r w:rsidRPr="00777C9A">
              <w:rPr>
                <w:rFonts w:ascii="Calibri" w:eastAsia="宋体" w:hAnsi="Calibri" w:cs="Times New Roman"/>
                <w:bCs/>
                <w:szCs w:val="24"/>
              </w:rPr>
              <w:t>参训人员请假超过规定时限或参训人员在培训过程中存在违反培训纪律并受到组织处理的，选派干部参加重大专项</w:t>
            </w:r>
            <w:r w:rsidRPr="00777C9A">
              <w:rPr>
                <w:rFonts w:ascii="Calibri" w:eastAsia="宋体" w:hAnsi="Calibri" w:cs="Times New Roman"/>
                <w:bCs/>
                <w:szCs w:val="24"/>
              </w:rPr>
              <w:lastRenderedPageBreak/>
              <w:t>工作、急难险重一线岗位和组织调训等工作中站位不高、做变通、打折扣的，</w:t>
            </w:r>
            <w:r w:rsidRPr="00777C9A">
              <w:rPr>
                <w:rFonts w:ascii="Calibri" w:eastAsia="宋体" w:hAnsi="Calibri" w:cs="Times New Roman" w:hint="eastAsia"/>
                <w:bCs/>
                <w:szCs w:val="24"/>
              </w:rPr>
              <w:t>视情扣</w:t>
            </w:r>
            <w:r w:rsidRPr="00777C9A">
              <w:rPr>
                <w:rFonts w:ascii="Calibri" w:eastAsia="宋体" w:hAnsi="Calibri" w:cs="Times New Roman" w:hint="eastAsia"/>
                <w:bCs/>
                <w:szCs w:val="24"/>
              </w:rPr>
              <w:t>1-3</w:t>
            </w:r>
            <w:r w:rsidRPr="00777C9A">
              <w:rPr>
                <w:rFonts w:ascii="Calibri" w:eastAsia="宋体" w:hAnsi="Calibri" w:cs="Times New Roman" w:hint="eastAsia"/>
                <w:bCs/>
                <w:szCs w:val="24"/>
              </w:rPr>
              <w:t>分。</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lastRenderedPageBreak/>
              <w:t>3</w:t>
            </w:r>
          </w:p>
        </w:tc>
      </w:tr>
      <w:tr w:rsidR="00777C9A" w:rsidRPr="00777C9A" w:rsidTr="002B6B74">
        <w:trPr>
          <w:trHeight w:val="680"/>
        </w:trPr>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ign w:val="center"/>
          </w:tcPr>
          <w:p w:rsidR="00777C9A" w:rsidRPr="00777C9A" w:rsidRDefault="00777C9A" w:rsidP="00777C9A">
            <w:pPr>
              <w:spacing w:line="280" w:lineRule="exact"/>
              <w:jc w:val="center"/>
              <w:rPr>
                <w:rFonts w:ascii="Calibri" w:eastAsia="宋体" w:hAnsi="Calibri" w:cs="Times New Roman" w:hint="eastAsia"/>
                <w:b/>
                <w:bCs/>
                <w:szCs w:val="24"/>
              </w:rPr>
            </w:pPr>
          </w:p>
        </w:tc>
        <w:tc>
          <w:tcPr>
            <w:tcW w:w="7155" w:type="dxa"/>
            <w:vAlign w:val="center"/>
          </w:tcPr>
          <w:p w:rsidR="00777C9A" w:rsidRPr="00777C9A" w:rsidRDefault="00777C9A" w:rsidP="00777C9A">
            <w:pPr>
              <w:adjustRightInd w:val="0"/>
              <w:snapToGrid w:val="0"/>
              <w:rPr>
                <w:rFonts w:ascii="Calibri" w:eastAsia="宋体" w:hAnsi="Calibri" w:cs="Times New Roman" w:hint="eastAsia"/>
                <w:spacing w:val="-4"/>
                <w:szCs w:val="24"/>
              </w:rPr>
            </w:pPr>
            <w:r w:rsidRPr="00777C9A">
              <w:rPr>
                <w:rFonts w:ascii="Calibri" w:eastAsia="宋体" w:hAnsi="Calibri" w:cs="Times New Roman" w:hint="eastAsia"/>
                <w:spacing w:val="-4"/>
                <w:szCs w:val="24"/>
              </w:rPr>
              <w:t>3.</w:t>
            </w:r>
            <w:r w:rsidRPr="00777C9A">
              <w:rPr>
                <w:rFonts w:ascii="Calibri" w:eastAsia="宋体" w:hAnsi="Calibri" w:cs="Times New Roman" w:hint="eastAsia"/>
                <w:bCs/>
                <w:szCs w:val="24"/>
              </w:rPr>
              <w:t>做实做细干部日常监督管理，开展谈心谈话，做好请假等相关事项申报、审批备案工作，严格执行干部监督管理相关制度。</w:t>
            </w:r>
          </w:p>
        </w:tc>
        <w:tc>
          <w:tcPr>
            <w:tcW w:w="5505" w:type="dxa"/>
            <w:vAlign w:val="center"/>
          </w:tcPr>
          <w:p w:rsidR="00777C9A" w:rsidRPr="00777C9A" w:rsidRDefault="00777C9A" w:rsidP="00777C9A">
            <w:pPr>
              <w:rPr>
                <w:rFonts w:ascii="Calibri" w:eastAsia="宋体" w:hAnsi="Calibri" w:cs="Times New Roman" w:hint="eastAsia"/>
                <w:szCs w:val="24"/>
              </w:rPr>
            </w:pPr>
            <w:r w:rsidRPr="00777C9A">
              <w:rPr>
                <w:rFonts w:ascii="Calibri" w:eastAsia="宋体" w:hAnsi="Calibri" w:cs="Times New Roman" w:hint="eastAsia"/>
                <w:bCs/>
                <w:szCs w:val="24"/>
              </w:rPr>
              <w:t>未落实相关日常监督管理工作，</w:t>
            </w:r>
            <w:r w:rsidRPr="00777C9A">
              <w:rPr>
                <w:rFonts w:ascii="Calibri" w:eastAsia="宋体" w:hAnsi="Calibri" w:cs="Times New Roman"/>
                <w:bCs/>
                <w:szCs w:val="24"/>
              </w:rPr>
              <w:t>干部思想不稳定，苗头性、倾向性矛盾问题化解不及时，信访举报较多的，</w:t>
            </w:r>
            <w:r w:rsidRPr="00777C9A">
              <w:rPr>
                <w:rFonts w:ascii="Calibri" w:eastAsia="宋体" w:hAnsi="Calibri" w:cs="Times New Roman" w:hint="eastAsia"/>
                <w:bCs/>
                <w:szCs w:val="24"/>
              </w:rPr>
              <w:t>视情扣</w:t>
            </w:r>
            <w:r w:rsidRPr="00777C9A">
              <w:rPr>
                <w:rFonts w:ascii="Calibri" w:eastAsia="宋体" w:hAnsi="Calibri" w:cs="Times New Roman" w:hint="eastAsia"/>
                <w:bCs/>
                <w:szCs w:val="24"/>
              </w:rPr>
              <w:t>1-3</w:t>
            </w:r>
            <w:r w:rsidRPr="00777C9A">
              <w:rPr>
                <w:rFonts w:ascii="Calibri" w:eastAsia="宋体" w:hAnsi="Calibri" w:cs="Times New Roman" w:hint="eastAsia"/>
                <w:bCs/>
                <w:szCs w:val="24"/>
              </w:rPr>
              <w:t>分</w:t>
            </w:r>
            <w:r w:rsidRPr="00777C9A">
              <w:rPr>
                <w:rFonts w:ascii="Calibri" w:eastAsia="宋体" w:hAnsi="Calibri" w:cs="Times New Roman"/>
                <w:bCs/>
                <w:szCs w:val="24"/>
              </w:rPr>
              <w:t>。</w:t>
            </w:r>
          </w:p>
        </w:tc>
        <w:tc>
          <w:tcPr>
            <w:tcW w:w="765"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1220"/>
        </w:trPr>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val="restart"/>
            <w:tcBorders>
              <w:top w:val="single" w:sz="4" w:space="0" w:color="auto"/>
              <w:left w:val="single" w:sz="4" w:space="0" w:color="auto"/>
              <w:right w:val="single" w:sz="4" w:space="0" w:color="auto"/>
            </w:tcBorders>
            <w:vAlign w:val="center"/>
          </w:tcPr>
          <w:p w:rsidR="00777C9A" w:rsidRPr="00777C9A" w:rsidRDefault="00777C9A" w:rsidP="00777C9A">
            <w:pPr>
              <w:adjustRightInd w:val="0"/>
              <w:snapToGrid w:val="0"/>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年度重点</w:t>
            </w:r>
          </w:p>
          <w:p w:rsidR="00777C9A" w:rsidRPr="00777C9A" w:rsidRDefault="00777C9A" w:rsidP="00777C9A">
            <w:pPr>
              <w:adjustRightInd w:val="0"/>
              <w:snapToGrid w:val="0"/>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工作</w:t>
            </w:r>
          </w:p>
          <w:p w:rsidR="00777C9A" w:rsidRPr="00777C9A" w:rsidRDefault="00777C9A" w:rsidP="00777C9A">
            <w:pPr>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w:t>
            </w:r>
            <w:r w:rsidRPr="00777C9A">
              <w:rPr>
                <w:rFonts w:ascii="Calibri" w:eastAsia="宋体" w:hAnsi="Calibri" w:cs="Times New Roman" w:hint="eastAsia"/>
                <w:b/>
                <w:bCs/>
                <w:szCs w:val="24"/>
              </w:rPr>
              <w:t>24</w:t>
            </w:r>
            <w:r w:rsidRPr="00777C9A">
              <w:rPr>
                <w:rFonts w:ascii="Calibri" w:eastAsia="宋体" w:hAnsi="Calibri" w:cs="Times New Roman" w:hint="eastAsia"/>
                <w:b/>
                <w:bCs/>
                <w:szCs w:val="24"/>
              </w:rPr>
              <w:t>分）</w:t>
            </w:r>
          </w:p>
        </w:tc>
        <w:tc>
          <w:tcPr>
            <w:tcW w:w="715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pacing w:val="-4"/>
                <w:szCs w:val="24"/>
              </w:rPr>
              <w:t>1.</w:t>
            </w:r>
            <w:r w:rsidRPr="00777C9A">
              <w:rPr>
                <w:rFonts w:ascii="Calibri" w:eastAsia="宋体" w:hAnsi="Calibri" w:cs="Times New Roman" w:hint="eastAsia"/>
                <w:spacing w:val="-4"/>
                <w:szCs w:val="24"/>
              </w:rPr>
              <w:t>围绕学习宣传贯彻党的二十大和市第十二次党代表大会精神，组织开展各种形式的学习</w:t>
            </w:r>
            <w:r w:rsidRPr="00777C9A">
              <w:rPr>
                <w:rFonts w:ascii="Calibri" w:eastAsia="宋体" w:hAnsi="Calibri" w:cs="Times New Roman" w:hint="eastAsia"/>
                <w:szCs w:val="24"/>
              </w:rPr>
              <w:t>宣传贯彻活动，引导全街道各基层党组织和党员干部奋进新征程、建功引领区。</w:t>
            </w:r>
          </w:p>
        </w:tc>
        <w:tc>
          <w:tcPr>
            <w:tcW w:w="5505" w:type="dxa"/>
            <w:vMerge w:val="restart"/>
            <w:tcBorders>
              <w:top w:val="single" w:sz="4" w:space="0" w:color="auto"/>
              <w:left w:val="single" w:sz="4" w:space="0" w:color="auto"/>
              <w:right w:val="single" w:sz="4" w:space="0" w:color="auto"/>
            </w:tcBorders>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未能结合本单位工作实际就年度重点工作进行研究，无相关工作推进计划、工作举措或阶段性成果的，每项视情扣</w:t>
            </w:r>
            <w:r w:rsidRPr="00777C9A">
              <w:rPr>
                <w:rFonts w:ascii="Calibri" w:eastAsia="宋体" w:hAnsi="Calibri" w:cs="Times New Roman" w:hint="eastAsia"/>
                <w:szCs w:val="24"/>
              </w:rPr>
              <w:t>1-3</w:t>
            </w:r>
            <w:r w:rsidRPr="00777C9A">
              <w:rPr>
                <w:rFonts w:ascii="Calibri" w:eastAsia="宋体" w:hAnsi="Calibri" w:cs="Times New Roman" w:hint="eastAsia"/>
                <w:szCs w:val="24"/>
              </w:rPr>
              <w:t>分。</w:t>
            </w:r>
          </w:p>
        </w:tc>
        <w:tc>
          <w:tcPr>
            <w:tcW w:w="765" w:type="dxa"/>
            <w:tcBorders>
              <w:top w:val="single" w:sz="4" w:space="0" w:color="auto"/>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tcBorders>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b/>
                <w:bCs/>
                <w:szCs w:val="24"/>
              </w:rPr>
            </w:pPr>
          </w:p>
        </w:tc>
        <w:tc>
          <w:tcPr>
            <w:tcW w:w="715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开展“防疫情、稳经济、保安全”大走访、大排查，结合历史遗留问题“攻坚”行动，面对面了解基层一线需求，实打实帮助纾困解难，奋力夺取疫情防控和经济社会发展双胜利。</w:t>
            </w:r>
          </w:p>
        </w:tc>
        <w:tc>
          <w:tcPr>
            <w:tcW w:w="5505" w:type="dxa"/>
            <w:vMerge/>
            <w:tcBorders>
              <w:left w:val="single" w:sz="4" w:space="0" w:color="auto"/>
              <w:right w:val="single" w:sz="4" w:space="0" w:color="auto"/>
            </w:tcBorders>
            <w:vAlign w:val="center"/>
          </w:tcPr>
          <w:p w:rsidR="00777C9A" w:rsidRPr="00777C9A" w:rsidRDefault="00777C9A" w:rsidP="00777C9A">
            <w:pPr>
              <w:spacing w:line="280" w:lineRule="exact"/>
              <w:rPr>
                <w:rFonts w:ascii="Calibri" w:eastAsia="宋体" w:hAnsi="Calibri" w:cs="Times New Roman"/>
                <w:szCs w:val="24"/>
              </w:rPr>
            </w:pPr>
          </w:p>
        </w:tc>
        <w:tc>
          <w:tcPr>
            <w:tcW w:w="765" w:type="dxa"/>
            <w:tcBorders>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tcBorders>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b/>
                <w:bCs/>
                <w:szCs w:val="24"/>
              </w:rPr>
            </w:pPr>
          </w:p>
        </w:tc>
        <w:tc>
          <w:tcPr>
            <w:tcW w:w="715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探索“两新”党建特色品牌。加强党建引领，聚焦民营企业发展需求，建立健全政企沟通协商机制，做好安商稳商及亲商扶商工作，主动为民营企业排忧解难，不断优化营商环境，促进民营经济高质量发展。</w:t>
            </w:r>
          </w:p>
        </w:tc>
        <w:tc>
          <w:tcPr>
            <w:tcW w:w="5505" w:type="dxa"/>
            <w:vMerge/>
            <w:tcBorders>
              <w:left w:val="single" w:sz="4" w:space="0" w:color="auto"/>
              <w:right w:val="single" w:sz="4" w:space="0" w:color="auto"/>
            </w:tcBorders>
            <w:vAlign w:val="center"/>
          </w:tcPr>
          <w:p w:rsidR="00777C9A" w:rsidRPr="00777C9A" w:rsidRDefault="00777C9A" w:rsidP="00777C9A">
            <w:pPr>
              <w:spacing w:line="280" w:lineRule="exact"/>
              <w:rPr>
                <w:rFonts w:ascii="Calibri" w:eastAsia="宋体" w:hAnsi="Calibri" w:cs="Times New Roman"/>
                <w:szCs w:val="24"/>
              </w:rPr>
            </w:pPr>
          </w:p>
        </w:tc>
        <w:tc>
          <w:tcPr>
            <w:tcW w:w="765" w:type="dxa"/>
            <w:tcBorders>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tcBorders>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b/>
                <w:bCs/>
                <w:szCs w:val="24"/>
              </w:rPr>
            </w:pPr>
          </w:p>
        </w:tc>
        <w:tc>
          <w:tcPr>
            <w:tcW w:w="715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spacing w:line="280" w:lineRule="exact"/>
              <w:rPr>
                <w:rFonts w:ascii="Calibri" w:eastAsia="宋体" w:hAnsi="Calibri" w:cs="Times New Roman" w:hint="eastAsia"/>
                <w:szCs w:val="24"/>
              </w:rPr>
            </w:pPr>
            <w:r w:rsidRPr="00777C9A">
              <w:rPr>
                <w:rFonts w:ascii="Calibri" w:eastAsia="宋体" w:hAnsi="Calibri" w:cs="Times New Roman" w:hint="eastAsia"/>
                <w:bCs/>
                <w:szCs w:val="24"/>
              </w:rPr>
              <w:t>4.</w:t>
            </w:r>
            <w:r w:rsidRPr="00777C9A">
              <w:rPr>
                <w:rFonts w:ascii="Calibri" w:eastAsia="宋体" w:hAnsi="Calibri" w:cs="Times New Roman" w:hint="eastAsia"/>
                <w:bCs/>
                <w:szCs w:val="24"/>
              </w:rPr>
              <w:t>积极探索街区党建新模式，以深化开展“在职党员融社区”项目为抓手，形成“双报到”党员等常态化参与社区治理的工作机制。</w:t>
            </w:r>
          </w:p>
        </w:tc>
        <w:tc>
          <w:tcPr>
            <w:tcW w:w="5505" w:type="dxa"/>
            <w:vMerge/>
            <w:tcBorders>
              <w:left w:val="single" w:sz="4" w:space="0" w:color="auto"/>
              <w:right w:val="single" w:sz="4" w:space="0" w:color="auto"/>
            </w:tcBorders>
            <w:vAlign w:val="center"/>
          </w:tcPr>
          <w:p w:rsidR="00777C9A" w:rsidRPr="00777C9A" w:rsidRDefault="00777C9A" w:rsidP="00777C9A">
            <w:pPr>
              <w:spacing w:line="280" w:lineRule="exact"/>
              <w:rPr>
                <w:rFonts w:ascii="Calibri" w:eastAsia="宋体" w:hAnsi="Calibri" w:cs="Times New Roman"/>
                <w:szCs w:val="24"/>
              </w:rPr>
            </w:pPr>
          </w:p>
        </w:tc>
        <w:tc>
          <w:tcPr>
            <w:tcW w:w="765" w:type="dxa"/>
            <w:tcBorders>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tcBorders>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b/>
                <w:bCs/>
                <w:szCs w:val="24"/>
              </w:rPr>
            </w:pPr>
          </w:p>
        </w:tc>
        <w:tc>
          <w:tcPr>
            <w:tcW w:w="715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跟踪宣传广大党员、干部在疫情防控中涌现出的先进典型和感人事迹，开展各类先进典型选树活动。</w:t>
            </w:r>
          </w:p>
        </w:tc>
        <w:tc>
          <w:tcPr>
            <w:tcW w:w="5505" w:type="dxa"/>
            <w:vMerge/>
            <w:tcBorders>
              <w:left w:val="single" w:sz="4" w:space="0" w:color="auto"/>
              <w:right w:val="single" w:sz="4" w:space="0" w:color="auto"/>
            </w:tcBorders>
            <w:vAlign w:val="center"/>
          </w:tcPr>
          <w:p w:rsidR="00777C9A" w:rsidRPr="00777C9A" w:rsidRDefault="00777C9A" w:rsidP="00777C9A">
            <w:pPr>
              <w:spacing w:line="280" w:lineRule="exact"/>
              <w:rPr>
                <w:rFonts w:ascii="Calibri" w:eastAsia="宋体" w:hAnsi="Calibri" w:cs="Times New Roman"/>
                <w:szCs w:val="24"/>
              </w:rPr>
            </w:pPr>
          </w:p>
        </w:tc>
        <w:tc>
          <w:tcPr>
            <w:tcW w:w="765" w:type="dxa"/>
            <w:tcBorders>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440"/>
        </w:trPr>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tcBorders>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b/>
                <w:bCs/>
                <w:szCs w:val="24"/>
              </w:rPr>
            </w:pPr>
          </w:p>
        </w:tc>
        <w:tc>
          <w:tcPr>
            <w:tcW w:w="715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6.</w:t>
            </w:r>
            <w:r w:rsidRPr="00777C9A">
              <w:rPr>
                <w:rFonts w:ascii="Calibri" w:eastAsia="宋体" w:hAnsi="Calibri" w:cs="Times New Roman" w:hint="eastAsia"/>
                <w:szCs w:val="24"/>
              </w:rPr>
              <w:t>以迎接党的二十大为主线，开展庆祝建团</w:t>
            </w:r>
            <w:r w:rsidRPr="00777C9A">
              <w:rPr>
                <w:rFonts w:ascii="Calibri" w:eastAsia="宋体" w:hAnsi="Calibri" w:cs="Times New Roman" w:hint="eastAsia"/>
                <w:szCs w:val="24"/>
              </w:rPr>
              <w:t>100</w:t>
            </w:r>
            <w:r w:rsidRPr="00777C9A">
              <w:rPr>
                <w:rFonts w:ascii="Calibri" w:eastAsia="宋体" w:hAnsi="Calibri" w:cs="Times New Roman" w:hint="eastAsia"/>
                <w:szCs w:val="24"/>
              </w:rPr>
              <w:t>周年系列活动。</w:t>
            </w:r>
          </w:p>
        </w:tc>
        <w:tc>
          <w:tcPr>
            <w:tcW w:w="5505" w:type="dxa"/>
            <w:vMerge/>
            <w:tcBorders>
              <w:left w:val="single" w:sz="4" w:space="0" w:color="auto"/>
              <w:right w:val="single" w:sz="4" w:space="0" w:color="auto"/>
            </w:tcBorders>
            <w:vAlign w:val="center"/>
          </w:tcPr>
          <w:p w:rsidR="00777C9A" w:rsidRPr="00777C9A" w:rsidRDefault="00777C9A" w:rsidP="00777C9A">
            <w:pPr>
              <w:spacing w:line="280" w:lineRule="exact"/>
              <w:rPr>
                <w:rFonts w:ascii="Calibri" w:eastAsia="宋体" w:hAnsi="Calibri" w:cs="Times New Roman"/>
                <w:szCs w:val="24"/>
              </w:rPr>
            </w:pPr>
          </w:p>
        </w:tc>
        <w:tc>
          <w:tcPr>
            <w:tcW w:w="765" w:type="dxa"/>
            <w:tcBorders>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420"/>
        </w:trPr>
        <w:tc>
          <w:tcPr>
            <w:tcW w:w="765"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tcBorders>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b/>
                <w:bCs/>
                <w:szCs w:val="24"/>
              </w:rPr>
            </w:pPr>
          </w:p>
        </w:tc>
        <w:tc>
          <w:tcPr>
            <w:tcW w:w="7155" w:type="dxa"/>
            <w:tcBorders>
              <w:top w:val="single" w:sz="4" w:space="0" w:color="auto"/>
              <w:left w:val="single" w:sz="4" w:space="0" w:color="auto"/>
              <w:right w:val="single" w:sz="4" w:space="0" w:color="auto"/>
            </w:tcBorders>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7.</w:t>
            </w:r>
            <w:r w:rsidRPr="00777C9A">
              <w:rPr>
                <w:rFonts w:ascii="Calibri" w:eastAsia="宋体" w:hAnsi="Calibri" w:cs="Times New Roman" w:hint="eastAsia"/>
                <w:szCs w:val="24"/>
              </w:rPr>
              <w:t>及时总结基层党建等方面的经验做法，高质量做好信息报送工作。</w:t>
            </w:r>
          </w:p>
        </w:tc>
        <w:tc>
          <w:tcPr>
            <w:tcW w:w="5505" w:type="dxa"/>
            <w:vMerge/>
            <w:tcBorders>
              <w:left w:val="single" w:sz="4" w:space="0" w:color="auto"/>
              <w:right w:val="single" w:sz="4" w:space="0" w:color="auto"/>
            </w:tcBorders>
            <w:vAlign w:val="center"/>
          </w:tcPr>
          <w:p w:rsidR="00777C9A" w:rsidRPr="00777C9A" w:rsidRDefault="00777C9A" w:rsidP="00777C9A">
            <w:pPr>
              <w:spacing w:line="280" w:lineRule="exact"/>
              <w:rPr>
                <w:rFonts w:ascii="Calibri" w:eastAsia="宋体" w:hAnsi="Calibri" w:cs="Times New Roman"/>
                <w:szCs w:val="24"/>
              </w:rPr>
            </w:pPr>
          </w:p>
        </w:tc>
        <w:tc>
          <w:tcPr>
            <w:tcW w:w="765" w:type="dxa"/>
            <w:tcBorders>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1065"/>
        </w:trPr>
        <w:tc>
          <w:tcPr>
            <w:tcW w:w="765" w:type="dxa"/>
            <w:vMerge/>
            <w:tcBorders>
              <w:bottom w:val="single" w:sz="4" w:space="0" w:color="auto"/>
            </w:tcBorders>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tcBorders>
              <w:left w:val="single" w:sz="4" w:space="0" w:color="auto"/>
              <w:bottom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b/>
                <w:bCs/>
                <w:szCs w:val="24"/>
              </w:rPr>
            </w:pPr>
          </w:p>
        </w:tc>
        <w:tc>
          <w:tcPr>
            <w:tcW w:w="7155" w:type="dxa"/>
            <w:tcBorders>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 xml:space="preserve">8. </w:t>
            </w:r>
            <w:r w:rsidRPr="00777C9A">
              <w:rPr>
                <w:rFonts w:ascii="Calibri" w:eastAsia="宋体" w:hAnsi="Calibri" w:cs="Times New Roman" w:hint="eastAsia"/>
                <w:bCs/>
                <w:szCs w:val="24"/>
              </w:rPr>
              <w:t>打造街道“聚明心”党建品牌，</w:t>
            </w:r>
            <w:r w:rsidRPr="00777C9A">
              <w:rPr>
                <w:rFonts w:ascii="Calibri" w:eastAsia="宋体" w:hAnsi="Calibri" w:cs="Times New Roman" w:hint="eastAsia"/>
                <w:szCs w:val="24"/>
              </w:rPr>
              <w:t>培育具有较强特色性、创新性、实效性和可推广性的</w:t>
            </w:r>
            <w:r w:rsidRPr="00777C9A">
              <w:rPr>
                <w:rFonts w:ascii="Calibri" w:eastAsia="宋体" w:hAnsi="Calibri" w:cs="Times New Roman" w:hint="eastAsia"/>
                <w:bCs/>
                <w:szCs w:val="24"/>
              </w:rPr>
              <w:t>基层党建“星”品牌</w:t>
            </w:r>
            <w:r w:rsidRPr="00777C9A">
              <w:rPr>
                <w:rFonts w:ascii="Calibri" w:eastAsia="宋体" w:hAnsi="Calibri" w:cs="Times New Roman" w:hint="eastAsia"/>
                <w:szCs w:val="24"/>
              </w:rPr>
              <w:t>。</w:t>
            </w:r>
          </w:p>
        </w:tc>
        <w:tc>
          <w:tcPr>
            <w:tcW w:w="5505" w:type="dxa"/>
            <w:vMerge/>
            <w:tcBorders>
              <w:left w:val="single" w:sz="4" w:space="0" w:color="auto"/>
              <w:bottom w:val="single" w:sz="4" w:space="0" w:color="auto"/>
              <w:right w:val="single" w:sz="4" w:space="0" w:color="auto"/>
            </w:tcBorders>
            <w:vAlign w:val="center"/>
          </w:tcPr>
          <w:p w:rsidR="00777C9A" w:rsidRPr="00777C9A" w:rsidRDefault="00777C9A" w:rsidP="00777C9A">
            <w:pPr>
              <w:spacing w:line="280" w:lineRule="exact"/>
              <w:rPr>
                <w:rFonts w:ascii="Calibri" w:eastAsia="宋体" w:hAnsi="Calibri" w:cs="Times New Roman"/>
                <w:szCs w:val="24"/>
              </w:rPr>
            </w:pPr>
          </w:p>
        </w:tc>
        <w:tc>
          <w:tcPr>
            <w:tcW w:w="765" w:type="dxa"/>
            <w:tcBorders>
              <w:left w:val="single" w:sz="4" w:space="0" w:color="auto"/>
              <w:bottom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c>
          <w:tcPr>
            <w:tcW w:w="765" w:type="dxa"/>
            <w:vMerge w:val="restart"/>
            <w:tcBorders>
              <w:top w:val="single" w:sz="4" w:space="0" w:color="auto"/>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b/>
                <w:bCs/>
                <w:szCs w:val="24"/>
              </w:rPr>
              <w:t>特色指标（</w:t>
            </w:r>
            <w:r w:rsidRPr="00777C9A">
              <w:rPr>
                <w:rFonts w:ascii="Calibri" w:eastAsia="宋体" w:hAnsi="Calibri" w:cs="Times New Roman" w:hint="eastAsia"/>
                <w:b/>
                <w:bCs/>
                <w:szCs w:val="24"/>
              </w:rPr>
              <w:t>10</w:t>
            </w:r>
            <w:r w:rsidRPr="00777C9A">
              <w:rPr>
                <w:rFonts w:ascii="Calibri" w:eastAsia="宋体" w:hAnsi="Calibri" w:cs="Times New Roman" w:hint="eastAsia"/>
                <w:b/>
                <w:bCs/>
                <w:szCs w:val="24"/>
              </w:rPr>
              <w:lastRenderedPageBreak/>
              <w:t>分）</w:t>
            </w:r>
          </w:p>
        </w:tc>
        <w:tc>
          <w:tcPr>
            <w:tcW w:w="1290" w:type="dxa"/>
            <w:vMerge w:val="restart"/>
            <w:tcBorders>
              <w:top w:val="single" w:sz="4" w:space="0" w:color="auto"/>
              <w:left w:val="single" w:sz="4" w:space="0" w:color="auto"/>
              <w:right w:val="single" w:sz="4" w:space="0" w:color="auto"/>
            </w:tcBorders>
            <w:vAlign w:val="center"/>
          </w:tcPr>
          <w:p w:rsidR="00777C9A" w:rsidRPr="00777C9A" w:rsidRDefault="00777C9A" w:rsidP="00777C9A">
            <w:pPr>
              <w:adjustRightInd w:val="0"/>
              <w:snapToGrid w:val="0"/>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lastRenderedPageBreak/>
              <w:t>工作取得显著进步</w:t>
            </w:r>
          </w:p>
          <w:p w:rsidR="00777C9A" w:rsidRPr="00777C9A" w:rsidRDefault="00777C9A" w:rsidP="00777C9A">
            <w:pPr>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w:t>
            </w:r>
            <w:r w:rsidRPr="00777C9A">
              <w:rPr>
                <w:rFonts w:ascii="Calibri" w:eastAsia="宋体" w:hAnsi="Calibri" w:cs="Times New Roman" w:hint="eastAsia"/>
                <w:b/>
                <w:bCs/>
                <w:szCs w:val="24"/>
              </w:rPr>
              <w:t>10</w:t>
            </w:r>
            <w:r w:rsidRPr="00777C9A">
              <w:rPr>
                <w:rFonts w:ascii="Calibri" w:eastAsia="宋体" w:hAnsi="Calibri" w:cs="Times New Roman" w:hint="eastAsia"/>
                <w:b/>
                <w:bCs/>
                <w:szCs w:val="24"/>
              </w:rPr>
              <w:t>分）</w:t>
            </w:r>
          </w:p>
        </w:tc>
        <w:tc>
          <w:tcPr>
            <w:tcW w:w="715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基层党建相关工作得到市委、市委组织部、区委、区委组织部、街道领导批示肯定的，在市委组织部、区委组织部、街道有关会议交流经验的。</w:t>
            </w:r>
          </w:p>
        </w:tc>
        <w:tc>
          <w:tcPr>
            <w:tcW w:w="5505" w:type="dxa"/>
            <w:vMerge w:val="restart"/>
            <w:tcBorders>
              <w:top w:val="single" w:sz="4" w:space="0" w:color="auto"/>
              <w:left w:val="single" w:sz="4" w:space="0" w:color="auto"/>
              <w:right w:val="single" w:sz="4" w:space="0" w:color="auto"/>
            </w:tcBorders>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由被考核单位申报或根据所获荣誉评分，得到市级层面及以上肯定的，每项得</w:t>
            </w:r>
            <w:r w:rsidRPr="00777C9A">
              <w:rPr>
                <w:rFonts w:ascii="Calibri" w:eastAsia="宋体" w:hAnsi="Calibri" w:cs="Times New Roman" w:hint="eastAsia"/>
                <w:szCs w:val="24"/>
              </w:rPr>
              <w:t>3</w:t>
            </w:r>
            <w:r w:rsidRPr="00777C9A">
              <w:rPr>
                <w:rFonts w:ascii="Calibri" w:eastAsia="宋体" w:hAnsi="Calibri" w:cs="Times New Roman" w:hint="eastAsia"/>
                <w:szCs w:val="24"/>
              </w:rPr>
              <w:t>分；得到区级、街道层面肯定的，每项得</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765" w:type="dxa"/>
            <w:vMerge w:val="restart"/>
            <w:tcBorders>
              <w:top w:val="single" w:sz="4" w:space="0" w:color="auto"/>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p>
        </w:tc>
      </w:tr>
      <w:tr w:rsidR="00777C9A" w:rsidRPr="00777C9A" w:rsidTr="002B6B74">
        <w:tc>
          <w:tcPr>
            <w:tcW w:w="765" w:type="dxa"/>
            <w:vMerge/>
            <w:tcBorders>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tcBorders>
              <w:left w:val="single" w:sz="4" w:space="0" w:color="auto"/>
              <w:right w:val="single" w:sz="4" w:space="0" w:color="auto"/>
            </w:tcBorders>
            <w:vAlign w:val="center"/>
          </w:tcPr>
          <w:p w:rsidR="00777C9A" w:rsidRPr="00777C9A" w:rsidRDefault="00777C9A" w:rsidP="00777C9A">
            <w:pPr>
              <w:spacing w:line="280" w:lineRule="exact"/>
              <w:jc w:val="center"/>
              <w:rPr>
                <w:rFonts w:ascii="宋体" w:eastAsia="宋体" w:hAnsi="宋体" w:cs="宋体"/>
                <w:sz w:val="22"/>
              </w:rPr>
            </w:pPr>
          </w:p>
        </w:tc>
        <w:tc>
          <w:tcPr>
            <w:tcW w:w="715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向市委、市委组织部、街道提供基层党建相关工作经验做法并被采纳，在</w:t>
            </w:r>
            <w:r w:rsidRPr="00777C9A">
              <w:rPr>
                <w:rFonts w:ascii="Calibri" w:eastAsia="宋体" w:hAnsi="Calibri" w:cs="Times New Roman" w:hint="eastAsia"/>
                <w:szCs w:val="24"/>
              </w:rPr>
              <w:lastRenderedPageBreak/>
              <w:t>市、区、街道层面推广的。</w:t>
            </w:r>
          </w:p>
        </w:tc>
        <w:tc>
          <w:tcPr>
            <w:tcW w:w="5505" w:type="dxa"/>
            <w:vMerge/>
            <w:tcBorders>
              <w:left w:val="single" w:sz="4" w:space="0" w:color="auto"/>
              <w:right w:val="single" w:sz="4" w:space="0" w:color="auto"/>
            </w:tcBorders>
            <w:vAlign w:val="center"/>
          </w:tcPr>
          <w:p w:rsidR="00777C9A" w:rsidRPr="00777C9A" w:rsidRDefault="00777C9A" w:rsidP="00777C9A">
            <w:pPr>
              <w:spacing w:line="280" w:lineRule="exact"/>
              <w:rPr>
                <w:rFonts w:ascii="Calibri" w:eastAsia="宋体" w:hAnsi="Calibri" w:cs="Times New Roman"/>
                <w:szCs w:val="24"/>
              </w:rPr>
            </w:pPr>
          </w:p>
        </w:tc>
        <w:tc>
          <w:tcPr>
            <w:tcW w:w="765" w:type="dxa"/>
            <w:vMerge/>
            <w:tcBorders>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c>
          <w:tcPr>
            <w:tcW w:w="765" w:type="dxa"/>
            <w:vMerge/>
            <w:tcBorders>
              <w:left w:val="single" w:sz="4" w:space="0" w:color="auto"/>
              <w:bottom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szCs w:val="24"/>
              </w:rPr>
            </w:pPr>
          </w:p>
        </w:tc>
        <w:tc>
          <w:tcPr>
            <w:tcW w:w="1290" w:type="dxa"/>
            <w:vMerge/>
            <w:tcBorders>
              <w:left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szCs w:val="24"/>
              </w:rPr>
            </w:pPr>
          </w:p>
        </w:tc>
        <w:tc>
          <w:tcPr>
            <w:tcW w:w="7155"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adjustRightInd w:val="0"/>
              <w:snapToGrid w:val="0"/>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在抗击疫情等重大任务中切实发挥基层党组织的战斗堡垒作用和党员先锋模范作用，培树先进典型，获得相关荣誉等。</w:t>
            </w:r>
          </w:p>
          <w:p w:rsidR="00777C9A" w:rsidRPr="00777C9A" w:rsidRDefault="00777C9A" w:rsidP="00777C9A">
            <w:pPr>
              <w:spacing w:line="280" w:lineRule="exact"/>
              <w:rPr>
                <w:rFonts w:ascii="Calibri" w:eastAsia="宋体" w:hAnsi="Calibri" w:cs="Times New Roman"/>
                <w:szCs w:val="24"/>
              </w:rPr>
            </w:pPr>
          </w:p>
        </w:tc>
        <w:tc>
          <w:tcPr>
            <w:tcW w:w="5505" w:type="dxa"/>
            <w:vMerge/>
            <w:tcBorders>
              <w:left w:val="single" w:sz="4" w:space="0" w:color="auto"/>
              <w:bottom w:val="single" w:sz="4" w:space="0" w:color="auto"/>
              <w:right w:val="single" w:sz="4" w:space="0" w:color="auto"/>
            </w:tcBorders>
            <w:vAlign w:val="center"/>
          </w:tcPr>
          <w:p w:rsidR="00777C9A" w:rsidRPr="00777C9A" w:rsidRDefault="00777C9A" w:rsidP="00777C9A">
            <w:pPr>
              <w:spacing w:line="280" w:lineRule="exact"/>
              <w:rPr>
                <w:rFonts w:ascii="Calibri" w:eastAsia="宋体" w:hAnsi="Calibri" w:cs="Times New Roman"/>
                <w:szCs w:val="24"/>
              </w:rPr>
            </w:pPr>
          </w:p>
        </w:tc>
        <w:tc>
          <w:tcPr>
            <w:tcW w:w="765" w:type="dxa"/>
            <w:vMerge/>
            <w:tcBorders>
              <w:left w:val="single" w:sz="4" w:space="0" w:color="auto"/>
              <w:bottom w:val="single" w:sz="4" w:space="0" w:color="auto"/>
              <w:right w:val="single" w:sz="4" w:space="0" w:color="auto"/>
            </w:tcBorders>
            <w:vAlign w:val="center"/>
          </w:tcPr>
          <w:p w:rsidR="00777C9A" w:rsidRPr="00777C9A" w:rsidRDefault="00777C9A" w:rsidP="00777C9A">
            <w:pPr>
              <w:spacing w:line="280" w:lineRule="exact"/>
              <w:jc w:val="center"/>
              <w:rPr>
                <w:rFonts w:ascii="Calibri" w:eastAsia="宋体" w:hAnsi="Calibri" w:cs="Times New Roman"/>
                <w:szCs w:val="24"/>
              </w:rPr>
            </w:pPr>
          </w:p>
        </w:tc>
      </w:tr>
    </w:tbl>
    <w:p w:rsidR="00777C9A" w:rsidRPr="00777C9A" w:rsidRDefault="00777C9A" w:rsidP="00777C9A">
      <w:pPr>
        <w:rPr>
          <w:rFonts w:ascii="仿宋_GB2312" w:eastAsia="仿宋_GB2312" w:hAnsi="仿宋_GB2312" w:cs="仿宋_GB2312"/>
          <w:sz w:val="32"/>
          <w:szCs w:val="32"/>
        </w:rPr>
        <w:sectPr w:rsidR="00777C9A" w:rsidRPr="00777C9A">
          <w:pgSz w:w="16840" w:h="11910" w:orient="landscape"/>
          <w:pgMar w:top="1460" w:right="1580" w:bottom="1200" w:left="1700" w:header="720" w:footer="720" w:gutter="0"/>
          <w:cols w:space="720"/>
        </w:sectPr>
      </w:pPr>
    </w:p>
    <w:tbl>
      <w:tblPr>
        <w:tblW w:w="0" w:type="auto"/>
        <w:tblLayout w:type="fixed"/>
        <w:tblCellMar>
          <w:left w:w="0" w:type="dxa"/>
          <w:right w:w="0" w:type="dxa"/>
        </w:tblCellMar>
        <w:tblLook w:val="0000"/>
      </w:tblPr>
      <w:tblGrid>
        <w:gridCol w:w="699"/>
        <w:gridCol w:w="1591"/>
        <w:gridCol w:w="1702"/>
        <w:gridCol w:w="8174"/>
        <w:gridCol w:w="2434"/>
        <w:gridCol w:w="870"/>
      </w:tblGrid>
      <w:tr w:rsidR="00777C9A" w:rsidRPr="00777C9A" w:rsidTr="002B6B74">
        <w:trPr>
          <w:trHeight w:val="285"/>
        </w:trPr>
        <w:tc>
          <w:tcPr>
            <w:tcW w:w="15470" w:type="dxa"/>
            <w:gridSpan w:val="6"/>
            <w:vMerge w:val="restart"/>
            <w:tcBorders>
              <w:top w:val="nil"/>
              <w:left w:val="nil"/>
              <w:bottom w:val="nil"/>
              <w:right w:val="nil"/>
            </w:tcBorders>
            <w:tcMar>
              <w:top w:w="15" w:type="dxa"/>
              <w:left w:w="15" w:type="dxa"/>
              <w:right w:w="15" w:type="dxa"/>
            </w:tcMar>
            <w:vAlign w:val="center"/>
          </w:tcPr>
          <w:p w:rsidR="00777C9A" w:rsidRPr="00777C9A" w:rsidRDefault="00777C9A" w:rsidP="00777C9A">
            <w:pPr>
              <w:widowControl/>
              <w:jc w:val="center"/>
              <w:textAlignment w:val="center"/>
              <w:rPr>
                <w:rFonts w:ascii="Calibri" w:eastAsia="宋体" w:hAnsi="Calibri" w:cs="Times New Roman"/>
                <w:szCs w:val="24"/>
              </w:rPr>
            </w:pPr>
            <w:r w:rsidRPr="00777C9A">
              <w:rPr>
                <w:rFonts w:ascii="方正小标宋简体" w:eastAsia="方正小标宋简体" w:hAnsi="方正小标宋简体" w:cs="方正小标宋简体" w:hint="eastAsia"/>
                <w:sz w:val="36"/>
                <w:szCs w:val="36"/>
              </w:rPr>
              <w:lastRenderedPageBreak/>
              <w:t>东明路街道2022年落实党风廉政建设责任制工作量化评分表</w:t>
            </w:r>
            <w:r w:rsidRPr="00777C9A">
              <w:rPr>
                <w:rFonts w:ascii="方正小标宋简体" w:eastAsia="方正小标宋简体" w:hAnsi="方正小标宋简体" w:cs="方正小标宋简体" w:hint="eastAsia"/>
                <w:sz w:val="36"/>
                <w:szCs w:val="36"/>
              </w:rPr>
              <w:br/>
              <w:t>（机关部门）</w:t>
            </w:r>
          </w:p>
        </w:tc>
      </w:tr>
      <w:tr w:rsidR="00777C9A" w:rsidRPr="00777C9A" w:rsidTr="002B6B74">
        <w:trPr>
          <w:trHeight w:val="280"/>
        </w:trPr>
        <w:tc>
          <w:tcPr>
            <w:tcW w:w="15470" w:type="dxa"/>
            <w:gridSpan w:val="6"/>
            <w:vMerge/>
            <w:tcBorders>
              <w:top w:val="nil"/>
              <w:left w:val="nil"/>
              <w:bottom w:val="nil"/>
              <w:right w:val="nil"/>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r>
      <w:tr w:rsidR="00777C9A" w:rsidRPr="00777C9A" w:rsidTr="002B6B74">
        <w:trPr>
          <w:trHeight w:val="280"/>
        </w:trPr>
        <w:tc>
          <w:tcPr>
            <w:tcW w:w="15470" w:type="dxa"/>
            <w:gridSpan w:val="6"/>
            <w:vMerge/>
            <w:tcBorders>
              <w:top w:val="nil"/>
              <w:left w:val="nil"/>
              <w:bottom w:val="nil"/>
              <w:right w:val="nil"/>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r>
      <w:tr w:rsidR="00777C9A" w:rsidRPr="00777C9A" w:rsidTr="002B6B74">
        <w:trPr>
          <w:trHeight w:val="280"/>
        </w:trPr>
        <w:tc>
          <w:tcPr>
            <w:tcW w:w="15470" w:type="dxa"/>
            <w:gridSpan w:val="6"/>
            <w:vMerge/>
            <w:tcBorders>
              <w:top w:val="nil"/>
              <w:left w:val="nil"/>
              <w:bottom w:val="nil"/>
              <w:right w:val="nil"/>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r>
      <w:tr w:rsidR="00777C9A" w:rsidRPr="00777C9A" w:rsidTr="002B6B74">
        <w:trPr>
          <w:trHeight w:val="400"/>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序号</w:t>
            </w:r>
          </w:p>
        </w:tc>
        <w:tc>
          <w:tcPr>
            <w:tcW w:w="1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一级项目</w:t>
            </w: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二级项目</w:t>
            </w:r>
          </w:p>
        </w:tc>
        <w:tc>
          <w:tcPr>
            <w:tcW w:w="81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工作要求</w:t>
            </w:r>
          </w:p>
        </w:tc>
        <w:tc>
          <w:tcPr>
            <w:tcW w:w="2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扣分标准</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分值</w:t>
            </w:r>
          </w:p>
        </w:tc>
      </w:tr>
      <w:tr w:rsidR="00777C9A" w:rsidRPr="00777C9A" w:rsidTr="002B6B74">
        <w:trPr>
          <w:trHeight w:val="780"/>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w:t>
            </w:r>
          </w:p>
        </w:tc>
        <w:tc>
          <w:tcPr>
            <w:tcW w:w="15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加强政治引领</w:t>
            </w:r>
          </w:p>
        </w:tc>
        <w:tc>
          <w:tcPr>
            <w:tcW w:w="17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全面学习贯彻</w:t>
            </w:r>
          </w:p>
        </w:tc>
        <w:tc>
          <w:tcPr>
            <w:tcW w:w="81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全面学习贯彻落实习近平新时代中国特色社会主义思想，深入贯彻落实党的二十大、市第十二次党代表大会、区第五次党代表大会和上级重要文件、会议精神；坚持“全面从严治党首先要从政治上看”，不断提高政治判断力、政治领悟力、政治执行力。</w:t>
            </w:r>
          </w:p>
        </w:tc>
        <w:tc>
          <w:tcPr>
            <w:tcW w:w="24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对上级精神学习传达不及时、贯彻落实不到位。</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10</w:t>
            </w:r>
          </w:p>
        </w:tc>
      </w:tr>
      <w:tr w:rsidR="00777C9A" w:rsidRPr="00777C9A" w:rsidTr="002B6B74">
        <w:trPr>
          <w:trHeight w:val="635"/>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2</w:t>
            </w:r>
          </w:p>
        </w:tc>
        <w:tc>
          <w:tcPr>
            <w:tcW w:w="15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c>
          <w:tcPr>
            <w:tcW w:w="17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c>
          <w:tcPr>
            <w:tcW w:w="81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认真贯彻落实“四责协同”机制、中央八项规定精神、常态化疫情防控、疫苗接种、核酸检测、实事工程项目等各类重点中心工作，确保上级各项重大决策部署落实到位。</w:t>
            </w:r>
          </w:p>
        </w:tc>
        <w:tc>
          <w:tcPr>
            <w:tcW w:w="2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rPr>
                <w:rFonts w:ascii="Calibri" w:eastAsia="宋体" w:hAnsi="Calibri" w:cs="Times New Roman"/>
                <w:szCs w:val="24"/>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10</w:t>
            </w:r>
          </w:p>
        </w:tc>
      </w:tr>
      <w:tr w:rsidR="00777C9A" w:rsidRPr="00777C9A" w:rsidTr="002B6B74">
        <w:trPr>
          <w:trHeight w:val="195"/>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3</w:t>
            </w:r>
          </w:p>
        </w:tc>
        <w:tc>
          <w:tcPr>
            <w:tcW w:w="15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c>
          <w:tcPr>
            <w:tcW w:w="17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严明纪律规矩</w:t>
            </w:r>
          </w:p>
        </w:tc>
        <w:tc>
          <w:tcPr>
            <w:tcW w:w="81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严明党的政治纪律和政治规矩，高度警惕“七个有之”问题。</w:t>
            </w:r>
          </w:p>
        </w:tc>
        <w:tc>
          <w:tcPr>
            <w:tcW w:w="2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执行政治纪律不严。</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5</w:t>
            </w:r>
          </w:p>
        </w:tc>
      </w:tr>
      <w:tr w:rsidR="00777C9A" w:rsidRPr="00777C9A" w:rsidTr="002B6B74">
        <w:trPr>
          <w:trHeight w:val="355"/>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4</w:t>
            </w:r>
          </w:p>
        </w:tc>
        <w:tc>
          <w:tcPr>
            <w:tcW w:w="15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c>
          <w:tcPr>
            <w:tcW w:w="17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c>
          <w:tcPr>
            <w:tcW w:w="81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严格执行“三重一大”事项集体决策、重大事项报告等各项政治制度。</w:t>
            </w:r>
          </w:p>
        </w:tc>
        <w:tc>
          <w:tcPr>
            <w:tcW w:w="2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未按照有关规定报告重大事项。</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5</w:t>
            </w:r>
          </w:p>
        </w:tc>
      </w:tr>
      <w:tr w:rsidR="00777C9A" w:rsidRPr="00777C9A" w:rsidTr="002B6B74">
        <w:trPr>
          <w:trHeight w:val="395"/>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5</w:t>
            </w:r>
          </w:p>
        </w:tc>
        <w:tc>
          <w:tcPr>
            <w:tcW w:w="15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c>
          <w:tcPr>
            <w:tcW w:w="17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c>
          <w:tcPr>
            <w:tcW w:w="81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大力弘扬伟大建党精神，积极营造风清气正的政治生态。</w:t>
            </w:r>
          </w:p>
        </w:tc>
        <w:tc>
          <w:tcPr>
            <w:tcW w:w="2434" w:type="dxa"/>
            <w:tcBorders>
              <w:top w:val="nil"/>
              <w:left w:val="nil"/>
              <w:bottom w:val="nil"/>
              <w:right w:val="nil"/>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部门政治生态不良。</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5</w:t>
            </w:r>
          </w:p>
        </w:tc>
      </w:tr>
      <w:tr w:rsidR="00777C9A" w:rsidRPr="00777C9A" w:rsidTr="002B6B74">
        <w:trPr>
          <w:trHeight w:val="365"/>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6</w:t>
            </w:r>
          </w:p>
        </w:tc>
        <w:tc>
          <w:tcPr>
            <w:tcW w:w="15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加强组织领导</w:t>
            </w:r>
          </w:p>
        </w:tc>
        <w:tc>
          <w:tcPr>
            <w:tcW w:w="17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明确工作任务</w:t>
            </w:r>
          </w:p>
        </w:tc>
        <w:tc>
          <w:tcPr>
            <w:tcW w:w="81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根据年度中心工作，研究制订党风廉政工作计划，提出有针对性的工作项目。</w:t>
            </w:r>
          </w:p>
        </w:tc>
        <w:tc>
          <w:tcPr>
            <w:tcW w:w="2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未形成年度工作计划。</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10</w:t>
            </w:r>
          </w:p>
        </w:tc>
      </w:tr>
      <w:tr w:rsidR="00777C9A" w:rsidRPr="00777C9A" w:rsidTr="002B6B74">
        <w:trPr>
          <w:trHeight w:val="305"/>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7</w:t>
            </w:r>
          </w:p>
        </w:tc>
        <w:tc>
          <w:tcPr>
            <w:tcW w:w="15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c>
          <w:tcPr>
            <w:tcW w:w="17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c>
          <w:tcPr>
            <w:tcW w:w="81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宋体" w:eastAsia="宋体" w:hAnsi="宋体" w:cs="宋体"/>
                <w:sz w:val="22"/>
                <w:lang/>
              </w:rPr>
              <w:t>梳理廉政风险点，查找廉政风险问题，形成“三张清单”。</w:t>
            </w:r>
          </w:p>
        </w:tc>
        <w:tc>
          <w:tcPr>
            <w:tcW w:w="2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未形成“三张清单”。</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10</w:t>
            </w:r>
          </w:p>
        </w:tc>
      </w:tr>
      <w:tr w:rsidR="00777C9A" w:rsidRPr="00777C9A" w:rsidTr="002B6B74">
        <w:trPr>
          <w:trHeight w:val="820"/>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8</w:t>
            </w:r>
          </w:p>
        </w:tc>
        <w:tc>
          <w:tcPr>
            <w:tcW w:w="15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加强制度建设</w:t>
            </w:r>
          </w:p>
        </w:tc>
        <w:tc>
          <w:tcPr>
            <w:tcW w:w="17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加强宣传教育</w:t>
            </w:r>
          </w:p>
        </w:tc>
        <w:tc>
          <w:tcPr>
            <w:tcW w:w="81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教育引导党员干部保持为民务实清廉的政治本色，正确处理公私、是非、情法、俭奢、苦乐、得失的关系，自觉同特权思想和特权现象作斗争，坚决预防和反对腐败，清清白白为政、干干净净做事、老老实实做人。</w:t>
            </w:r>
          </w:p>
        </w:tc>
        <w:tc>
          <w:tcPr>
            <w:tcW w:w="2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发生违反党纪党规行为被上级查处通报。</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10</w:t>
            </w:r>
          </w:p>
        </w:tc>
      </w:tr>
      <w:tr w:rsidR="00777C9A" w:rsidRPr="00777C9A" w:rsidTr="002B6B74">
        <w:trPr>
          <w:trHeight w:val="500"/>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9</w:t>
            </w:r>
          </w:p>
        </w:tc>
        <w:tc>
          <w:tcPr>
            <w:tcW w:w="15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c>
          <w:tcPr>
            <w:tcW w:w="17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c>
          <w:tcPr>
            <w:tcW w:w="81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结合部门特色，定期开展党风廉政宣传教育活动，采取多种形式，发动党员广泛参与。</w:t>
            </w:r>
          </w:p>
        </w:tc>
        <w:tc>
          <w:tcPr>
            <w:tcW w:w="2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未积极开展党风廉政教育活动。</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5</w:t>
            </w:r>
          </w:p>
        </w:tc>
      </w:tr>
      <w:tr w:rsidR="00777C9A" w:rsidRPr="00777C9A" w:rsidTr="002B6B74">
        <w:trPr>
          <w:trHeight w:val="640"/>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10</w:t>
            </w:r>
          </w:p>
        </w:tc>
        <w:tc>
          <w:tcPr>
            <w:tcW w:w="15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c>
          <w:tcPr>
            <w:tcW w:w="17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加强作风建设</w:t>
            </w:r>
          </w:p>
        </w:tc>
        <w:tc>
          <w:tcPr>
            <w:tcW w:w="81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坚持积极有为，不慵懒懈怠；坚持履职尽责，不失察失管；坚持依法办事，不违纪违法；坚持艰苦奋斗，不奢侈浪费；坚持廉洁奉公，不以权谋私。</w:t>
            </w:r>
          </w:p>
        </w:tc>
        <w:tc>
          <w:tcPr>
            <w:tcW w:w="2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作风建设力度不够。</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5</w:t>
            </w:r>
          </w:p>
        </w:tc>
      </w:tr>
      <w:tr w:rsidR="00777C9A" w:rsidRPr="00777C9A" w:rsidTr="002B6B74">
        <w:trPr>
          <w:trHeight w:val="520"/>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11</w:t>
            </w:r>
          </w:p>
        </w:tc>
        <w:tc>
          <w:tcPr>
            <w:tcW w:w="15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c>
          <w:tcPr>
            <w:tcW w:w="17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c>
          <w:tcPr>
            <w:tcW w:w="81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对本部门发生的违反中央八项规定精神的行为，配合有关部门严肃查处，并积极整改。</w:t>
            </w:r>
          </w:p>
        </w:tc>
        <w:tc>
          <w:tcPr>
            <w:tcW w:w="2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未配合查处有关问题。</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10</w:t>
            </w:r>
          </w:p>
        </w:tc>
      </w:tr>
      <w:tr w:rsidR="00777C9A" w:rsidRPr="00777C9A" w:rsidTr="002B6B74">
        <w:trPr>
          <w:trHeight w:val="620"/>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12</w:t>
            </w:r>
          </w:p>
        </w:tc>
        <w:tc>
          <w:tcPr>
            <w:tcW w:w="15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加强监督检查</w:t>
            </w: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认真开展述职评议</w:t>
            </w:r>
          </w:p>
        </w:tc>
        <w:tc>
          <w:tcPr>
            <w:tcW w:w="81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年中，将上半年“三张清单”确定的重点项目推进情况，进行小结，形成中期报告；年底，全面开展自查自评，形成本部门党风廉政建设工作总结。</w:t>
            </w:r>
          </w:p>
        </w:tc>
        <w:tc>
          <w:tcPr>
            <w:tcW w:w="2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年度未形成工作小结。</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10</w:t>
            </w:r>
          </w:p>
        </w:tc>
      </w:tr>
      <w:tr w:rsidR="00777C9A" w:rsidRPr="00777C9A" w:rsidTr="002B6B74">
        <w:trPr>
          <w:trHeight w:val="640"/>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13</w:t>
            </w:r>
          </w:p>
        </w:tc>
        <w:tc>
          <w:tcPr>
            <w:tcW w:w="15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rPr>
                <w:rFonts w:ascii="Calibri" w:eastAsia="宋体" w:hAnsi="Calibri" w:cs="Times New Roman"/>
                <w:szCs w:val="24"/>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加强部门负责人主体责任</w:t>
            </w:r>
          </w:p>
        </w:tc>
        <w:tc>
          <w:tcPr>
            <w:tcW w:w="81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带头履行廉洁自律规定，严格执行民主集中制。</w:t>
            </w:r>
          </w:p>
        </w:tc>
        <w:tc>
          <w:tcPr>
            <w:tcW w:w="2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主体责任落实不到位。</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5</w:t>
            </w:r>
          </w:p>
        </w:tc>
      </w:tr>
    </w:tbl>
    <w:p w:rsidR="00777C9A" w:rsidRPr="00777C9A" w:rsidRDefault="00777C9A" w:rsidP="00777C9A">
      <w:pPr>
        <w:rPr>
          <w:rFonts w:ascii="Calibri" w:eastAsia="宋体" w:hAnsi="Calibri" w:cs="Times New Roman"/>
          <w:szCs w:val="24"/>
        </w:rPr>
        <w:sectPr w:rsidR="00777C9A" w:rsidRPr="00777C9A">
          <w:footerReference w:type="even" r:id="rId9"/>
          <w:footerReference w:type="default" r:id="rId10"/>
          <w:pgSz w:w="16840" w:h="11910" w:orient="landscape"/>
          <w:pgMar w:top="1100" w:right="760" w:bottom="1360" w:left="640" w:header="0" w:footer="1167" w:gutter="0"/>
          <w:cols w:space="720"/>
        </w:sectPr>
      </w:pPr>
    </w:p>
    <w:p w:rsidR="00777C9A" w:rsidRPr="00777C9A" w:rsidRDefault="00777C9A" w:rsidP="00777C9A">
      <w:pPr>
        <w:widowControl/>
        <w:jc w:val="center"/>
        <w:textAlignment w:val="center"/>
        <w:rPr>
          <w:rFonts w:ascii="方正小标宋简体" w:eastAsia="方正小标宋简体" w:hAnsi="方正小标宋简体" w:cs="方正小标宋简体"/>
          <w:sz w:val="36"/>
          <w:szCs w:val="36"/>
        </w:rPr>
      </w:pPr>
      <w:r w:rsidRPr="00777C9A">
        <w:rPr>
          <w:rFonts w:ascii="方正小标宋简体" w:eastAsia="方正小标宋简体" w:hAnsi="方正小标宋简体" w:cs="方正小标宋简体" w:hint="eastAsia"/>
          <w:sz w:val="36"/>
          <w:szCs w:val="36"/>
        </w:rPr>
        <w:lastRenderedPageBreak/>
        <w:t>东明路街道2022年落实党风廉政建设责任制工作量化评分表</w:t>
      </w:r>
    </w:p>
    <w:p w:rsidR="00777C9A" w:rsidRPr="00777C9A" w:rsidRDefault="00777C9A" w:rsidP="00777C9A">
      <w:pPr>
        <w:widowControl/>
        <w:jc w:val="center"/>
        <w:textAlignment w:val="center"/>
        <w:rPr>
          <w:rFonts w:ascii="方正小标宋简体" w:eastAsia="方正小标宋简体" w:hAnsi="方正小标宋简体" w:cs="方正小标宋简体"/>
          <w:sz w:val="36"/>
          <w:szCs w:val="36"/>
        </w:rPr>
      </w:pPr>
      <w:r w:rsidRPr="00777C9A">
        <w:rPr>
          <w:rFonts w:ascii="方正小标宋简体" w:eastAsia="方正小标宋简体" w:hAnsi="方正小标宋简体" w:cs="方正小标宋简体" w:hint="eastAsia"/>
          <w:sz w:val="36"/>
          <w:szCs w:val="36"/>
        </w:rPr>
        <w:t>（事业单位（参公））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1110"/>
        <w:gridCol w:w="1170"/>
        <w:gridCol w:w="9144"/>
        <w:gridCol w:w="2815"/>
        <w:gridCol w:w="751"/>
      </w:tblGrid>
      <w:tr w:rsidR="00777C9A" w:rsidRPr="00777C9A" w:rsidTr="002B6B74">
        <w:trPr>
          <w:trHeight w:val="527"/>
          <w:tblHeader/>
          <w:jc w:val="center"/>
        </w:trPr>
        <w:tc>
          <w:tcPr>
            <w:tcW w:w="666" w:type="dxa"/>
            <w:vAlign w:val="center"/>
          </w:tcPr>
          <w:p w:rsidR="00777C9A" w:rsidRPr="00777C9A" w:rsidRDefault="00777C9A" w:rsidP="00777C9A">
            <w:pPr>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序号</w:t>
            </w:r>
          </w:p>
        </w:tc>
        <w:tc>
          <w:tcPr>
            <w:tcW w:w="1110" w:type="dxa"/>
            <w:vAlign w:val="center"/>
          </w:tcPr>
          <w:p w:rsidR="00777C9A" w:rsidRPr="00777C9A" w:rsidRDefault="00777C9A" w:rsidP="00777C9A">
            <w:pPr>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一级项目</w:t>
            </w:r>
          </w:p>
        </w:tc>
        <w:tc>
          <w:tcPr>
            <w:tcW w:w="1170" w:type="dxa"/>
            <w:vAlign w:val="center"/>
          </w:tcPr>
          <w:p w:rsidR="00777C9A" w:rsidRPr="00777C9A" w:rsidRDefault="00777C9A" w:rsidP="00777C9A">
            <w:pPr>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二级项目</w:t>
            </w:r>
          </w:p>
        </w:tc>
        <w:tc>
          <w:tcPr>
            <w:tcW w:w="9144" w:type="dxa"/>
            <w:vAlign w:val="center"/>
          </w:tcPr>
          <w:p w:rsidR="00777C9A" w:rsidRPr="00777C9A" w:rsidRDefault="00777C9A" w:rsidP="00777C9A">
            <w:pPr>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工作要求</w:t>
            </w:r>
          </w:p>
        </w:tc>
        <w:tc>
          <w:tcPr>
            <w:tcW w:w="2815" w:type="dxa"/>
            <w:vAlign w:val="center"/>
          </w:tcPr>
          <w:p w:rsidR="00777C9A" w:rsidRPr="00777C9A" w:rsidRDefault="00777C9A" w:rsidP="00777C9A">
            <w:pPr>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扣分标准</w:t>
            </w:r>
          </w:p>
        </w:tc>
        <w:tc>
          <w:tcPr>
            <w:tcW w:w="751" w:type="dxa"/>
            <w:vAlign w:val="center"/>
          </w:tcPr>
          <w:p w:rsidR="00777C9A" w:rsidRPr="00777C9A" w:rsidRDefault="00777C9A" w:rsidP="00777C9A">
            <w:pPr>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分值</w:t>
            </w:r>
          </w:p>
        </w:tc>
      </w:tr>
      <w:tr w:rsidR="00777C9A" w:rsidRPr="00777C9A" w:rsidTr="002B6B74">
        <w:trPr>
          <w:trHeight w:val="2293"/>
          <w:jc w:val="center"/>
        </w:trPr>
        <w:tc>
          <w:tcPr>
            <w:tcW w:w="666" w:type="dxa"/>
            <w:vMerge w:val="restart"/>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一</w:t>
            </w:r>
          </w:p>
        </w:tc>
        <w:tc>
          <w:tcPr>
            <w:tcW w:w="1110" w:type="dxa"/>
            <w:vMerge w:val="restart"/>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党组织主体责任</w:t>
            </w:r>
          </w:p>
        </w:tc>
        <w:tc>
          <w:tcPr>
            <w:tcW w:w="117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加强政治建设</w:t>
            </w:r>
          </w:p>
        </w:tc>
        <w:tc>
          <w:tcPr>
            <w:tcW w:w="9144"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全面学习贯彻落实习近平新时代中国特色社会主义思想，深入贯彻落实党的二十大、市第十二次党代表大会、区第五次党代表大会和上级重要文件、会议精神；坚持“全面从严治党首先要从政治上看”，不断提高政治判断力、政治领悟力、政治执行力。</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、严明党的政治纪律和政治规矩，高度警惕“七个有之”问题；严格执行“三重一大”事项集体决策、重大事项报告等各项政治制度；大力弘扬伟大建党精神，积极营造风清气正的政治生态。</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、认真贯彻落实“四责协同”机制、中央八项规定精神、常态化疫情防控、疫苗接种、核酸检测、实事工程项目等各类重点中心工作，确保上级各项重大决策部署落实到位。</w:t>
            </w:r>
          </w:p>
        </w:tc>
        <w:tc>
          <w:tcPr>
            <w:tcW w:w="281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对上级精神学习传达不及时、贯彻落实不到位的，对发生违反党纪党规行为被上级查处通报的，对有关重大事项没有请示报告的，对巡察中发现问题整改不力的，酌情扣分。</w:t>
            </w:r>
          </w:p>
        </w:tc>
        <w:tc>
          <w:tcPr>
            <w:tcW w:w="751"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r w:rsidRPr="00777C9A">
              <w:rPr>
                <w:rFonts w:ascii="Calibri" w:eastAsia="宋体" w:hAnsi="Calibri" w:cs="Times New Roman" w:hint="eastAsia"/>
                <w:szCs w:val="24"/>
              </w:rPr>
              <w:t>分</w:t>
            </w:r>
          </w:p>
        </w:tc>
      </w:tr>
      <w:tr w:rsidR="00777C9A" w:rsidRPr="00777C9A" w:rsidTr="002B6B74">
        <w:trPr>
          <w:trHeight w:val="2737"/>
          <w:jc w:val="center"/>
        </w:trPr>
        <w:tc>
          <w:tcPr>
            <w:tcW w:w="666"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110"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17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加强组织领导</w:t>
            </w:r>
          </w:p>
        </w:tc>
        <w:tc>
          <w:tcPr>
            <w:tcW w:w="9144"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、配齐配强纪检委员（由支委兼任纪检委员），领导、组织、支持纪检委员履行职责，及时听取工作汇报，协调解决问题。</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、积极推动“四责协同”机制向基层党组织延伸，探索落实“四责协同”机制的有效做法。</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年初，召开一次党风廉政建设专题会议，围绕街道本年度中心工作和党风廉政建设工作要求，研究部署本单位本年度中心工作和党风廉政建设工作要求，形成“三份清单”；年中、年末和日常工作中，根据需要，不定期召开工作会议，听取纪检委员和相关班子成员等开展党风廉政建设工作的推进情况，并研究解决履责过程中的具体问题。</w:t>
            </w:r>
          </w:p>
        </w:tc>
        <w:tc>
          <w:tcPr>
            <w:tcW w:w="281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重点检查“三份清单”的落实情况，对“三份清单”中问题不准、措施不实、责任不清的，对廉政风险排摸没有到底、机制不够完善引发违纪问题的，对责任层层传导不力的，对违规违纪行为没有主动纠治上报的，酌情扣分。</w:t>
            </w:r>
          </w:p>
        </w:tc>
        <w:tc>
          <w:tcPr>
            <w:tcW w:w="751"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r w:rsidRPr="00777C9A">
              <w:rPr>
                <w:rFonts w:ascii="Calibri" w:eastAsia="宋体" w:hAnsi="Calibri" w:cs="Times New Roman" w:hint="eastAsia"/>
                <w:szCs w:val="24"/>
              </w:rPr>
              <w:t>分</w:t>
            </w:r>
          </w:p>
        </w:tc>
      </w:tr>
      <w:tr w:rsidR="00777C9A" w:rsidRPr="00777C9A" w:rsidTr="002B6B74">
        <w:trPr>
          <w:trHeight w:val="2304"/>
          <w:jc w:val="center"/>
        </w:trPr>
        <w:tc>
          <w:tcPr>
            <w:tcW w:w="666" w:type="dxa"/>
            <w:vMerge/>
            <w:tcBorders>
              <w:bottom w:val="single" w:sz="4" w:space="0" w:color="000000"/>
            </w:tcBorders>
            <w:vAlign w:val="center"/>
          </w:tcPr>
          <w:p w:rsidR="00777C9A" w:rsidRPr="00777C9A" w:rsidRDefault="00777C9A" w:rsidP="00777C9A">
            <w:pPr>
              <w:spacing w:line="280" w:lineRule="exact"/>
              <w:jc w:val="center"/>
              <w:rPr>
                <w:rFonts w:ascii="Calibri" w:eastAsia="宋体" w:hAnsi="Calibri" w:cs="Times New Roman"/>
                <w:szCs w:val="24"/>
              </w:rPr>
            </w:pPr>
          </w:p>
        </w:tc>
        <w:tc>
          <w:tcPr>
            <w:tcW w:w="1110" w:type="dxa"/>
            <w:vMerge/>
            <w:tcBorders>
              <w:bottom w:val="single" w:sz="4" w:space="0" w:color="000000"/>
            </w:tcBorders>
            <w:vAlign w:val="center"/>
          </w:tcPr>
          <w:p w:rsidR="00777C9A" w:rsidRPr="00777C9A" w:rsidRDefault="00777C9A" w:rsidP="00777C9A">
            <w:pPr>
              <w:spacing w:line="280" w:lineRule="exact"/>
              <w:jc w:val="center"/>
              <w:rPr>
                <w:rFonts w:ascii="Calibri" w:eastAsia="宋体" w:hAnsi="Calibri" w:cs="Times New Roman"/>
                <w:szCs w:val="24"/>
              </w:rPr>
            </w:pPr>
          </w:p>
        </w:tc>
        <w:tc>
          <w:tcPr>
            <w:tcW w:w="1170" w:type="dxa"/>
            <w:tcBorders>
              <w:bottom w:val="single" w:sz="4" w:space="0" w:color="000000"/>
            </w:tcBorders>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强化廉政宣传教育</w:t>
            </w:r>
          </w:p>
        </w:tc>
        <w:tc>
          <w:tcPr>
            <w:tcW w:w="9144"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教育引导党员干部保持为民务实清廉的政治本色，正确处理公私、是非、情法、俭奢、苦乐、得失的关系，自觉同特权思想和特权现象作斗争，坚决预防和反对腐败，清清白白为政、干干净净做事、老老实实做人。</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、结合党组织特色，定期开展党风廉政宣传教育活动，采取多种形式，发动党员群众广泛参与。</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、结合重大项目、重点工作推进以及相关案例，及时开展纪律和警示教育。结合元旦春节、五一端午、中秋国庆等重要时间节点，开展廉政宣传教育。</w:t>
            </w:r>
          </w:p>
        </w:tc>
        <w:tc>
          <w:tcPr>
            <w:tcW w:w="281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年内未能开展党风廉政宣传活动的，未按要求开展党风廉政学习教育活动的，形式单调、应付了事的，酌情扣分。</w:t>
            </w:r>
          </w:p>
        </w:tc>
        <w:tc>
          <w:tcPr>
            <w:tcW w:w="751"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r w:rsidRPr="00777C9A">
              <w:rPr>
                <w:rFonts w:ascii="Calibri" w:eastAsia="宋体" w:hAnsi="Calibri" w:cs="Times New Roman" w:hint="eastAsia"/>
                <w:szCs w:val="24"/>
              </w:rPr>
              <w:t>分</w:t>
            </w:r>
          </w:p>
        </w:tc>
      </w:tr>
      <w:tr w:rsidR="00777C9A" w:rsidRPr="00777C9A" w:rsidTr="002B6B74">
        <w:trPr>
          <w:trHeight w:val="1856"/>
          <w:jc w:val="center"/>
        </w:trPr>
        <w:tc>
          <w:tcPr>
            <w:tcW w:w="666" w:type="dxa"/>
            <w:vMerge/>
            <w:tcBorders>
              <w:top w:val="single" w:sz="4" w:space="0" w:color="000000"/>
            </w:tcBorders>
            <w:vAlign w:val="center"/>
          </w:tcPr>
          <w:p w:rsidR="00777C9A" w:rsidRPr="00777C9A" w:rsidRDefault="00777C9A" w:rsidP="00777C9A">
            <w:pPr>
              <w:spacing w:line="280" w:lineRule="exact"/>
              <w:jc w:val="center"/>
              <w:rPr>
                <w:rFonts w:ascii="Calibri" w:eastAsia="宋体" w:hAnsi="Calibri" w:cs="Times New Roman"/>
                <w:szCs w:val="24"/>
              </w:rPr>
            </w:pPr>
          </w:p>
        </w:tc>
        <w:tc>
          <w:tcPr>
            <w:tcW w:w="1110" w:type="dxa"/>
            <w:vMerge w:val="restart"/>
            <w:tcBorders>
              <w:top w:val="single" w:sz="4" w:space="0" w:color="000000"/>
            </w:tcBorders>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党组织主体责任</w:t>
            </w:r>
          </w:p>
        </w:tc>
        <w:tc>
          <w:tcPr>
            <w:tcW w:w="1170" w:type="dxa"/>
            <w:tcBorders>
              <w:top w:val="single" w:sz="4" w:space="0" w:color="000000"/>
            </w:tcBorders>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加强制度建设</w:t>
            </w:r>
          </w:p>
        </w:tc>
        <w:tc>
          <w:tcPr>
            <w:tcW w:w="9144" w:type="dxa"/>
            <w:vMerge w:val="restart"/>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、坚持民主集中制原则，严格执行议事决策规则，严格执行组织生活会、“三会一课”等党内组织生活制度。强化组织观念，工作中重大问题和个人有关事项必须按规定按程序向组织请示报告。</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、加强作风建设。落实中央八项规定精神，驰而不息整“四风”。坚持积极有为、依法办事、廉洁奉公，不以权谋私。</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、对本单位发生的违反中央八项规定精神的行为，配合上级有关部门严肃查处，并积极整改。</w:t>
            </w:r>
          </w:p>
        </w:tc>
        <w:tc>
          <w:tcPr>
            <w:tcW w:w="281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对未认真履行各项组织制度措施的，重点检查党组织在纠治“四风”方面的制度措施和效果，酌情扣分。</w:t>
            </w:r>
          </w:p>
        </w:tc>
        <w:tc>
          <w:tcPr>
            <w:tcW w:w="751"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r w:rsidRPr="00777C9A">
              <w:rPr>
                <w:rFonts w:ascii="Calibri" w:eastAsia="宋体" w:hAnsi="Calibri" w:cs="Times New Roman" w:hint="eastAsia"/>
                <w:szCs w:val="24"/>
              </w:rPr>
              <w:t>分</w:t>
            </w:r>
          </w:p>
        </w:tc>
      </w:tr>
      <w:tr w:rsidR="00777C9A" w:rsidRPr="00777C9A" w:rsidTr="002B6B74">
        <w:trPr>
          <w:trHeight w:val="1631"/>
          <w:jc w:val="center"/>
        </w:trPr>
        <w:tc>
          <w:tcPr>
            <w:tcW w:w="666"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110"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17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加强履责监督</w:t>
            </w:r>
          </w:p>
        </w:tc>
        <w:tc>
          <w:tcPr>
            <w:tcW w:w="9144"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、对本单位班子成员合力履行“四责协同”的情况和廉洁自律、遵守各项纪律的情况以及遵守党的政治纪律和政治规矩的情况进行监督检查。</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、对单位各项业务工作特别是重点工作进行监督检查，查找问题，积极整改，提升工作质量。</w:t>
            </w:r>
          </w:p>
        </w:tc>
        <w:tc>
          <w:tcPr>
            <w:tcW w:w="281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重点检查党组织对执纪审查工作支持力度和成效和运用“第一种形态”抓早抓小情况；对执纪工作不配合、不支持以及对抓早抓小不力的，酌情扣分。</w:t>
            </w:r>
          </w:p>
        </w:tc>
        <w:tc>
          <w:tcPr>
            <w:tcW w:w="751"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r w:rsidRPr="00777C9A">
              <w:rPr>
                <w:rFonts w:ascii="Calibri" w:eastAsia="宋体" w:hAnsi="Calibri" w:cs="Times New Roman" w:hint="eastAsia"/>
                <w:szCs w:val="24"/>
              </w:rPr>
              <w:t>分</w:t>
            </w:r>
          </w:p>
        </w:tc>
      </w:tr>
      <w:tr w:rsidR="00777C9A" w:rsidRPr="00777C9A" w:rsidTr="002B6B74">
        <w:trPr>
          <w:trHeight w:val="1494"/>
          <w:jc w:val="center"/>
        </w:trPr>
        <w:tc>
          <w:tcPr>
            <w:tcW w:w="666" w:type="dxa"/>
            <w:vMerge w:val="restart"/>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二</w:t>
            </w:r>
          </w:p>
        </w:tc>
        <w:tc>
          <w:tcPr>
            <w:tcW w:w="1110" w:type="dxa"/>
            <w:vMerge w:val="restart"/>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党组织负责人第一责任人责任</w:t>
            </w:r>
          </w:p>
        </w:tc>
        <w:tc>
          <w:tcPr>
            <w:tcW w:w="117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积极组织推进</w:t>
            </w:r>
          </w:p>
        </w:tc>
        <w:tc>
          <w:tcPr>
            <w:tcW w:w="9144"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、积极部署“四责协同”工作，督促班子成员履行“一岗双责”，推动本单位全面开展党风廉政建设工作，积极完成上级交办各项任务。</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、对本单位反映强烈的突出问题，以及纪律检查工作中遇到的重要问题，要积极过问。</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、对各类监督检查中发现的问题分析原因，对整改中的重点环节积极协调。</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4</w:t>
            </w:r>
            <w:r w:rsidRPr="00777C9A">
              <w:rPr>
                <w:rFonts w:ascii="Calibri" w:eastAsia="宋体" w:hAnsi="Calibri" w:cs="Times New Roman" w:hint="eastAsia"/>
                <w:szCs w:val="24"/>
              </w:rPr>
              <w:t>、按上级纪检监察组织要求，对涉及本单位党员干部的违纪违法问题积极配合核查；对发生问题的原因要亲自研究、深刻检视，举一反三、开展警示教育，完善制度、堵塞漏洞。</w:t>
            </w:r>
          </w:p>
        </w:tc>
        <w:tc>
          <w:tcPr>
            <w:tcW w:w="2815" w:type="dxa"/>
            <w:vMerge w:val="restart"/>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重点检查党组织负责人亲自部署工作、开展谈心谈话、督促落实整改、督促班子成员履行“一岗双责”情况；对党组织负责人落实第一责任人责任不到位的，酌情扣分。</w:t>
            </w:r>
          </w:p>
        </w:tc>
        <w:tc>
          <w:tcPr>
            <w:tcW w:w="751"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r w:rsidRPr="00777C9A">
              <w:rPr>
                <w:rFonts w:ascii="Calibri" w:eastAsia="宋体" w:hAnsi="Calibri" w:cs="Times New Roman" w:hint="eastAsia"/>
                <w:szCs w:val="24"/>
              </w:rPr>
              <w:t>分</w:t>
            </w:r>
          </w:p>
        </w:tc>
      </w:tr>
      <w:tr w:rsidR="00777C9A" w:rsidRPr="00777C9A" w:rsidTr="002B6B74">
        <w:trPr>
          <w:trHeight w:val="1946"/>
          <w:jc w:val="center"/>
        </w:trPr>
        <w:tc>
          <w:tcPr>
            <w:tcW w:w="666"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110"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17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发挥表率作用</w:t>
            </w:r>
          </w:p>
        </w:tc>
        <w:tc>
          <w:tcPr>
            <w:tcW w:w="9144"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、坚持以上率下，带头严明党的纪律和规矩、带头落实中央八项规定精神、带头开展党风党纪教育、带头移风易俗、带头履行廉洁自律规定。</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、坚持民主作风，认真贯彻党的民主集中制，善于发挥“两委”成员作用，敢于负责担当。</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、坚持抓早抓小，对于党员干部身上的苗头性、倾向性问题，早发现、早提醒、早教育、早纠正。</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4</w:t>
            </w:r>
            <w:r w:rsidRPr="00777C9A">
              <w:rPr>
                <w:rFonts w:ascii="Calibri" w:eastAsia="宋体" w:hAnsi="Calibri" w:cs="Times New Roman" w:hint="eastAsia"/>
                <w:szCs w:val="24"/>
              </w:rPr>
              <w:t>、坚持带好队伍，组织党员干部学习理论和工作技能，坚定安心安业、苦干实干的决心和信心，在为人民服务的实践中，不断提高勤政务实、依法依规办事的能力和水平。</w:t>
            </w:r>
          </w:p>
        </w:tc>
        <w:tc>
          <w:tcPr>
            <w:tcW w:w="2815" w:type="dxa"/>
            <w:vMerge/>
            <w:vAlign w:val="center"/>
          </w:tcPr>
          <w:p w:rsidR="00777C9A" w:rsidRPr="00777C9A" w:rsidRDefault="00777C9A" w:rsidP="00777C9A">
            <w:pPr>
              <w:spacing w:line="280" w:lineRule="exact"/>
              <w:rPr>
                <w:rFonts w:ascii="Calibri" w:eastAsia="宋体" w:hAnsi="Calibri" w:cs="Times New Roman"/>
                <w:szCs w:val="24"/>
              </w:rPr>
            </w:pPr>
          </w:p>
        </w:tc>
        <w:tc>
          <w:tcPr>
            <w:tcW w:w="751"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分</w:t>
            </w:r>
          </w:p>
        </w:tc>
      </w:tr>
      <w:tr w:rsidR="00777C9A" w:rsidRPr="00777C9A" w:rsidTr="002B6B74">
        <w:trPr>
          <w:trHeight w:val="1706"/>
          <w:jc w:val="center"/>
        </w:trPr>
        <w:tc>
          <w:tcPr>
            <w:tcW w:w="666" w:type="dxa"/>
            <w:vMerge w:val="restart"/>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lastRenderedPageBreak/>
              <w:t>三</w:t>
            </w:r>
          </w:p>
        </w:tc>
        <w:tc>
          <w:tcPr>
            <w:tcW w:w="111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纪检委员监督责任</w:t>
            </w:r>
          </w:p>
        </w:tc>
        <w:tc>
          <w:tcPr>
            <w:tcW w:w="117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提供有关情况</w:t>
            </w:r>
          </w:p>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协助责任分解</w:t>
            </w:r>
          </w:p>
        </w:tc>
        <w:tc>
          <w:tcPr>
            <w:tcW w:w="9144"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、查找本单位在党风廉政建设和反腐败工作方面的突出问题、薄弱环节，为党组织制订工作计划提供依据。</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、注重分析研究本单位“四风”问题新形态、新动向，推动移风易俗，善于发现典型案例，为党组织有的放矢、对症施治提供依据。</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、协助党组织督促班子成员落实党风廉政建设责任制“四责协同”工作计划中的各项任务，并且按照各自的工作职责和方案要求，明确任务、推进落实。</w:t>
            </w:r>
          </w:p>
        </w:tc>
        <w:tc>
          <w:tcPr>
            <w:tcW w:w="281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重点检查纪检委员配合党组织抓突出问题、特色宣传、责任制工作方面的举措和成效；对上述工作推动不力的，酌情扣分。</w:t>
            </w:r>
          </w:p>
        </w:tc>
        <w:tc>
          <w:tcPr>
            <w:tcW w:w="751"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分</w:t>
            </w:r>
          </w:p>
        </w:tc>
      </w:tr>
      <w:tr w:rsidR="00777C9A" w:rsidRPr="00777C9A" w:rsidTr="002B6B74">
        <w:trPr>
          <w:trHeight w:val="1908"/>
          <w:jc w:val="center"/>
        </w:trPr>
        <w:tc>
          <w:tcPr>
            <w:tcW w:w="666"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11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纪检委员监督责任</w:t>
            </w:r>
          </w:p>
        </w:tc>
        <w:tc>
          <w:tcPr>
            <w:tcW w:w="117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履行监督职责</w:t>
            </w:r>
          </w:p>
        </w:tc>
        <w:tc>
          <w:tcPr>
            <w:tcW w:w="9144"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、紧盯关键岗位和人员，紧盯本单位工作，协助党组织开展经常性、预防性、主动性的监督提醒；对党员干部存在的苗头性问题早发现、早提醒、早查纠，督促党员干部自觉遵守党纪党规。</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、及时向党组织反映本单位在党风廉政建设方面存在的倾向性、苗头性问题，并提出风险防控的对策措施；对上级专项检查、巡察、审计以及自行开展的监督检查中发现问题的整改落实情况跟踪督促。</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、主动收集并认真受理群众的意见建议；对反映本单位党员、监察对象存在的问题及时向上级纪委报告相关情况，并配合做好核查工作。</w:t>
            </w:r>
          </w:p>
        </w:tc>
        <w:tc>
          <w:tcPr>
            <w:tcW w:w="281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重点检查用好各种监督方式发现问题并推动整改、堵漏建制的情况；对没有按要求参加相关重要会议的，对在监督工作中发现问题推动整改不力的，酌情扣分。</w:t>
            </w:r>
          </w:p>
        </w:tc>
        <w:tc>
          <w:tcPr>
            <w:tcW w:w="751"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r w:rsidRPr="00777C9A">
              <w:rPr>
                <w:rFonts w:ascii="Calibri" w:eastAsia="宋体" w:hAnsi="Calibri" w:cs="Times New Roman" w:hint="eastAsia"/>
                <w:szCs w:val="24"/>
              </w:rPr>
              <w:t>分</w:t>
            </w:r>
          </w:p>
        </w:tc>
      </w:tr>
      <w:tr w:rsidR="00777C9A" w:rsidRPr="00777C9A" w:rsidTr="002B6B74">
        <w:trPr>
          <w:trHeight w:val="1413"/>
          <w:jc w:val="center"/>
        </w:trPr>
        <w:tc>
          <w:tcPr>
            <w:tcW w:w="666" w:type="dxa"/>
            <w:vMerge w:val="restart"/>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四</w:t>
            </w:r>
          </w:p>
        </w:tc>
        <w:tc>
          <w:tcPr>
            <w:tcW w:w="1110" w:type="dxa"/>
            <w:vMerge w:val="restart"/>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班子成员“一岗双责”责任</w:t>
            </w:r>
          </w:p>
        </w:tc>
        <w:tc>
          <w:tcPr>
            <w:tcW w:w="117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负责分管领域党风廉政建设</w:t>
            </w:r>
          </w:p>
        </w:tc>
        <w:tc>
          <w:tcPr>
            <w:tcW w:w="9144"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、负责排摸分管领域廉政风险点，协助党组织形成“三份清单”，并按照职责分工积极推进落实。</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、将“一岗双责”落在事上，严格执行各项议事决策、民主监督制度，依法依规实施好各项业务工作，在推进业务工作的同时抓好党风廉政建设。</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、针对分管领域中由巡察、审计、专项检查等发现的问题和提出的整改意见，认真履行整改责任，坚决彻底落实整改。</w:t>
            </w:r>
          </w:p>
        </w:tc>
        <w:tc>
          <w:tcPr>
            <w:tcW w:w="2815" w:type="dxa"/>
            <w:vMerge w:val="restart"/>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对班子成员落实“一岗双责”不到位的，酌情扣分。</w:t>
            </w:r>
          </w:p>
        </w:tc>
        <w:tc>
          <w:tcPr>
            <w:tcW w:w="751"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分</w:t>
            </w:r>
          </w:p>
        </w:tc>
      </w:tr>
      <w:tr w:rsidR="00777C9A" w:rsidRPr="00777C9A" w:rsidTr="002B6B74">
        <w:trPr>
          <w:trHeight w:val="907"/>
          <w:jc w:val="center"/>
        </w:trPr>
        <w:tc>
          <w:tcPr>
            <w:tcW w:w="666"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110"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17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强化宗旨意识，坚持为民服务</w:t>
            </w:r>
          </w:p>
        </w:tc>
        <w:tc>
          <w:tcPr>
            <w:tcW w:w="9144"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、恪守纪律红线，改进工作作风，坚持以身作则，倾听群众呼声，自觉接受组织和群众的监督。</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、对分管范围内从事单位事务的人员加强教育管理，增强热情服务、积极服务、公正服务的意识，坚决防止发生“冷面群众、刁难群众、损害群众”的行为。</w:t>
            </w:r>
          </w:p>
        </w:tc>
        <w:tc>
          <w:tcPr>
            <w:tcW w:w="2815" w:type="dxa"/>
            <w:vMerge/>
            <w:vAlign w:val="center"/>
          </w:tcPr>
          <w:p w:rsidR="00777C9A" w:rsidRPr="00777C9A" w:rsidRDefault="00777C9A" w:rsidP="00777C9A">
            <w:pPr>
              <w:spacing w:line="280" w:lineRule="exact"/>
              <w:rPr>
                <w:rFonts w:ascii="Calibri" w:eastAsia="宋体" w:hAnsi="Calibri" w:cs="Times New Roman"/>
                <w:szCs w:val="24"/>
              </w:rPr>
            </w:pPr>
          </w:p>
        </w:tc>
        <w:tc>
          <w:tcPr>
            <w:tcW w:w="751"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分</w:t>
            </w:r>
          </w:p>
        </w:tc>
      </w:tr>
      <w:tr w:rsidR="00777C9A" w:rsidRPr="00777C9A" w:rsidTr="002B6B74">
        <w:trPr>
          <w:trHeight w:val="416"/>
          <w:jc w:val="center"/>
        </w:trPr>
        <w:tc>
          <w:tcPr>
            <w:tcW w:w="666"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五</w:t>
            </w:r>
          </w:p>
        </w:tc>
        <w:tc>
          <w:tcPr>
            <w:tcW w:w="2280" w:type="dxa"/>
            <w:gridSpan w:val="2"/>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特色亮点工作</w:t>
            </w:r>
          </w:p>
        </w:tc>
        <w:tc>
          <w:tcPr>
            <w:tcW w:w="9144"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、党风廉政建设项目、专项整治等成效明显的。</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、“四责协同”向基层党组织延伸工作举措或做法得到上级肯定，予以推广的。</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、开展廉政宣传教育，形成工作特色品牌的。</w:t>
            </w:r>
          </w:p>
        </w:tc>
        <w:tc>
          <w:tcPr>
            <w:tcW w:w="281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党风廉政建设、“四责协同”机制向基层党组织延伸有特色亮点举措的，视情予以加分。</w:t>
            </w:r>
          </w:p>
        </w:tc>
        <w:tc>
          <w:tcPr>
            <w:tcW w:w="751"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分</w:t>
            </w:r>
          </w:p>
        </w:tc>
      </w:tr>
      <w:tr w:rsidR="00777C9A" w:rsidRPr="00777C9A" w:rsidTr="002B6B74">
        <w:trPr>
          <w:trHeight w:val="699"/>
          <w:jc w:val="center"/>
        </w:trPr>
        <w:tc>
          <w:tcPr>
            <w:tcW w:w="666"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六</w:t>
            </w:r>
          </w:p>
        </w:tc>
        <w:tc>
          <w:tcPr>
            <w:tcW w:w="2280" w:type="dxa"/>
            <w:gridSpan w:val="2"/>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惩戒分</w:t>
            </w:r>
          </w:p>
        </w:tc>
        <w:tc>
          <w:tcPr>
            <w:tcW w:w="9144"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对党组织负责人受到轻处分的有一例扣</w:t>
            </w:r>
            <w:r w:rsidRPr="00777C9A">
              <w:rPr>
                <w:rFonts w:ascii="Calibri" w:eastAsia="宋体" w:hAnsi="Calibri" w:cs="Times New Roman" w:hint="eastAsia"/>
                <w:szCs w:val="24"/>
              </w:rPr>
              <w:t>2</w:t>
            </w:r>
            <w:r w:rsidRPr="00777C9A">
              <w:rPr>
                <w:rFonts w:ascii="Calibri" w:eastAsia="宋体" w:hAnsi="Calibri" w:cs="Times New Roman" w:hint="eastAsia"/>
                <w:szCs w:val="24"/>
              </w:rPr>
              <w:t>分，重处分扣</w:t>
            </w:r>
            <w:r w:rsidRPr="00777C9A">
              <w:rPr>
                <w:rFonts w:ascii="Calibri" w:eastAsia="宋体" w:hAnsi="Calibri" w:cs="Times New Roman" w:hint="eastAsia"/>
                <w:szCs w:val="24"/>
              </w:rPr>
              <w:t>5</w:t>
            </w:r>
            <w:r w:rsidRPr="00777C9A">
              <w:rPr>
                <w:rFonts w:ascii="Calibri" w:eastAsia="宋体" w:hAnsi="Calibri" w:cs="Times New Roman" w:hint="eastAsia"/>
                <w:szCs w:val="24"/>
              </w:rPr>
              <w:t>分；对班子成员受到轻处分的有一例扣分，重处分扣</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p>
        </w:tc>
        <w:tc>
          <w:tcPr>
            <w:tcW w:w="2815" w:type="dxa"/>
            <w:vAlign w:val="center"/>
          </w:tcPr>
          <w:p w:rsidR="00777C9A" w:rsidRPr="00777C9A" w:rsidRDefault="00777C9A" w:rsidP="00777C9A">
            <w:pPr>
              <w:spacing w:line="280" w:lineRule="exact"/>
              <w:rPr>
                <w:rFonts w:ascii="Calibri" w:eastAsia="宋体" w:hAnsi="Calibri" w:cs="Times New Roman"/>
                <w:szCs w:val="24"/>
              </w:rPr>
            </w:pPr>
          </w:p>
        </w:tc>
        <w:tc>
          <w:tcPr>
            <w:tcW w:w="751"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分</w:t>
            </w:r>
          </w:p>
        </w:tc>
      </w:tr>
    </w:tbl>
    <w:p w:rsidR="00777C9A" w:rsidRPr="00777C9A" w:rsidRDefault="00777C9A" w:rsidP="00777C9A">
      <w:pPr>
        <w:widowControl/>
        <w:jc w:val="center"/>
        <w:textAlignment w:val="center"/>
        <w:rPr>
          <w:rFonts w:ascii="方正小标宋简体" w:eastAsia="方正小标宋简体" w:hAnsi="方正小标宋简体" w:cs="方正小标宋简体" w:hint="eastAsia"/>
          <w:sz w:val="36"/>
          <w:szCs w:val="36"/>
        </w:rPr>
      </w:pPr>
    </w:p>
    <w:p w:rsidR="00777C9A" w:rsidRPr="00777C9A" w:rsidRDefault="00777C9A" w:rsidP="00777C9A">
      <w:pPr>
        <w:widowControl/>
        <w:jc w:val="center"/>
        <w:textAlignment w:val="center"/>
        <w:rPr>
          <w:rFonts w:ascii="方正小标宋简体" w:eastAsia="方正小标宋简体" w:hAnsi="方正小标宋简体" w:cs="方正小标宋简体"/>
          <w:sz w:val="36"/>
          <w:szCs w:val="36"/>
        </w:rPr>
      </w:pPr>
      <w:r w:rsidRPr="00777C9A">
        <w:rPr>
          <w:rFonts w:ascii="方正小标宋简体" w:eastAsia="方正小标宋简体" w:hAnsi="方正小标宋简体" w:cs="方正小标宋简体" w:hint="eastAsia"/>
          <w:sz w:val="36"/>
          <w:szCs w:val="36"/>
        </w:rPr>
        <w:lastRenderedPageBreak/>
        <w:t>东明路街道2022年落实党风廉政建设责任制工作量化评分表</w:t>
      </w:r>
    </w:p>
    <w:p w:rsidR="00777C9A" w:rsidRPr="00777C9A" w:rsidRDefault="00777C9A" w:rsidP="00777C9A">
      <w:pPr>
        <w:widowControl/>
        <w:jc w:val="center"/>
        <w:textAlignment w:val="center"/>
        <w:rPr>
          <w:rFonts w:ascii="方正小标宋简体" w:eastAsia="方正小标宋简体" w:hAnsi="方正小标宋简体" w:cs="方正小标宋简体"/>
          <w:sz w:val="36"/>
          <w:szCs w:val="36"/>
        </w:rPr>
      </w:pPr>
      <w:r w:rsidRPr="00777C9A">
        <w:rPr>
          <w:rFonts w:ascii="方正小标宋简体" w:eastAsia="方正小标宋简体" w:hAnsi="方正小标宋简体" w:cs="方正小标宋简体" w:hint="eastAsia"/>
          <w:sz w:val="36"/>
          <w:szCs w:val="36"/>
        </w:rPr>
        <w:t xml:space="preserve">（居民区）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3"/>
        <w:gridCol w:w="1188"/>
        <w:gridCol w:w="1250"/>
        <w:gridCol w:w="8835"/>
        <w:gridCol w:w="2873"/>
        <w:gridCol w:w="707"/>
      </w:tblGrid>
      <w:tr w:rsidR="00777C9A" w:rsidRPr="00777C9A" w:rsidTr="002B6B74">
        <w:trPr>
          <w:trHeight w:val="561"/>
          <w:tblHeader/>
          <w:jc w:val="center"/>
        </w:trPr>
        <w:tc>
          <w:tcPr>
            <w:tcW w:w="803" w:type="dxa"/>
            <w:vAlign w:val="center"/>
          </w:tcPr>
          <w:p w:rsidR="00777C9A" w:rsidRPr="00777C9A" w:rsidRDefault="00777C9A" w:rsidP="00777C9A">
            <w:pPr>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序号</w:t>
            </w:r>
          </w:p>
        </w:tc>
        <w:tc>
          <w:tcPr>
            <w:tcW w:w="1188" w:type="dxa"/>
            <w:vAlign w:val="center"/>
          </w:tcPr>
          <w:p w:rsidR="00777C9A" w:rsidRPr="00777C9A" w:rsidRDefault="00777C9A" w:rsidP="00777C9A">
            <w:pPr>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一级项目</w:t>
            </w:r>
          </w:p>
        </w:tc>
        <w:tc>
          <w:tcPr>
            <w:tcW w:w="1250" w:type="dxa"/>
            <w:vAlign w:val="center"/>
          </w:tcPr>
          <w:p w:rsidR="00777C9A" w:rsidRPr="00777C9A" w:rsidRDefault="00777C9A" w:rsidP="00777C9A">
            <w:pPr>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二级项目</w:t>
            </w:r>
          </w:p>
        </w:tc>
        <w:tc>
          <w:tcPr>
            <w:tcW w:w="8835" w:type="dxa"/>
            <w:vAlign w:val="center"/>
          </w:tcPr>
          <w:p w:rsidR="00777C9A" w:rsidRPr="00777C9A" w:rsidRDefault="00777C9A" w:rsidP="00777C9A">
            <w:pPr>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工作要求</w:t>
            </w:r>
          </w:p>
        </w:tc>
        <w:tc>
          <w:tcPr>
            <w:tcW w:w="2873" w:type="dxa"/>
            <w:vAlign w:val="center"/>
          </w:tcPr>
          <w:p w:rsidR="00777C9A" w:rsidRPr="00777C9A" w:rsidRDefault="00777C9A" w:rsidP="00777C9A">
            <w:pPr>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扣分标准</w:t>
            </w:r>
          </w:p>
        </w:tc>
        <w:tc>
          <w:tcPr>
            <w:tcW w:w="707" w:type="dxa"/>
            <w:vAlign w:val="center"/>
          </w:tcPr>
          <w:p w:rsidR="00777C9A" w:rsidRPr="00777C9A" w:rsidRDefault="00777C9A" w:rsidP="00777C9A">
            <w:pPr>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分值</w:t>
            </w:r>
          </w:p>
        </w:tc>
      </w:tr>
      <w:tr w:rsidR="00777C9A" w:rsidRPr="00777C9A" w:rsidTr="002B6B74">
        <w:trPr>
          <w:trHeight w:val="2388"/>
          <w:jc w:val="center"/>
        </w:trPr>
        <w:tc>
          <w:tcPr>
            <w:tcW w:w="803" w:type="dxa"/>
            <w:vMerge w:val="restart"/>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一</w:t>
            </w:r>
          </w:p>
        </w:tc>
        <w:tc>
          <w:tcPr>
            <w:tcW w:w="1188" w:type="dxa"/>
            <w:vMerge w:val="restart"/>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党组织主体责任</w:t>
            </w:r>
          </w:p>
        </w:tc>
        <w:tc>
          <w:tcPr>
            <w:tcW w:w="125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加强政治引领</w:t>
            </w:r>
          </w:p>
        </w:tc>
        <w:tc>
          <w:tcPr>
            <w:tcW w:w="883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全面学习贯彻落实习近平新时代中国特色社会主义思想，深入贯彻落实党的二十大、市第十二次党代表大会、区第五次党代表大会和上级重要文件、会议精神；坚持“全面从严治党首先要从政治上看”，不断提高政治判断力、政治领悟力、政治执行力。</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、严明党的政治纪律和政治规矩，高度警惕“七个有之”问题；严格执行“三重一大”事项集体决策、重大事项报告等各项政治制度；大力弘扬伟大建党精神，积极营造风清气正的政治生态。</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、认真贯彻落实“四责协同”机制、中央八项规定精神、常态化疫情防控、疫苗接种、核酸检测等各类重点中心工作，确保上级各项重大决策部署落实到位。</w:t>
            </w:r>
          </w:p>
        </w:tc>
        <w:tc>
          <w:tcPr>
            <w:tcW w:w="2873"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对上级精神学习传达不及时、贯彻落实不到位的，对发生违反党纪党规行为被上级查处通报的，对有关重大事项没有请示报告的，对居民区巡察中发现问题整改不力的，酌情扣分。</w:t>
            </w:r>
          </w:p>
        </w:tc>
        <w:tc>
          <w:tcPr>
            <w:tcW w:w="707"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r w:rsidRPr="00777C9A">
              <w:rPr>
                <w:rFonts w:ascii="Calibri" w:eastAsia="宋体" w:hAnsi="Calibri" w:cs="Times New Roman" w:hint="eastAsia"/>
                <w:szCs w:val="24"/>
              </w:rPr>
              <w:t>分</w:t>
            </w:r>
          </w:p>
        </w:tc>
      </w:tr>
      <w:tr w:rsidR="00777C9A" w:rsidRPr="00777C9A" w:rsidTr="002B6B74">
        <w:trPr>
          <w:trHeight w:val="2330"/>
          <w:jc w:val="center"/>
        </w:trPr>
        <w:tc>
          <w:tcPr>
            <w:tcW w:w="803"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188"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5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加强组织领导</w:t>
            </w:r>
          </w:p>
        </w:tc>
        <w:tc>
          <w:tcPr>
            <w:tcW w:w="883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配齐配强纪检委员，领导、组织、支持纪检委员履行职责，及时听取工作汇报，协调解决问题，把党风廉政建设与居民区工作同步部署、同步落实、同步检查。设立党风廉政建设联络员，确保专人负责与街道纪工委、监察办的日常工作联系。</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、积极推动“四责协同”机制向居民区延伸，探索落实“四责协同”机制的有效做法。</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年初，围绕街道本年度中心工作和党风廉政建设工作要求，召开一次党风廉政建设专题会议，形成“三份清单”；年中、年末和日常工作中，根据需要，不定期召开工作会议，听取纪检委员和相关两委成员等开展党风廉政建设工作的推进情况，并研究解决履责过程中的具体问题。</w:t>
            </w:r>
          </w:p>
        </w:tc>
        <w:tc>
          <w:tcPr>
            <w:tcW w:w="2873"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重点检查“三份清单”的落实情况，对“三份清单”中问题不准、措施不实、责任不清的，对廉政风险排摸没有到底、机制不够完善引发违纪问题的，对责任层层传导不力的，对违规违纪行为没有主动纠治上报的，酌情扣分。</w:t>
            </w:r>
          </w:p>
        </w:tc>
        <w:tc>
          <w:tcPr>
            <w:tcW w:w="707"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r w:rsidRPr="00777C9A">
              <w:rPr>
                <w:rFonts w:ascii="Calibri" w:eastAsia="宋体" w:hAnsi="Calibri" w:cs="Times New Roman" w:hint="eastAsia"/>
                <w:szCs w:val="24"/>
              </w:rPr>
              <w:t>分</w:t>
            </w:r>
          </w:p>
        </w:tc>
      </w:tr>
      <w:tr w:rsidR="00777C9A" w:rsidRPr="00777C9A" w:rsidTr="002B6B74">
        <w:trPr>
          <w:trHeight w:val="90"/>
          <w:jc w:val="center"/>
        </w:trPr>
        <w:tc>
          <w:tcPr>
            <w:tcW w:w="803" w:type="dxa"/>
            <w:vMerge/>
            <w:tcBorders>
              <w:bottom w:val="single" w:sz="4" w:space="0" w:color="000000"/>
            </w:tcBorders>
            <w:vAlign w:val="center"/>
          </w:tcPr>
          <w:p w:rsidR="00777C9A" w:rsidRPr="00777C9A" w:rsidRDefault="00777C9A" w:rsidP="00777C9A">
            <w:pPr>
              <w:spacing w:line="280" w:lineRule="exact"/>
              <w:jc w:val="center"/>
              <w:rPr>
                <w:rFonts w:ascii="Calibri" w:eastAsia="宋体" w:hAnsi="Calibri" w:cs="Times New Roman"/>
                <w:szCs w:val="24"/>
              </w:rPr>
            </w:pPr>
          </w:p>
        </w:tc>
        <w:tc>
          <w:tcPr>
            <w:tcW w:w="1188" w:type="dxa"/>
            <w:vMerge/>
            <w:tcBorders>
              <w:bottom w:val="single" w:sz="4" w:space="0" w:color="000000"/>
            </w:tcBorders>
            <w:vAlign w:val="center"/>
          </w:tcPr>
          <w:p w:rsidR="00777C9A" w:rsidRPr="00777C9A" w:rsidRDefault="00777C9A" w:rsidP="00777C9A">
            <w:pPr>
              <w:spacing w:line="280" w:lineRule="exact"/>
              <w:jc w:val="center"/>
              <w:rPr>
                <w:rFonts w:ascii="Calibri" w:eastAsia="宋体" w:hAnsi="Calibri" w:cs="Times New Roman"/>
                <w:szCs w:val="24"/>
              </w:rPr>
            </w:pPr>
          </w:p>
        </w:tc>
        <w:tc>
          <w:tcPr>
            <w:tcW w:w="1250" w:type="dxa"/>
            <w:tcBorders>
              <w:bottom w:val="single" w:sz="4" w:space="0" w:color="000000"/>
            </w:tcBorders>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强化廉政宣传教育</w:t>
            </w:r>
          </w:p>
        </w:tc>
        <w:tc>
          <w:tcPr>
            <w:tcW w:w="8835" w:type="dxa"/>
            <w:tcBorders>
              <w:bottom w:val="single" w:sz="4" w:space="0" w:color="000000"/>
            </w:tcBorders>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教育引导党员干部保持为民务实清廉的政治本色，正确处理公私、是非、情法、俭奢、苦乐、得失的关系，自觉同特权思想和特权现象作斗争，坚决预防和反对腐败，清清白白为政、干干净净做事、老老实实做人。</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、结合本居民区特色、特治金项目，积极开展廉政文化品牌建设，每半年至少开展一次党风廉政宣传教育活动，采取多种形式，发动党员群众广泛参与。</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、结合重大项目、重点工作推进，及时开展纪律教育。结合本街道、本居民区的案例，及时开展警示教育。结合元旦春节、五一端午、中秋国庆等重要时间节点，开展廉政宣传教育。</w:t>
            </w:r>
          </w:p>
        </w:tc>
        <w:tc>
          <w:tcPr>
            <w:tcW w:w="2873"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年内未能结合居民自治开展两次以上党风廉政宣传活动的，未按要求开展党风廉政学习教育活动的，形式单调、应付了事的，酌情扣分。</w:t>
            </w:r>
          </w:p>
        </w:tc>
        <w:tc>
          <w:tcPr>
            <w:tcW w:w="707"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r w:rsidRPr="00777C9A">
              <w:rPr>
                <w:rFonts w:ascii="Calibri" w:eastAsia="宋体" w:hAnsi="Calibri" w:cs="Times New Roman" w:hint="eastAsia"/>
                <w:szCs w:val="24"/>
              </w:rPr>
              <w:t>分</w:t>
            </w:r>
          </w:p>
        </w:tc>
      </w:tr>
      <w:tr w:rsidR="00777C9A" w:rsidRPr="00777C9A" w:rsidTr="002B6B74">
        <w:trPr>
          <w:trHeight w:val="3210"/>
          <w:jc w:val="center"/>
        </w:trPr>
        <w:tc>
          <w:tcPr>
            <w:tcW w:w="803" w:type="dxa"/>
            <w:vMerge/>
            <w:tcBorders>
              <w:top w:val="single" w:sz="4" w:space="0" w:color="000000"/>
            </w:tcBorders>
            <w:vAlign w:val="center"/>
          </w:tcPr>
          <w:p w:rsidR="00777C9A" w:rsidRPr="00777C9A" w:rsidRDefault="00777C9A" w:rsidP="00777C9A">
            <w:pPr>
              <w:spacing w:line="280" w:lineRule="exact"/>
              <w:jc w:val="center"/>
              <w:rPr>
                <w:rFonts w:ascii="Calibri" w:eastAsia="宋体" w:hAnsi="Calibri" w:cs="Times New Roman"/>
                <w:szCs w:val="24"/>
              </w:rPr>
            </w:pPr>
          </w:p>
        </w:tc>
        <w:tc>
          <w:tcPr>
            <w:tcW w:w="1188" w:type="dxa"/>
            <w:vMerge w:val="restart"/>
            <w:tcBorders>
              <w:top w:val="single" w:sz="4" w:space="0" w:color="000000"/>
            </w:tcBorders>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党组织主体责任</w:t>
            </w:r>
          </w:p>
        </w:tc>
        <w:tc>
          <w:tcPr>
            <w:tcW w:w="1250" w:type="dxa"/>
            <w:tcBorders>
              <w:top w:val="single" w:sz="4" w:space="0" w:color="000000"/>
            </w:tcBorders>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加强制度建设</w:t>
            </w:r>
          </w:p>
        </w:tc>
        <w:tc>
          <w:tcPr>
            <w:tcW w:w="8835" w:type="dxa"/>
            <w:vMerge w:val="restart"/>
            <w:tcBorders>
              <w:top w:val="single" w:sz="4" w:space="0" w:color="000000"/>
            </w:tcBorders>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、坚持民主集中制原则，严格执行议事决策规则，严格执行组织生活会、“三会一课”等党内组织生活制度。强化组织观念，工作中重大问题和个人有关事项必须按规定按程序向组织请示报告。</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积极推动居民自治和社区治理建设，坚持完善“三会”等制度，建立健全居规民约，提升居民自治能力；压实优化“三务”公开制度，自觉接受群众监督；坚持自治、法治、德治结合，带头引导文明操办婚丧嫁娶事宜，抵制歪风陋习，推动移风易俗。</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、加强作风建设。坚持积极有为，不慵懒懈怠；坚持履职尽责，不失察失管；坚持依法办事，不违纪违法；坚持艰苦奋斗，不奢侈浪费；坚持廉洁奉公，不以权谋私。</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4</w:t>
            </w:r>
            <w:r w:rsidRPr="00777C9A">
              <w:rPr>
                <w:rFonts w:ascii="Calibri" w:eastAsia="宋体" w:hAnsi="Calibri" w:cs="Times New Roman" w:hint="eastAsia"/>
                <w:szCs w:val="24"/>
              </w:rPr>
              <w:t>、增强依纪依规办事意识，认真学习领会、遵照执行疫情防控、“家门口”服务体系建设、垃圾分类等重点工作的相关规定和要求。</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、对本居民区发生的违反中央八项规定精神的行为，配合上级有关部门严肃查处，并积极整改。</w:t>
            </w:r>
          </w:p>
        </w:tc>
        <w:tc>
          <w:tcPr>
            <w:tcW w:w="2873"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对未认真履行各项组织制度措施的，重点检查党组织在纠治“四风”方面的制度措施和效果，酌情扣分。</w:t>
            </w:r>
          </w:p>
        </w:tc>
        <w:tc>
          <w:tcPr>
            <w:tcW w:w="707"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r w:rsidRPr="00777C9A">
              <w:rPr>
                <w:rFonts w:ascii="Calibri" w:eastAsia="宋体" w:hAnsi="Calibri" w:cs="Times New Roman" w:hint="eastAsia"/>
                <w:szCs w:val="24"/>
              </w:rPr>
              <w:t>分</w:t>
            </w:r>
          </w:p>
        </w:tc>
      </w:tr>
      <w:tr w:rsidR="00777C9A" w:rsidRPr="00777C9A" w:rsidTr="002B6B74">
        <w:trPr>
          <w:trHeight w:val="1475"/>
          <w:jc w:val="center"/>
        </w:trPr>
        <w:tc>
          <w:tcPr>
            <w:tcW w:w="803"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188"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5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加强履责监督</w:t>
            </w:r>
          </w:p>
        </w:tc>
        <w:tc>
          <w:tcPr>
            <w:tcW w:w="883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、对本居民区“两委”班子及其成员合力履行“四责协同”的情况和廉洁自律、遵守各项纪律的情况以及遵守党的政治纪律和政治规矩的情况进行监督检查。</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、对居民区各项业务工作特别是重点工作进行监督检查，查找问题，积极整改，提升工作质量。</w:t>
            </w:r>
          </w:p>
        </w:tc>
        <w:tc>
          <w:tcPr>
            <w:tcW w:w="2873"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重点检查党组织对执纪审查工作支持力度和成效和运用“第一种形态”抓早抓小情况；对执纪工作不配合、不支持以及对抓早抓小不力的，酌情扣分。</w:t>
            </w:r>
          </w:p>
        </w:tc>
        <w:tc>
          <w:tcPr>
            <w:tcW w:w="707"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r w:rsidRPr="00777C9A">
              <w:rPr>
                <w:rFonts w:ascii="Calibri" w:eastAsia="宋体" w:hAnsi="Calibri" w:cs="Times New Roman" w:hint="eastAsia"/>
                <w:szCs w:val="24"/>
              </w:rPr>
              <w:t>分</w:t>
            </w:r>
          </w:p>
        </w:tc>
      </w:tr>
      <w:tr w:rsidR="00777C9A" w:rsidRPr="00777C9A" w:rsidTr="002B6B74">
        <w:trPr>
          <w:trHeight w:val="2124"/>
          <w:jc w:val="center"/>
        </w:trPr>
        <w:tc>
          <w:tcPr>
            <w:tcW w:w="803" w:type="dxa"/>
            <w:vMerge w:val="restart"/>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二</w:t>
            </w:r>
          </w:p>
        </w:tc>
        <w:tc>
          <w:tcPr>
            <w:tcW w:w="1188" w:type="dxa"/>
            <w:vMerge w:val="restart"/>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党组织负责人第一责任人责任</w:t>
            </w:r>
          </w:p>
        </w:tc>
        <w:tc>
          <w:tcPr>
            <w:tcW w:w="125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积极组织推进</w:t>
            </w:r>
          </w:p>
        </w:tc>
        <w:tc>
          <w:tcPr>
            <w:tcW w:w="883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、积极部署“四责协同”工作，督促“两委”成员履行“一岗双责”，推动本居民区全面开展党风廉政建设工作，积极完成上级交办各项任务。</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、对本居民区群众反映强烈的突出问题，以及纪律检查工作中遇到的重要问题，要积极过问。</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、对各类监督检查中发现的问题分析原因，对整改中的重点环节积极协调。</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4</w:t>
            </w:r>
            <w:r w:rsidRPr="00777C9A">
              <w:rPr>
                <w:rFonts w:ascii="Calibri" w:eastAsia="宋体" w:hAnsi="Calibri" w:cs="Times New Roman" w:hint="eastAsia"/>
                <w:szCs w:val="24"/>
              </w:rPr>
              <w:t>、按上级纪检监察组织要求，对涉及本居民区党员干部的违纪违法问题积极配合核查；对发生问题的原因要亲自研究、深刻检视，举一反三、开展警示教育，完善制度、堵塞漏洞。</w:t>
            </w:r>
          </w:p>
        </w:tc>
        <w:tc>
          <w:tcPr>
            <w:tcW w:w="2873" w:type="dxa"/>
            <w:vMerge w:val="restart"/>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重点检查党组织负责人亲自部署工作、开展谈心谈话、督促落实整改、督促班子成员履行“一岗双责”情况；对党组织负责人落实第一责任人责任不到位的，酌情扣分。</w:t>
            </w:r>
          </w:p>
        </w:tc>
        <w:tc>
          <w:tcPr>
            <w:tcW w:w="707"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r w:rsidRPr="00777C9A">
              <w:rPr>
                <w:rFonts w:ascii="Calibri" w:eastAsia="宋体" w:hAnsi="Calibri" w:cs="Times New Roman" w:hint="eastAsia"/>
                <w:szCs w:val="24"/>
              </w:rPr>
              <w:t>分</w:t>
            </w:r>
          </w:p>
        </w:tc>
      </w:tr>
      <w:tr w:rsidR="00777C9A" w:rsidRPr="00777C9A" w:rsidTr="002B6B74">
        <w:trPr>
          <w:trHeight w:val="1696"/>
          <w:jc w:val="center"/>
        </w:trPr>
        <w:tc>
          <w:tcPr>
            <w:tcW w:w="803"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188"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50" w:type="dxa"/>
            <w:vAlign w:val="center"/>
          </w:tcPr>
          <w:p w:rsidR="00777C9A" w:rsidRPr="00777C9A" w:rsidRDefault="00777C9A" w:rsidP="00777C9A">
            <w:pPr>
              <w:spacing w:line="240" w:lineRule="exact"/>
              <w:jc w:val="center"/>
              <w:rPr>
                <w:rFonts w:ascii="Calibri" w:eastAsia="宋体" w:hAnsi="Calibri" w:cs="Times New Roman"/>
                <w:szCs w:val="24"/>
              </w:rPr>
            </w:pPr>
            <w:r w:rsidRPr="00777C9A">
              <w:rPr>
                <w:rFonts w:ascii="Calibri" w:eastAsia="宋体" w:hAnsi="Calibri" w:cs="Times New Roman" w:hint="eastAsia"/>
                <w:szCs w:val="24"/>
              </w:rPr>
              <w:t>发挥表率作用</w:t>
            </w:r>
          </w:p>
        </w:tc>
        <w:tc>
          <w:tcPr>
            <w:tcW w:w="8835" w:type="dxa"/>
            <w:vAlign w:val="center"/>
          </w:tcPr>
          <w:p w:rsidR="00777C9A" w:rsidRPr="00777C9A" w:rsidRDefault="00777C9A" w:rsidP="00777C9A">
            <w:pPr>
              <w:spacing w:line="24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、坚持以上率下，带头严明党的纪律和规矩、带头落实中央八项规定精神、带头开展党风党纪教育、带头移风易俗、带头履行廉洁自律规定。</w:t>
            </w:r>
          </w:p>
          <w:p w:rsidR="00777C9A" w:rsidRPr="00777C9A" w:rsidRDefault="00777C9A" w:rsidP="00777C9A">
            <w:pPr>
              <w:spacing w:line="24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、坚持民主作风，认真贯彻党的民主集中制，善于发挥“两委”成员作用，敢于负责担当。</w:t>
            </w:r>
          </w:p>
          <w:p w:rsidR="00777C9A" w:rsidRPr="00777C9A" w:rsidRDefault="00777C9A" w:rsidP="00777C9A">
            <w:pPr>
              <w:spacing w:line="24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、坚持抓早抓小，对于党员干部身上的苗头性、倾向性问题，早发现、早提醒、早教育、早纠正。</w:t>
            </w:r>
          </w:p>
          <w:p w:rsidR="00777C9A" w:rsidRPr="00777C9A" w:rsidRDefault="00777C9A" w:rsidP="00777C9A">
            <w:pPr>
              <w:spacing w:line="240" w:lineRule="exact"/>
              <w:rPr>
                <w:rFonts w:ascii="Calibri" w:eastAsia="宋体" w:hAnsi="Calibri" w:cs="Times New Roman"/>
                <w:szCs w:val="24"/>
              </w:rPr>
            </w:pPr>
            <w:r w:rsidRPr="00777C9A">
              <w:rPr>
                <w:rFonts w:ascii="Calibri" w:eastAsia="宋体" w:hAnsi="Calibri" w:cs="Times New Roman" w:hint="eastAsia"/>
                <w:szCs w:val="24"/>
              </w:rPr>
              <w:t>4</w:t>
            </w:r>
            <w:r w:rsidRPr="00777C9A">
              <w:rPr>
                <w:rFonts w:ascii="Calibri" w:eastAsia="宋体" w:hAnsi="Calibri" w:cs="Times New Roman" w:hint="eastAsia"/>
                <w:szCs w:val="24"/>
              </w:rPr>
              <w:t>、坚持带好队伍，组织党员干部学习理论和工作技能，坚定安心安业、苦干实干的决心和信心，在为人民服务的实践中，不断提高勤政务实、依法依规办事的能力和水平。</w:t>
            </w:r>
          </w:p>
        </w:tc>
        <w:tc>
          <w:tcPr>
            <w:tcW w:w="2873" w:type="dxa"/>
            <w:vMerge/>
            <w:vAlign w:val="center"/>
          </w:tcPr>
          <w:p w:rsidR="00777C9A" w:rsidRPr="00777C9A" w:rsidRDefault="00777C9A" w:rsidP="00777C9A">
            <w:pPr>
              <w:spacing w:line="280" w:lineRule="exact"/>
              <w:rPr>
                <w:rFonts w:ascii="Calibri" w:eastAsia="宋体" w:hAnsi="Calibri" w:cs="Times New Roman"/>
                <w:szCs w:val="24"/>
              </w:rPr>
            </w:pPr>
          </w:p>
        </w:tc>
        <w:tc>
          <w:tcPr>
            <w:tcW w:w="707"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分</w:t>
            </w:r>
          </w:p>
        </w:tc>
      </w:tr>
      <w:tr w:rsidR="00777C9A" w:rsidRPr="00777C9A" w:rsidTr="002B6B74">
        <w:trPr>
          <w:trHeight w:val="1636"/>
          <w:jc w:val="center"/>
        </w:trPr>
        <w:tc>
          <w:tcPr>
            <w:tcW w:w="803" w:type="dxa"/>
            <w:vMerge w:val="restart"/>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lastRenderedPageBreak/>
              <w:t>三</w:t>
            </w:r>
          </w:p>
        </w:tc>
        <w:tc>
          <w:tcPr>
            <w:tcW w:w="1188"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纪检委员监督责任</w:t>
            </w:r>
          </w:p>
        </w:tc>
        <w:tc>
          <w:tcPr>
            <w:tcW w:w="125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提供有关情况</w:t>
            </w:r>
          </w:p>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协助责任分解</w:t>
            </w:r>
          </w:p>
        </w:tc>
        <w:tc>
          <w:tcPr>
            <w:tcW w:w="883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、查找本居民区在党风廉政建设和反腐败工作方面的突出问题、薄弱环节，为党组织制订工作计划提供依据。</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、注重分析研究本居民区“四风”问题新形态、新动向，推动移风易俗，善于发现典型案例，为党组织有的放矢、对症施治提供依据。</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、协助党组织督促“两委”成员落实党风廉政建设责任制“四责协同”工作计划中的各项任务，并且按照各自的工作职责和方案要求，明确任务、推进落实。</w:t>
            </w:r>
          </w:p>
        </w:tc>
        <w:tc>
          <w:tcPr>
            <w:tcW w:w="2873"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重点检查纪检委员配合党组织抓突出问题、特色宣传、责任制工作方面的举措和成效；对上述工作推动不力的，酌情扣分。</w:t>
            </w:r>
          </w:p>
        </w:tc>
        <w:tc>
          <w:tcPr>
            <w:tcW w:w="707"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分</w:t>
            </w:r>
          </w:p>
        </w:tc>
      </w:tr>
      <w:tr w:rsidR="00777C9A" w:rsidRPr="00777C9A" w:rsidTr="002B6B74">
        <w:trPr>
          <w:trHeight w:val="3096"/>
          <w:jc w:val="center"/>
        </w:trPr>
        <w:tc>
          <w:tcPr>
            <w:tcW w:w="803"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188"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纪检委员监督责任</w:t>
            </w:r>
          </w:p>
        </w:tc>
        <w:tc>
          <w:tcPr>
            <w:tcW w:w="125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履行监督职责</w:t>
            </w:r>
          </w:p>
        </w:tc>
        <w:tc>
          <w:tcPr>
            <w:tcW w:w="883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、对“三会”“三务”公开等制度的落实情况以及扶贫帮困、社会救助等工作的落实情况，进行监督检查。</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、紧盯关键岗位和人员，紧盯本居民区工作，协助党组织开展经常性、预防性、主动性的监督提醒；对党员干部存在的苗头性问题早发现、早提醒、早查纠，督促党员干部自觉遵守党纪党规。</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、及时向党组织反映本居民区在党风廉政建设方面存在的倾向性、苗头性问题，并提出风险防控的对策措施；对上级专项检查、巡察、审计以及自行开展的监督检查中发现问题的整改落实情况跟踪督促。</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4</w:t>
            </w:r>
            <w:r w:rsidRPr="00777C9A">
              <w:rPr>
                <w:rFonts w:ascii="Calibri" w:eastAsia="宋体" w:hAnsi="Calibri" w:cs="Times New Roman" w:hint="eastAsia"/>
                <w:szCs w:val="24"/>
              </w:rPr>
              <w:t>、负责指导党风廉政建设联络员开展工作，主动收集并认真受理群众的意见建议。</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、对反映本居民区党员、监察对象存在的问题及时向上级纪委报告相关情况，并配合做好核查工作。</w:t>
            </w:r>
          </w:p>
        </w:tc>
        <w:tc>
          <w:tcPr>
            <w:tcW w:w="2873"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重点检查用好各种监督方式发现问题并推动整改、堵漏建制的情况；对没有按要求参加相关重要会议的，对在监督工作中发现问题推动整改不力的，酌情扣分。</w:t>
            </w:r>
          </w:p>
        </w:tc>
        <w:tc>
          <w:tcPr>
            <w:tcW w:w="707"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r w:rsidRPr="00777C9A">
              <w:rPr>
                <w:rFonts w:ascii="Calibri" w:eastAsia="宋体" w:hAnsi="Calibri" w:cs="Times New Roman" w:hint="eastAsia"/>
                <w:szCs w:val="24"/>
              </w:rPr>
              <w:t>分</w:t>
            </w:r>
          </w:p>
        </w:tc>
      </w:tr>
      <w:tr w:rsidR="00777C9A" w:rsidRPr="00777C9A" w:rsidTr="002B6B74">
        <w:trPr>
          <w:trHeight w:val="2238"/>
          <w:jc w:val="center"/>
        </w:trPr>
        <w:tc>
          <w:tcPr>
            <w:tcW w:w="803" w:type="dxa"/>
            <w:vMerge w:val="restart"/>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四</w:t>
            </w:r>
          </w:p>
        </w:tc>
        <w:tc>
          <w:tcPr>
            <w:tcW w:w="1188" w:type="dxa"/>
            <w:vMerge w:val="restart"/>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“两委”成员“一岗双责”责任</w:t>
            </w:r>
          </w:p>
        </w:tc>
        <w:tc>
          <w:tcPr>
            <w:tcW w:w="125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负责分管领域党风廉政建设</w:t>
            </w:r>
          </w:p>
        </w:tc>
        <w:tc>
          <w:tcPr>
            <w:tcW w:w="883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、负责排摸分管领域廉政风险点，协助党组织形成“三份清单”，并按照职责分工积极推进落实。</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、将“一岗双责”落在事上，严格执行各项议事决策、民主监督制度，依法依规实施好各项业务工作，在推进业务工作的同时抓好党风廉政建设。</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、针对分管领域中由巡察、审计、专项检查等发现的问题和提出的整改意见，认真履行整改责任，坚决彻底落实整改。</w:t>
            </w:r>
          </w:p>
        </w:tc>
        <w:tc>
          <w:tcPr>
            <w:tcW w:w="2873" w:type="dxa"/>
            <w:vMerge w:val="restart"/>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对“两委”班子成员落实“一岗双责”不到位的，酌情扣分。</w:t>
            </w:r>
          </w:p>
        </w:tc>
        <w:tc>
          <w:tcPr>
            <w:tcW w:w="707"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分</w:t>
            </w:r>
          </w:p>
        </w:tc>
      </w:tr>
      <w:tr w:rsidR="00777C9A" w:rsidRPr="00777C9A" w:rsidTr="002B6B74">
        <w:trPr>
          <w:trHeight w:val="90"/>
          <w:jc w:val="center"/>
        </w:trPr>
        <w:tc>
          <w:tcPr>
            <w:tcW w:w="803"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188" w:type="dxa"/>
            <w:vMerge/>
            <w:vAlign w:val="center"/>
          </w:tcPr>
          <w:p w:rsidR="00777C9A" w:rsidRPr="00777C9A" w:rsidRDefault="00777C9A" w:rsidP="00777C9A">
            <w:pPr>
              <w:spacing w:line="280" w:lineRule="exact"/>
              <w:jc w:val="center"/>
              <w:rPr>
                <w:rFonts w:ascii="Calibri" w:eastAsia="宋体" w:hAnsi="Calibri" w:cs="Times New Roman"/>
                <w:szCs w:val="24"/>
              </w:rPr>
            </w:pPr>
          </w:p>
        </w:tc>
        <w:tc>
          <w:tcPr>
            <w:tcW w:w="1250"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强化宗旨意识，坚持为民服务</w:t>
            </w:r>
          </w:p>
        </w:tc>
        <w:tc>
          <w:tcPr>
            <w:tcW w:w="883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、恪守纪律红线，改进工作作风，坚持以身作则，倾听群众呼声，自觉接受组织和群众的监督。</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、对分管范围内从事居民区事务的人员加强教育管理，增强热情服务、积极服务、公正服务的意识，坚决防止发生“冷面群众、刁难群众、损害群众”的行为。</w:t>
            </w:r>
          </w:p>
        </w:tc>
        <w:tc>
          <w:tcPr>
            <w:tcW w:w="2873" w:type="dxa"/>
            <w:vMerge/>
            <w:vAlign w:val="center"/>
          </w:tcPr>
          <w:p w:rsidR="00777C9A" w:rsidRPr="00777C9A" w:rsidRDefault="00777C9A" w:rsidP="00777C9A">
            <w:pPr>
              <w:spacing w:line="280" w:lineRule="exact"/>
              <w:rPr>
                <w:rFonts w:ascii="Calibri" w:eastAsia="宋体" w:hAnsi="Calibri" w:cs="Times New Roman"/>
                <w:szCs w:val="24"/>
              </w:rPr>
            </w:pPr>
          </w:p>
        </w:tc>
        <w:tc>
          <w:tcPr>
            <w:tcW w:w="707"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分</w:t>
            </w:r>
          </w:p>
        </w:tc>
      </w:tr>
      <w:tr w:rsidR="00777C9A" w:rsidRPr="00777C9A" w:rsidTr="002B6B74">
        <w:trPr>
          <w:trHeight w:val="1177"/>
          <w:jc w:val="center"/>
        </w:trPr>
        <w:tc>
          <w:tcPr>
            <w:tcW w:w="803"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lastRenderedPageBreak/>
              <w:t>五</w:t>
            </w:r>
          </w:p>
        </w:tc>
        <w:tc>
          <w:tcPr>
            <w:tcW w:w="2438" w:type="dxa"/>
            <w:gridSpan w:val="2"/>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特色亮点工作</w:t>
            </w:r>
          </w:p>
        </w:tc>
        <w:tc>
          <w:tcPr>
            <w:tcW w:w="883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、党风廉政建设项目、专项整治等成效明显的。</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2</w:t>
            </w:r>
            <w:r w:rsidRPr="00777C9A">
              <w:rPr>
                <w:rFonts w:ascii="Calibri" w:eastAsia="宋体" w:hAnsi="Calibri" w:cs="Times New Roman" w:hint="eastAsia"/>
                <w:szCs w:val="24"/>
              </w:rPr>
              <w:t>、“四责协同”向居民区延伸工作举措或做法得到上级肯定，予以推广的。</w:t>
            </w:r>
          </w:p>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3</w:t>
            </w:r>
            <w:r w:rsidRPr="00777C9A">
              <w:rPr>
                <w:rFonts w:ascii="Calibri" w:eastAsia="宋体" w:hAnsi="Calibri" w:cs="Times New Roman" w:hint="eastAsia"/>
                <w:szCs w:val="24"/>
              </w:rPr>
              <w:t>、打造居民区廉政宣传教育阵地，形成工作特色品牌的。</w:t>
            </w:r>
          </w:p>
        </w:tc>
        <w:tc>
          <w:tcPr>
            <w:tcW w:w="2873"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党风廉政建设、“四责协同”机制向居民区延伸有特色亮点举措的，视情予以加分。</w:t>
            </w:r>
          </w:p>
        </w:tc>
        <w:tc>
          <w:tcPr>
            <w:tcW w:w="707"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分</w:t>
            </w:r>
          </w:p>
        </w:tc>
      </w:tr>
      <w:tr w:rsidR="00777C9A" w:rsidRPr="00777C9A" w:rsidTr="002B6B74">
        <w:trPr>
          <w:trHeight w:val="572"/>
          <w:jc w:val="center"/>
        </w:trPr>
        <w:tc>
          <w:tcPr>
            <w:tcW w:w="803"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六</w:t>
            </w:r>
          </w:p>
        </w:tc>
        <w:tc>
          <w:tcPr>
            <w:tcW w:w="2438" w:type="dxa"/>
            <w:gridSpan w:val="2"/>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惩戒分</w:t>
            </w:r>
          </w:p>
        </w:tc>
        <w:tc>
          <w:tcPr>
            <w:tcW w:w="8835" w:type="dxa"/>
            <w:vAlign w:val="center"/>
          </w:tcPr>
          <w:p w:rsidR="00777C9A" w:rsidRPr="00777C9A" w:rsidRDefault="00777C9A" w:rsidP="00777C9A">
            <w:pPr>
              <w:spacing w:line="280" w:lineRule="exact"/>
              <w:rPr>
                <w:rFonts w:ascii="Calibri" w:eastAsia="宋体" w:hAnsi="Calibri" w:cs="Times New Roman"/>
                <w:szCs w:val="24"/>
              </w:rPr>
            </w:pPr>
            <w:r w:rsidRPr="00777C9A">
              <w:rPr>
                <w:rFonts w:ascii="Calibri" w:eastAsia="宋体" w:hAnsi="Calibri" w:cs="Times New Roman" w:hint="eastAsia"/>
                <w:szCs w:val="24"/>
              </w:rPr>
              <w:t>对居民区党组织负责人受到轻处分的有一例扣</w:t>
            </w:r>
            <w:r w:rsidRPr="00777C9A">
              <w:rPr>
                <w:rFonts w:ascii="Calibri" w:eastAsia="宋体" w:hAnsi="Calibri" w:cs="Times New Roman" w:hint="eastAsia"/>
                <w:szCs w:val="24"/>
              </w:rPr>
              <w:t>2</w:t>
            </w:r>
            <w:r w:rsidRPr="00777C9A">
              <w:rPr>
                <w:rFonts w:ascii="Calibri" w:eastAsia="宋体" w:hAnsi="Calibri" w:cs="Times New Roman" w:hint="eastAsia"/>
                <w:szCs w:val="24"/>
              </w:rPr>
              <w:t>分，重处分扣</w:t>
            </w:r>
            <w:r w:rsidRPr="00777C9A">
              <w:rPr>
                <w:rFonts w:ascii="Calibri" w:eastAsia="宋体" w:hAnsi="Calibri" w:cs="Times New Roman" w:hint="eastAsia"/>
                <w:szCs w:val="24"/>
              </w:rPr>
              <w:t>5</w:t>
            </w:r>
            <w:r w:rsidRPr="00777C9A">
              <w:rPr>
                <w:rFonts w:ascii="Calibri" w:eastAsia="宋体" w:hAnsi="Calibri" w:cs="Times New Roman" w:hint="eastAsia"/>
                <w:szCs w:val="24"/>
              </w:rPr>
              <w:t>分；对“两委”班子成员受到轻处分的有一例扣分，重处分扣</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p>
        </w:tc>
        <w:tc>
          <w:tcPr>
            <w:tcW w:w="2873" w:type="dxa"/>
            <w:vAlign w:val="center"/>
          </w:tcPr>
          <w:p w:rsidR="00777C9A" w:rsidRPr="00777C9A" w:rsidRDefault="00777C9A" w:rsidP="00777C9A">
            <w:pPr>
              <w:spacing w:line="280" w:lineRule="exact"/>
              <w:rPr>
                <w:rFonts w:ascii="Calibri" w:eastAsia="宋体" w:hAnsi="Calibri" w:cs="Times New Roman"/>
                <w:szCs w:val="24"/>
              </w:rPr>
            </w:pPr>
          </w:p>
        </w:tc>
        <w:tc>
          <w:tcPr>
            <w:tcW w:w="707" w:type="dxa"/>
            <w:vAlign w:val="center"/>
          </w:tcPr>
          <w:p w:rsidR="00777C9A" w:rsidRPr="00777C9A" w:rsidRDefault="00777C9A" w:rsidP="00777C9A">
            <w:pPr>
              <w:spacing w:line="280" w:lineRule="exact"/>
              <w:jc w:val="center"/>
              <w:rPr>
                <w:rFonts w:ascii="Calibri" w:eastAsia="宋体" w:hAnsi="Calibri" w:cs="Times New Roman"/>
                <w:szCs w:val="24"/>
              </w:rPr>
            </w:pPr>
            <w:r w:rsidRPr="00777C9A">
              <w:rPr>
                <w:rFonts w:ascii="Calibri" w:eastAsia="宋体" w:hAnsi="Calibri" w:cs="Times New Roman" w:hint="eastAsia"/>
                <w:szCs w:val="24"/>
              </w:rPr>
              <w:t>5</w:t>
            </w:r>
            <w:r w:rsidRPr="00777C9A">
              <w:rPr>
                <w:rFonts w:ascii="Calibri" w:eastAsia="宋体" w:hAnsi="Calibri" w:cs="Times New Roman" w:hint="eastAsia"/>
                <w:szCs w:val="24"/>
              </w:rPr>
              <w:t>分</w:t>
            </w:r>
          </w:p>
        </w:tc>
      </w:tr>
    </w:tbl>
    <w:p w:rsidR="00777C9A" w:rsidRPr="00777C9A" w:rsidRDefault="00777C9A" w:rsidP="00777C9A">
      <w:pPr>
        <w:rPr>
          <w:rFonts w:ascii="Calibri" w:eastAsia="宋体" w:hAnsi="Calibri" w:cs="Times New Roman"/>
          <w:szCs w:val="24"/>
        </w:rPr>
        <w:sectPr w:rsidR="00777C9A" w:rsidRPr="00777C9A">
          <w:pgSz w:w="16840" w:h="11910" w:orient="landscape"/>
          <w:pgMar w:top="1100" w:right="760" w:bottom="1360" w:left="640" w:header="0" w:footer="1167" w:gutter="0"/>
          <w:cols w:space="720"/>
        </w:sectPr>
      </w:pPr>
    </w:p>
    <w:p w:rsidR="00777C9A" w:rsidRPr="00777C9A" w:rsidRDefault="00777C9A" w:rsidP="00777C9A">
      <w:pPr>
        <w:widowControl/>
        <w:jc w:val="center"/>
        <w:textAlignment w:val="center"/>
        <w:rPr>
          <w:rFonts w:ascii="方正小标宋简体" w:eastAsia="方正小标宋简体" w:hAnsi="方正小标宋简体" w:cs="方正小标宋简体"/>
          <w:sz w:val="36"/>
          <w:szCs w:val="36"/>
        </w:rPr>
      </w:pPr>
      <w:r w:rsidRPr="00777C9A">
        <w:rPr>
          <w:rFonts w:ascii="方正小标宋简体" w:eastAsia="方正小标宋简体" w:hAnsi="方正小标宋简体" w:cs="方正小标宋简体" w:hint="eastAsia"/>
          <w:sz w:val="36"/>
          <w:szCs w:val="36"/>
        </w:rPr>
        <w:lastRenderedPageBreak/>
        <w:t>东明路街道2022年落实意识形态工作责任制工作考核量化评分表（事业单位）</w:t>
      </w:r>
    </w:p>
    <w:tbl>
      <w:tblPr>
        <w:tblW w:w="0" w:type="auto"/>
        <w:jc w:val="center"/>
        <w:tblLayout w:type="fixed"/>
        <w:tblLook w:val="0000"/>
      </w:tblPr>
      <w:tblGrid>
        <w:gridCol w:w="1363"/>
        <w:gridCol w:w="1301"/>
        <w:gridCol w:w="12001"/>
        <w:gridCol w:w="991"/>
      </w:tblGrid>
      <w:tr w:rsidR="00777C9A" w:rsidRPr="00777C9A" w:rsidTr="002B6B74">
        <w:trPr>
          <w:trHeight w:val="590"/>
          <w:tblHeader/>
          <w:jc w:val="center"/>
        </w:trPr>
        <w:tc>
          <w:tcPr>
            <w:tcW w:w="1363"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类别</w:t>
            </w:r>
          </w:p>
        </w:tc>
        <w:tc>
          <w:tcPr>
            <w:tcW w:w="1301" w:type="dxa"/>
            <w:tcBorders>
              <w:top w:val="single" w:sz="4" w:space="0" w:color="auto"/>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考核指标</w:t>
            </w:r>
          </w:p>
        </w:tc>
        <w:tc>
          <w:tcPr>
            <w:tcW w:w="12001" w:type="dxa"/>
            <w:tcBorders>
              <w:top w:val="single" w:sz="4" w:space="0" w:color="auto"/>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项目内容</w:t>
            </w:r>
          </w:p>
        </w:tc>
        <w:tc>
          <w:tcPr>
            <w:tcW w:w="991" w:type="dxa"/>
            <w:tcBorders>
              <w:top w:val="single" w:sz="4" w:space="0" w:color="auto"/>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分值</w:t>
            </w:r>
          </w:p>
        </w:tc>
      </w:tr>
      <w:tr w:rsidR="00777C9A" w:rsidRPr="00777C9A" w:rsidTr="002B6B74">
        <w:trPr>
          <w:trHeight w:val="1780"/>
          <w:jc w:val="center"/>
        </w:trPr>
        <w:tc>
          <w:tcPr>
            <w:tcW w:w="1363" w:type="dxa"/>
            <w:vMerge w:val="restart"/>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共性指标（</w:t>
            </w:r>
            <w:r w:rsidRPr="00777C9A">
              <w:rPr>
                <w:rFonts w:ascii="Calibri" w:eastAsia="宋体" w:hAnsi="Calibri" w:cs="Times New Roman" w:hint="eastAsia"/>
                <w:b/>
                <w:bCs/>
                <w:szCs w:val="24"/>
              </w:rPr>
              <w:t>80</w:t>
            </w:r>
            <w:r w:rsidRPr="00777C9A">
              <w:rPr>
                <w:rFonts w:ascii="Calibri" w:eastAsia="宋体" w:hAnsi="Calibri" w:cs="Times New Roman" w:hint="eastAsia"/>
                <w:b/>
                <w:bCs/>
                <w:szCs w:val="24"/>
              </w:rPr>
              <w:t>分）</w:t>
            </w: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突出政治导向</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．深刻领悟“两个确立”的决定性意义，推动学习宣传贯彻习近平新时代中国特色社会主义思想走深走实。及时学习贯彻中央、市委关于意识形态工作的重要部署、重要精神。根据综合评估情况，视情扣</w:t>
            </w:r>
            <w:r w:rsidRPr="00777C9A">
              <w:rPr>
                <w:rFonts w:ascii="Calibri" w:eastAsia="宋体" w:hAnsi="Calibri" w:cs="Times New Roman" w:hint="eastAsia"/>
                <w:szCs w:val="24"/>
              </w:rPr>
              <w:t>1</w:t>
            </w:r>
            <w:r w:rsidRPr="00777C9A">
              <w:rPr>
                <w:rFonts w:ascii="Calibri" w:eastAsia="宋体" w:hAnsi="Calibri" w:cs="Times New Roman" w:hint="eastAsia"/>
                <w:szCs w:val="24"/>
              </w:rPr>
              <w:t>－</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br/>
              <w:t>2</w:t>
            </w:r>
            <w:r w:rsidRPr="00777C9A">
              <w:rPr>
                <w:rFonts w:ascii="Calibri" w:eastAsia="宋体" w:hAnsi="Calibri" w:cs="Times New Roman" w:hint="eastAsia"/>
                <w:szCs w:val="24"/>
              </w:rPr>
              <w:t>．紧扣迎接宣传贯彻党的二十大工作主线，推动党的二十大精神进单位。做好迎接宣传贯彻市第十二次党代表大会、区第五次党代会工作。根据综合评估情况，视情扣</w:t>
            </w:r>
            <w:r w:rsidRPr="00777C9A">
              <w:rPr>
                <w:rFonts w:ascii="Calibri" w:eastAsia="宋体" w:hAnsi="Calibri" w:cs="Times New Roman" w:hint="eastAsia"/>
                <w:szCs w:val="24"/>
              </w:rPr>
              <w:t>1</w:t>
            </w:r>
            <w:r w:rsidRPr="00777C9A">
              <w:rPr>
                <w:rFonts w:ascii="Calibri" w:eastAsia="宋体" w:hAnsi="Calibri" w:cs="Times New Roman" w:hint="eastAsia"/>
                <w:szCs w:val="24"/>
              </w:rPr>
              <w:t>－</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br/>
              <w:t>3</w:t>
            </w:r>
            <w:r w:rsidRPr="00777C9A">
              <w:rPr>
                <w:rFonts w:ascii="Calibri" w:eastAsia="宋体" w:hAnsi="Calibri" w:cs="Times New Roman" w:hint="eastAsia"/>
                <w:szCs w:val="24"/>
              </w:rPr>
              <w:t>．深入贯彻习近平总书记关于疫情防控工作的一系列重要指示精神，落实中央、市、区、街道等各项决策部署。根据综合评估情况，视情扣</w:t>
            </w:r>
            <w:r w:rsidRPr="00777C9A">
              <w:rPr>
                <w:rFonts w:ascii="Calibri" w:eastAsia="宋体" w:hAnsi="Calibri" w:cs="Times New Roman" w:hint="eastAsia"/>
                <w:szCs w:val="24"/>
              </w:rPr>
              <w:t>1</w:t>
            </w:r>
            <w:r w:rsidRPr="00777C9A">
              <w:rPr>
                <w:rFonts w:ascii="Calibri" w:eastAsia="宋体" w:hAnsi="Calibri" w:cs="Times New Roman" w:hint="eastAsia"/>
                <w:szCs w:val="24"/>
              </w:rPr>
              <w:t>－</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991" w:type="dxa"/>
            <w:tcBorders>
              <w:top w:val="nil"/>
              <w:left w:val="nil"/>
              <w:bottom w:val="nil"/>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6</w:t>
            </w:r>
          </w:p>
        </w:tc>
      </w:tr>
      <w:tr w:rsidR="00777C9A" w:rsidRPr="00777C9A" w:rsidTr="002B6B74">
        <w:trPr>
          <w:trHeight w:val="1710"/>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增强责任意识</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．单位负责人要按照“一岗双责”要求，切实抓好分管领域的意识形态工作（</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br/>
              <w:t>2</w:t>
            </w:r>
            <w:r w:rsidRPr="00777C9A">
              <w:rPr>
                <w:rFonts w:ascii="Calibri" w:eastAsia="宋体" w:hAnsi="Calibri" w:cs="Times New Roman" w:hint="eastAsia"/>
                <w:szCs w:val="24"/>
              </w:rPr>
              <w:t>．把意识形态工作纳入重要议事日程，纳入党建工作责任制，纳入领导班子、领导干部目标管理，与单位工作同部署、同落实、同检查、同考核。统筹协调本单位在行政管理、行业管理和社会管理中体现意识形态工作要求。未按要求落实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r w:rsidRPr="00777C9A">
              <w:rPr>
                <w:rFonts w:ascii="Calibri" w:eastAsia="宋体" w:hAnsi="Calibri" w:cs="Times New Roman" w:hint="eastAsia"/>
                <w:szCs w:val="24"/>
              </w:rPr>
              <w:br/>
              <w:t>3</w:t>
            </w:r>
            <w:r w:rsidRPr="00777C9A">
              <w:rPr>
                <w:rFonts w:ascii="Calibri" w:eastAsia="宋体" w:hAnsi="Calibri" w:cs="Times New Roman" w:hint="eastAsia"/>
                <w:szCs w:val="24"/>
              </w:rPr>
              <w:t>．定期召开会议分析研判意识形态工作不少于</w:t>
            </w:r>
            <w:r w:rsidRPr="00777C9A">
              <w:rPr>
                <w:rFonts w:ascii="Calibri" w:eastAsia="宋体" w:hAnsi="Calibri" w:cs="Times New Roman" w:hint="eastAsia"/>
                <w:szCs w:val="24"/>
              </w:rPr>
              <w:t>2</w:t>
            </w:r>
            <w:r w:rsidRPr="00777C9A">
              <w:rPr>
                <w:rFonts w:ascii="Calibri" w:eastAsia="宋体" w:hAnsi="Calibri" w:cs="Times New Roman" w:hint="eastAsia"/>
                <w:szCs w:val="24"/>
              </w:rPr>
              <w:t>次，其中需包含对疫情防控过程中意识形态形势的分析研判。（</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br/>
              <w:t>4</w:t>
            </w:r>
            <w:r w:rsidRPr="00777C9A">
              <w:rPr>
                <w:rFonts w:ascii="Calibri" w:eastAsia="宋体" w:hAnsi="Calibri" w:cs="Times New Roman" w:hint="eastAsia"/>
                <w:szCs w:val="24"/>
              </w:rPr>
              <w:t>．领导班子成员把意识形态工作作为民主生活会和述责报告的重要内容。未落实的，扣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p>
        </w:tc>
        <w:tc>
          <w:tcPr>
            <w:tcW w:w="991" w:type="dxa"/>
            <w:tcBorders>
              <w:top w:val="single" w:sz="4" w:space="0" w:color="auto"/>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6</w:t>
            </w:r>
          </w:p>
        </w:tc>
      </w:tr>
      <w:tr w:rsidR="00777C9A" w:rsidRPr="00777C9A" w:rsidTr="002B6B74">
        <w:trPr>
          <w:trHeight w:val="795"/>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加强理论武装</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．结合本单位情况，推动党的二十大精神、市第十二次党代表大会精神、习近平总书记考察上海和在浦东开发开放</w:t>
            </w:r>
            <w:r w:rsidRPr="00777C9A">
              <w:rPr>
                <w:rFonts w:ascii="Calibri" w:eastAsia="宋体" w:hAnsi="Calibri" w:cs="Times New Roman" w:hint="eastAsia"/>
                <w:szCs w:val="24"/>
              </w:rPr>
              <w:t>30</w:t>
            </w:r>
            <w:r w:rsidRPr="00777C9A">
              <w:rPr>
                <w:rFonts w:ascii="Calibri" w:eastAsia="宋体" w:hAnsi="Calibri" w:cs="Times New Roman" w:hint="eastAsia"/>
                <w:szCs w:val="24"/>
              </w:rPr>
              <w:t>周年庆祝大会上重要讲话精神、引领区文件精神贯穿全年党支部学习安排。根据综合评估情况，视情扣</w:t>
            </w:r>
            <w:r w:rsidRPr="00777C9A">
              <w:rPr>
                <w:rFonts w:ascii="Calibri" w:eastAsia="宋体" w:hAnsi="Calibri" w:cs="Times New Roman" w:hint="eastAsia"/>
                <w:szCs w:val="24"/>
              </w:rPr>
              <w:t>1</w:t>
            </w:r>
            <w:r w:rsidRPr="00777C9A">
              <w:rPr>
                <w:rFonts w:ascii="Calibri" w:eastAsia="宋体" w:hAnsi="Calibri" w:cs="Times New Roman" w:hint="eastAsia"/>
                <w:szCs w:val="24"/>
              </w:rPr>
              <w:t>－</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t>6</w:t>
            </w:r>
            <w:r w:rsidRPr="00777C9A">
              <w:rPr>
                <w:rFonts w:ascii="Calibri" w:eastAsia="宋体" w:hAnsi="Calibri" w:cs="Times New Roman" w:hint="eastAsia"/>
                <w:szCs w:val="24"/>
              </w:rPr>
              <w:t>分）</w:t>
            </w:r>
            <w:r w:rsidRPr="00777C9A">
              <w:rPr>
                <w:rFonts w:ascii="Calibri" w:eastAsia="宋体" w:hAnsi="Calibri" w:cs="Times New Roman" w:hint="eastAsia"/>
                <w:szCs w:val="24"/>
              </w:rPr>
              <w:br/>
              <w:t>2</w:t>
            </w:r>
            <w:r w:rsidRPr="00777C9A">
              <w:rPr>
                <w:rFonts w:ascii="Calibri" w:eastAsia="宋体" w:hAnsi="Calibri" w:cs="Times New Roman" w:hint="eastAsia"/>
                <w:szCs w:val="24"/>
              </w:rPr>
              <w:t>．落实市委、区委、街道安排的其他理论宣传工作任务。根据综合评估情况，视情扣</w:t>
            </w:r>
            <w:r w:rsidRPr="00777C9A">
              <w:rPr>
                <w:rFonts w:ascii="Calibri" w:eastAsia="宋体" w:hAnsi="Calibri" w:cs="Times New Roman" w:hint="eastAsia"/>
                <w:szCs w:val="24"/>
              </w:rPr>
              <w:t>1</w:t>
            </w:r>
            <w:r w:rsidRPr="00777C9A">
              <w:rPr>
                <w:rFonts w:ascii="Calibri" w:eastAsia="宋体" w:hAnsi="Calibri" w:cs="Times New Roman" w:hint="eastAsia"/>
                <w:szCs w:val="24"/>
              </w:rPr>
              <w:t>－</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t>4</w:t>
            </w:r>
            <w:r w:rsidRPr="00777C9A">
              <w:rPr>
                <w:rFonts w:ascii="Calibri" w:eastAsia="宋体" w:hAnsi="Calibri" w:cs="Times New Roman" w:hint="eastAsia"/>
                <w:szCs w:val="24"/>
              </w:rPr>
              <w:t>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p>
        </w:tc>
      </w:tr>
      <w:tr w:rsidR="00777C9A" w:rsidRPr="00777C9A" w:rsidTr="002B6B74">
        <w:trPr>
          <w:trHeight w:val="2220"/>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加强阵地建设</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1. </w:t>
            </w:r>
            <w:r w:rsidRPr="00777C9A">
              <w:rPr>
                <w:rFonts w:ascii="Calibri" w:eastAsia="宋体" w:hAnsi="Calibri" w:cs="Times New Roman" w:hint="eastAsia"/>
                <w:szCs w:val="24"/>
              </w:rPr>
              <w:t>加强对本单位报告会、研讨会、讲座的管理。因管理不力发生舆情事件、造成不良社会影响的，每次扣</w:t>
            </w:r>
            <w:r w:rsidRPr="00777C9A">
              <w:rPr>
                <w:rFonts w:ascii="Calibri" w:eastAsia="宋体" w:hAnsi="Calibri" w:cs="Times New Roman" w:hint="eastAsia"/>
                <w:szCs w:val="24"/>
              </w:rPr>
              <w:t>2</w:t>
            </w:r>
            <w:r w:rsidRPr="00777C9A">
              <w:rPr>
                <w:rFonts w:ascii="Calibri" w:eastAsia="宋体" w:hAnsi="Calibri" w:cs="Times New Roman" w:hint="eastAsia"/>
                <w:szCs w:val="24"/>
              </w:rPr>
              <w:t>分；发生影响全局的重大负面舆情事件的，单位将不列入考核“优秀”名单。</w:t>
            </w:r>
            <w:r w:rsidRPr="00777C9A">
              <w:rPr>
                <w:rFonts w:ascii="Calibri" w:eastAsia="宋体" w:hAnsi="Calibri" w:cs="Times New Roman" w:hint="eastAsia"/>
                <w:szCs w:val="24"/>
              </w:rPr>
              <w:br/>
              <w:t>2. </w:t>
            </w:r>
            <w:r w:rsidRPr="00777C9A">
              <w:rPr>
                <w:rFonts w:ascii="Calibri" w:eastAsia="宋体" w:hAnsi="Calibri" w:cs="Times New Roman" w:hint="eastAsia"/>
                <w:szCs w:val="24"/>
              </w:rPr>
              <w:t>加强对宣传阵地类（宣传栏、电子屏等）的监管，确保各类阵地可管可控。因管理不力发生舆情事件、造成不良社会影响的，每次扣</w:t>
            </w:r>
            <w:r w:rsidRPr="00777C9A">
              <w:rPr>
                <w:rFonts w:ascii="Calibri" w:eastAsia="宋体" w:hAnsi="Calibri" w:cs="Times New Roman" w:hint="eastAsia"/>
                <w:szCs w:val="24"/>
              </w:rPr>
              <w:t>2</w:t>
            </w:r>
            <w:r w:rsidRPr="00777C9A">
              <w:rPr>
                <w:rFonts w:ascii="Calibri" w:eastAsia="宋体" w:hAnsi="Calibri" w:cs="Times New Roman" w:hint="eastAsia"/>
                <w:szCs w:val="24"/>
              </w:rPr>
              <w:t>分；发生影响全局的重大负面舆情事件的，单位将不列入考核“优秀”名单。</w:t>
            </w:r>
            <w:r w:rsidRPr="00777C9A">
              <w:rPr>
                <w:rFonts w:ascii="Calibri" w:eastAsia="宋体" w:hAnsi="Calibri" w:cs="Times New Roman" w:hint="eastAsia"/>
                <w:szCs w:val="24"/>
              </w:rPr>
              <w:br/>
              <w:t>3.</w:t>
            </w:r>
            <w:r w:rsidRPr="00777C9A">
              <w:rPr>
                <w:rFonts w:ascii="Calibri" w:eastAsia="宋体" w:hAnsi="Calibri" w:cs="Times New Roman" w:hint="eastAsia"/>
                <w:szCs w:val="24"/>
              </w:rPr>
              <w:t>加强网络安全管理。及时排查处置网络安全事件和漏洞隐患，配合相关部门组织开展网络安全宣传教育和培训。市委网信办下发网络安全事件和高危漏洞通报的，每次扣</w:t>
            </w:r>
            <w:r w:rsidRPr="00777C9A">
              <w:rPr>
                <w:rFonts w:ascii="Calibri" w:eastAsia="宋体" w:hAnsi="Calibri" w:cs="Times New Roman" w:hint="eastAsia"/>
                <w:szCs w:val="24"/>
              </w:rPr>
              <w:t>2</w:t>
            </w:r>
            <w:r w:rsidRPr="00777C9A">
              <w:rPr>
                <w:rFonts w:ascii="Calibri" w:eastAsia="宋体" w:hAnsi="Calibri" w:cs="Times New Roman" w:hint="eastAsia"/>
                <w:szCs w:val="24"/>
              </w:rPr>
              <w:t>分，区委网信办下发网络安全事件和高危漏洞通报的，每次扣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r w:rsidRPr="00777C9A">
              <w:rPr>
                <w:rFonts w:ascii="Calibri" w:eastAsia="宋体" w:hAnsi="Calibri" w:cs="Times New Roman" w:hint="eastAsia"/>
                <w:szCs w:val="24"/>
              </w:rPr>
              <w:br/>
              <w:t>4.  </w:t>
            </w:r>
            <w:r w:rsidRPr="00777C9A">
              <w:rPr>
                <w:rFonts w:ascii="Calibri" w:eastAsia="宋体" w:hAnsi="Calibri" w:cs="Times New Roman" w:hint="eastAsia"/>
                <w:szCs w:val="24"/>
              </w:rPr>
              <w:t>加强社会舆情工作，做好行业领域舆情监测，及时上报有关问题；配合做好社情民意收集工作。根据综合评估情况，视情扣</w:t>
            </w:r>
            <w:r w:rsidRPr="00777C9A">
              <w:rPr>
                <w:rFonts w:ascii="Calibri" w:eastAsia="宋体" w:hAnsi="Calibri" w:cs="Times New Roman" w:hint="eastAsia"/>
                <w:szCs w:val="24"/>
              </w:rPr>
              <w:t>1</w:t>
            </w:r>
            <w:r w:rsidRPr="00777C9A">
              <w:rPr>
                <w:rFonts w:ascii="Calibri" w:eastAsia="宋体" w:hAnsi="Calibri" w:cs="Times New Roman" w:hint="eastAsia"/>
                <w:szCs w:val="24"/>
              </w:rPr>
              <w:t>－</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br/>
            </w:r>
            <w:r w:rsidRPr="00777C9A">
              <w:rPr>
                <w:rFonts w:ascii="Calibri" w:eastAsia="宋体" w:hAnsi="Calibri" w:cs="Times New Roman" w:hint="eastAsia"/>
                <w:szCs w:val="24"/>
              </w:rPr>
              <w:t>◆本指标分值共</w:t>
            </w:r>
            <w:r w:rsidRPr="00777C9A">
              <w:rPr>
                <w:rFonts w:ascii="Calibri" w:eastAsia="宋体" w:hAnsi="Calibri" w:cs="Times New Roman" w:hint="eastAsia"/>
                <w:szCs w:val="24"/>
              </w:rPr>
              <w:t>10</w:t>
            </w:r>
            <w:r w:rsidRPr="00777C9A">
              <w:rPr>
                <w:rFonts w:ascii="Calibri" w:eastAsia="宋体" w:hAnsi="Calibri" w:cs="Times New Roman" w:hint="eastAsia"/>
                <w:szCs w:val="24"/>
              </w:rPr>
              <w:t>分，扣完为止。</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p>
        </w:tc>
      </w:tr>
      <w:tr w:rsidR="00777C9A" w:rsidRPr="00777C9A" w:rsidTr="002B6B74">
        <w:trPr>
          <w:trHeight w:val="1275"/>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用好“学习强国”学习平台</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．建立“学习强国”学习平台长效管理机制，提高学情管理水平，有效提高学习积极性。实行每月扣分制，每月单位党组织日均积分低于</w:t>
            </w:r>
            <w:r w:rsidRPr="00777C9A">
              <w:rPr>
                <w:rFonts w:ascii="Calibri" w:eastAsia="宋体" w:hAnsi="Calibri" w:cs="Times New Roman" w:hint="eastAsia"/>
                <w:szCs w:val="24"/>
              </w:rPr>
              <w:t>36</w:t>
            </w:r>
            <w:r w:rsidRPr="00777C9A">
              <w:rPr>
                <w:rFonts w:ascii="Calibri" w:eastAsia="宋体" w:hAnsi="Calibri" w:cs="Times New Roman" w:hint="eastAsia"/>
                <w:szCs w:val="24"/>
              </w:rPr>
              <w:t>分的，扣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分；年度平均积分低于</w:t>
            </w:r>
            <w:r w:rsidRPr="00777C9A">
              <w:rPr>
                <w:rFonts w:ascii="Calibri" w:eastAsia="宋体" w:hAnsi="Calibri" w:cs="Times New Roman" w:hint="eastAsia"/>
                <w:szCs w:val="24"/>
              </w:rPr>
              <w:t>36</w:t>
            </w:r>
            <w:r w:rsidRPr="00777C9A">
              <w:rPr>
                <w:rFonts w:ascii="Calibri" w:eastAsia="宋体" w:hAnsi="Calibri" w:cs="Times New Roman" w:hint="eastAsia"/>
                <w:szCs w:val="24"/>
              </w:rPr>
              <w:t>分的单位将不列入考核“优秀”名单。（</w:t>
            </w:r>
            <w:r w:rsidRPr="00777C9A">
              <w:rPr>
                <w:rFonts w:ascii="Calibri" w:eastAsia="宋体" w:hAnsi="Calibri" w:cs="Times New Roman" w:hint="eastAsia"/>
                <w:szCs w:val="24"/>
              </w:rPr>
              <w:t>12</w:t>
            </w:r>
            <w:r w:rsidRPr="00777C9A">
              <w:rPr>
                <w:rFonts w:ascii="Calibri" w:eastAsia="宋体" w:hAnsi="Calibri" w:cs="Times New Roman" w:hint="eastAsia"/>
                <w:szCs w:val="24"/>
              </w:rPr>
              <w:t>分）</w:t>
            </w:r>
            <w:r w:rsidRPr="00777C9A">
              <w:rPr>
                <w:rFonts w:ascii="Calibri" w:eastAsia="宋体" w:hAnsi="Calibri" w:cs="Times New Roman" w:hint="eastAsia"/>
                <w:szCs w:val="24"/>
              </w:rPr>
              <w:br/>
              <w:t>2</w:t>
            </w:r>
            <w:r w:rsidRPr="00777C9A">
              <w:rPr>
                <w:rFonts w:ascii="Calibri" w:eastAsia="宋体" w:hAnsi="Calibri" w:cs="Times New Roman" w:hint="eastAsia"/>
                <w:szCs w:val="24"/>
              </w:rPr>
              <w:t>．积极协助做好向全国平台、上海平台供稿工作，突出展现引领区建设进程。根据供稿及录用情况据实得分。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20</w:t>
            </w:r>
          </w:p>
        </w:tc>
      </w:tr>
      <w:tr w:rsidR="00777C9A" w:rsidRPr="00777C9A" w:rsidTr="002B6B74">
        <w:trPr>
          <w:trHeight w:val="1000"/>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加强典型选树</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发挥先进典型的示范引领作用，特别是在抗击疫情过程中涌现出的典型案例、典型事迹、典型人物，选树先进典型不少于</w:t>
            </w:r>
            <w:r w:rsidRPr="00777C9A">
              <w:rPr>
                <w:rFonts w:ascii="Calibri" w:eastAsia="宋体" w:hAnsi="Calibri" w:cs="Times New Roman" w:hint="eastAsia"/>
                <w:szCs w:val="24"/>
              </w:rPr>
              <w:t>1</w:t>
            </w:r>
            <w:r w:rsidRPr="00777C9A">
              <w:rPr>
                <w:rFonts w:ascii="Calibri" w:eastAsia="宋体" w:hAnsi="Calibri" w:cs="Times New Roman" w:hint="eastAsia"/>
                <w:szCs w:val="24"/>
              </w:rPr>
              <w:t>人，并在“宜居东明</w:t>
            </w:r>
            <w:r w:rsidRPr="00777C9A">
              <w:rPr>
                <w:rFonts w:ascii="Calibri" w:eastAsia="宋体" w:hAnsi="Calibri" w:cs="Times New Roman" w:hint="eastAsia"/>
                <w:szCs w:val="24"/>
              </w:rPr>
              <w:t xml:space="preserve"> </w:t>
            </w:r>
            <w:r w:rsidRPr="00777C9A">
              <w:rPr>
                <w:rFonts w:ascii="Calibri" w:eastAsia="宋体" w:hAnsi="Calibri" w:cs="Times New Roman" w:hint="eastAsia"/>
                <w:szCs w:val="24"/>
              </w:rPr>
              <w:t>人民社区”微信公众号、</w:t>
            </w:r>
            <w:r w:rsidRPr="00777C9A">
              <w:rPr>
                <w:rFonts w:ascii="Calibri" w:eastAsia="宋体" w:hAnsi="Calibri" w:cs="Times New Roman" w:hint="eastAsia"/>
                <w:szCs w:val="24"/>
              </w:rPr>
              <w:t>OA</w:t>
            </w:r>
            <w:r w:rsidRPr="00777C9A">
              <w:rPr>
                <w:rFonts w:ascii="Calibri" w:eastAsia="宋体" w:hAnsi="Calibri" w:cs="Times New Roman" w:hint="eastAsia"/>
                <w:szCs w:val="24"/>
              </w:rPr>
              <w:t>等平台进行宣传，营造良好社会风尚；积极配合做好典型选树推荐工作。未能按要求在各平台宣传的，扣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分；未积极配合做好推荐工作的，扣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1005"/>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加强新闻宣传</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．积极主动配合新闻采访。按照工作开展情况酌情打分。（</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r w:rsidRPr="00777C9A">
              <w:rPr>
                <w:rFonts w:ascii="Calibri" w:eastAsia="宋体" w:hAnsi="Calibri" w:cs="Times New Roman" w:hint="eastAsia"/>
                <w:szCs w:val="24"/>
              </w:rPr>
              <w:br/>
              <w:t>2</w:t>
            </w:r>
            <w:r w:rsidRPr="00777C9A">
              <w:rPr>
                <w:rFonts w:ascii="Calibri" w:eastAsia="宋体" w:hAnsi="Calibri" w:cs="Times New Roman" w:hint="eastAsia"/>
                <w:szCs w:val="24"/>
              </w:rPr>
              <w:t>．单位工作人员下载注册使用浦东观察</w:t>
            </w:r>
            <w:r w:rsidRPr="00777C9A">
              <w:rPr>
                <w:rFonts w:ascii="Calibri" w:eastAsia="宋体" w:hAnsi="Calibri" w:cs="Times New Roman" w:hint="eastAsia"/>
                <w:szCs w:val="24"/>
              </w:rPr>
              <w:t>APP</w:t>
            </w:r>
            <w:r w:rsidRPr="00777C9A">
              <w:rPr>
                <w:rFonts w:ascii="Calibri" w:eastAsia="宋体" w:hAnsi="Calibri" w:cs="Times New Roman" w:hint="eastAsia"/>
                <w:szCs w:val="24"/>
              </w:rPr>
              <w:t>客户端。（</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r w:rsidRPr="00777C9A">
              <w:rPr>
                <w:rFonts w:ascii="Calibri" w:eastAsia="宋体" w:hAnsi="Calibri" w:cs="Times New Roman" w:hint="eastAsia"/>
                <w:szCs w:val="24"/>
              </w:rPr>
              <w:br/>
              <w:t xml:space="preserve">3. </w:t>
            </w:r>
            <w:r w:rsidRPr="00777C9A">
              <w:rPr>
                <w:rFonts w:ascii="Calibri" w:eastAsia="宋体" w:hAnsi="Calibri" w:cs="Times New Roman" w:hint="eastAsia"/>
                <w:szCs w:val="24"/>
              </w:rPr>
              <w:t>单位工作人员关注“宜居东明</w:t>
            </w:r>
            <w:r w:rsidRPr="00777C9A">
              <w:rPr>
                <w:rFonts w:ascii="Calibri" w:eastAsia="宋体" w:hAnsi="Calibri" w:cs="Times New Roman" w:hint="eastAsia"/>
                <w:szCs w:val="24"/>
              </w:rPr>
              <w:t xml:space="preserve"> </w:t>
            </w:r>
            <w:r w:rsidRPr="00777C9A">
              <w:rPr>
                <w:rFonts w:ascii="Calibri" w:eastAsia="宋体" w:hAnsi="Calibri" w:cs="Times New Roman" w:hint="eastAsia"/>
                <w:szCs w:val="24"/>
              </w:rPr>
              <w:t>人民社区”微信公众号，积极点赞，并转发公众号推送的街道重点工作。（</w:t>
            </w:r>
            <w:r w:rsidRPr="00777C9A">
              <w:rPr>
                <w:rFonts w:ascii="Calibri" w:eastAsia="宋体" w:hAnsi="Calibri" w:cs="Times New Roman" w:hint="eastAsia"/>
                <w:szCs w:val="24"/>
              </w:rPr>
              <w:t>4</w:t>
            </w:r>
            <w:r w:rsidRPr="00777C9A">
              <w:rPr>
                <w:rFonts w:ascii="Calibri" w:eastAsia="宋体" w:hAnsi="Calibri" w:cs="Times New Roman" w:hint="eastAsia"/>
                <w:szCs w:val="24"/>
              </w:rPr>
              <w:t>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p>
        </w:tc>
      </w:tr>
      <w:tr w:rsidR="00777C9A" w:rsidRPr="00777C9A" w:rsidTr="002B6B74">
        <w:trPr>
          <w:trHeight w:val="960"/>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建立健全舆情处置机制</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加强舆情信息和监测研判工作，做到及时发现、及时上报、有效处置，坚决防止出现大的舆论漩涡和意识形态事件，特别是因内部文件泄露引发舆情。处置不力导致舆情发酵扩散、造成不良社会影响的，每次扣</w:t>
            </w:r>
            <w:r w:rsidRPr="00777C9A">
              <w:rPr>
                <w:rFonts w:ascii="Calibri" w:eastAsia="宋体" w:hAnsi="Calibri" w:cs="Times New Roman" w:hint="eastAsia"/>
                <w:szCs w:val="24"/>
              </w:rPr>
              <w:t>3</w:t>
            </w:r>
            <w:r w:rsidRPr="00777C9A">
              <w:rPr>
                <w:rFonts w:ascii="Calibri" w:eastAsia="宋体" w:hAnsi="Calibri" w:cs="Times New Roman" w:hint="eastAsia"/>
                <w:szCs w:val="24"/>
              </w:rPr>
              <w:t>分；发生影响全局的重大负面舆情事件的，将不列入考核“优秀”名单。（</w:t>
            </w:r>
            <w:r w:rsidRPr="00777C9A">
              <w:rPr>
                <w:rFonts w:ascii="Calibri" w:eastAsia="宋体" w:hAnsi="Calibri" w:cs="Times New Roman" w:hint="eastAsia"/>
                <w:szCs w:val="24"/>
              </w:rPr>
              <w:t>6</w:t>
            </w:r>
            <w:r w:rsidRPr="00777C9A">
              <w:rPr>
                <w:rFonts w:ascii="Calibri" w:eastAsia="宋体" w:hAnsi="Calibri" w:cs="Times New Roman" w:hint="eastAsia"/>
                <w:szCs w:val="24"/>
              </w:rPr>
              <w:t>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6</w:t>
            </w:r>
          </w:p>
        </w:tc>
      </w:tr>
      <w:tr w:rsidR="00777C9A" w:rsidRPr="00777C9A" w:rsidTr="002B6B74">
        <w:trPr>
          <w:trHeight w:val="420"/>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加强队伍建设</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加强意识形态工作队伍的培训，参加社区宣统文化办举办的意识形态专项培训。（</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600"/>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自评自查情况</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根据《意识形态工作责任制工作自查自评表》打分折算（</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br/>
              <w:t>2.</w:t>
            </w:r>
            <w:r w:rsidRPr="00777C9A">
              <w:rPr>
                <w:rFonts w:ascii="Calibri" w:eastAsia="宋体" w:hAnsi="Calibri" w:cs="Times New Roman" w:hint="eastAsia"/>
                <w:szCs w:val="24"/>
              </w:rPr>
              <w:t>根据年终述职报告中意识形态部分内容酌情打分。（</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600"/>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其他重点工作</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根据街道年度重点工作要求进行评价。根据工作开展情况酌情扣分。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2400"/>
          <w:jc w:val="center"/>
        </w:trPr>
        <w:tc>
          <w:tcPr>
            <w:tcW w:w="1363" w:type="dxa"/>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分类指标（</w:t>
            </w:r>
            <w:r w:rsidRPr="00777C9A">
              <w:rPr>
                <w:rFonts w:ascii="Calibri" w:eastAsia="宋体" w:hAnsi="Calibri" w:cs="Times New Roman" w:hint="eastAsia"/>
                <w:b/>
                <w:bCs/>
                <w:szCs w:val="24"/>
              </w:rPr>
              <w:t>10</w:t>
            </w:r>
            <w:r w:rsidRPr="00777C9A">
              <w:rPr>
                <w:rFonts w:ascii="Calibri" w:eastAsia="宋体" w:hAnsi="Calibri" w:cs="Times New Roman" w:hint="eastAsia"/>
                <w:b/>
                <w:bCs/>
                <w:szCs w:val="24"/>
              </w:rPr>
              <w:t>分）</w:t>
            </w: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加强精神文明建设</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推进全国文明典范城区高水平建设。市级文明单位严格落实志愿者服务站点建设、公益广告展示、从业人员文明用语礼貌接待、消防设施合规，确保材料齐备，实地检查少失分。在实地检查中应对不力，造成中央或市级考核失分的，或导致街道在区级自查中排名靠后的，酌情扣</w:t>
            </w:r>
            <w:r w:rsidRPr="00777C9A">
              <w:rPr>
                <w:rFonts w:ascii="Calibri" w:eastAsia="宋体" w:hAnsi="Calibri" w:cs="Times New Roman" w:hint="eastAsia"/>
                <w:szCs w:val="24"/>
              </w:rPr>
              <w:t>1</w:t>
            </w:r>
            <w:r w:rsidRPr="00777C9A">
              <w:rPr>
                <w:rFonts w:ascii="Calibri" w:eastAsia="宋体" w:hAnsi="Calibri" w:cs="Times New Roman" w:hint="eastAsia"/>
                <w:szCs w:val="24"/>
              </w:rPr>
              <w:t>－</w:t>
            </w:r>
            <w:r w:rsidRPr="00777C9A">
              <w:rPr>
                <w:rFonts w:ascii="Calibri" w:eastAsia="宋体" w:hAnsi="Calibri" w:cs="Times New Roman" w:hint="eastAsia"/>
                <w:szCs w:val="24"/>
              </w:rPr>
              <w:t>3</w:t>
            </w:r>
            <w:r w:rsidRPr="00777C9A">
              <w:rPr>
                <w:rFonts w:ascii="Calibri" w:eastAsia="宋体" w:hAnsi="Calibri" w:cs="Times New Roman" w:hint="eastAsia"/>
                <w:szCs w:val="24"/>
              </w:rPr>
              <w:t>分；在入户调查中动员不充分、宣传不到位，造成较大负面舆情，在中央或市级考核失分的，或导致街道在区级自查中排名靠后的，酌情扣</w:t>
            </w:r>
            <w:r w:rsidRPr="00777C9A">
              <w:rPr>
                <w:rFonts w:ascii="Calibri" w:eastAsia="宋体" w:hAnsi="Calibri" w:cs="Times New Roman" w:hint="eastAsia"/>
                <w:szCs w:val="24"/>
              </w:rPr>
              <w:t>1</w:t>
            </w:r>
            <w:r w:rsidRPr="00777C9A">
              <w:rPr>
                <w:rFonts w:ascii="Calibri" w:eastAsia="宋体" w:hAnsi="Calibri" w:cs="Times New Roman" w:hint="eastAsia"/>
                <w:szCs w:val="24"/>
              </w:rPr>
              <w:t>－</w:t>
            </w:r>
            <w:r w:rsidRPr="00777C9A">
              <w:rPr>
                <w:rFonts w:ascii="Calibri" w:eastAsia="宋体" w:hAnsi="Calibri" w:cs="Times New Roman" w:hint="eastAsia"/>
                <w:szCs w:val="24"/>
              </w:rPr>
              <w:t>3</w:t>
            </w:r>
            <w:r w:rsidRPr="00777C9A">
              <w:rPr>
                <w:rFonts w:ascii="Calibri" w:eastAsia="宋体" w:hAnsi="Calibri" w:cs="Times New Roman" w:hint="eastAsia"/>
                <w:szCs w:val="24"/>
              </w:rPr>
              <w:t>分；未积极配合开展全国文明典范城区创建相关宣传、动员、整改、推进工作的，扣</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t>6</w:t>
            </w:r>
            <w:r w:rsidRPr="00777C9A">
              <w:rPr>
                <w:rFonts w:ascii="Calibri" w:eastAsia="宋体" w:hAnsi="Calibri" w:cs="Times New Roman" w:hint="eastAsia"/>
                <w:szCs w:val="24"/>
              </w:rPr>
              <w:t>分）</w:t>
            </w:r>
            <w:r w:rsidRPr="00777C9A">
              <w:rPr>
                <w:rFonts w:ascii="Calibri" w:eastAsia="宋体" w:hAnsi="Calibri" w:cs="Times New Roman" w:hint="eastAsia"/>
                <w:szCs w:val="24"/>
              </w:rPr>
              <w:br/>
              <w:t>2</w:t>
            </w:r>
            <w:r w:rsidRPr="00777C9A">
              <w:rPr>
                <w:rFonts w:ascii="Calibri" w:eastAsia="宋体" w:hAnsi="Calibri" w:cs="Times New Roman" w:hint="eastAsia"/>
                <w:szCs w:val="24"/>
              </w:rPr>
              <w:t>．深化拓展新时代文明实践内涵建设。用好建好新时代文明实践分中心，加强阵地建设、积极在分中心开展各类活动。在市、区新时代文明实践工作评估中不达标的，扣</w:t>
            </w:r>
            <w:r w:rsidRPr="00777C9A">
              <w:rPr>
                <w:rFonts w:ascii="Calibri" w:eastAsia="宋体" w:hAnsi="Calibri" w:cs="Times New Roman" w:hint="eastAsia"/>
                <w:szCs w:val="24"/>
              </w:rPr>
              <w:t>2</w:t>
            </w:r>
            <w:r w:rsidRPr="00777C9A">
              <w:rPr>
                <w:rFonts w:ascii="Calibri" w:eastAsia="宋体" w:hAnsi="Calibri" w:cs="Times New Roman" w:hint="eastAsia"/>
                <w:szCs w:val="24"/>
              </w:rPr>
              <w:t>分。未按要求建立文明实践志愿服务团队的，或志愿者活跃度不达标的，扣</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t>4</w:t>
            </w:r>
            <w:r w:rsidRPr="00777C9A">
              <w:rPr>
                <w:rFonts w:ascii="Calibri" w:eastAsia="宋体" w:hAnsi="Calibri" w:cs="Times New Roman" w:hint="eastAsia"/>
                <w:szCs w:val="24"/>
              </w:rPr>
              <w:t>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p>
        </w:tc>
      </w:tr>
      <w:tr w:rsidR="00777C9A" w:rsidRPr="00777C9A" w:rsidTr="002B6B74">
        <w:trPr>
          <w:trHeight w:val="900"/>
          <w:jc w:val="center"/>
        </w:trPr>
        <w:tc>
          <w:tcPr>
            <w:tcW w:w="1363" w:type="dxa"/>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特色指标（</w:t>
            </w:r>
            <w:r w:rsidRPr="00777C9A">
              <w:rPr>
                <w:rFonts w:ascii="Calibri" w:eastAsia="宋体" w:hAnsi="Calibri" w:cs="Times New Roman" w:hint="eastAsia"/>
                <w:b/>
                <w:bCs/>
                <w:szCs w:val="24"/>
              </w:rPr>
              <w:t>10</w:t>
            </w:r>
            <w:r w:rsidRPr="00777C9A">
              <w:rPr>
                <w:rFonts w:ascii="Calibri" w:eastAsia="宋体" w:hAnsi="Calibri" w:cs="Times New Roman" w:hint="eastAsia"/>
                <w:b/>
                <w:bCs/>
                <w:szCs w:val="24"/>
              </w:rPr>
              <w:t>分）</w:t>
            </w: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特色亮点工作</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．推动新思想大众化品牌建设，融合东明辖区红色资源，运用场景性宣讲、文艺性演绎、伴随性传播、新媒介推送等多种样式，深入、生动开展宣讲活动，更好推动新思想进单位。（</w:t>
            </w:r>
            <w:r w:rsidRPr="00777C9A">
              <w:rPr>
                <w:rFonts w:ascii="Calibri" w:eastAsia="宋体" w:hAnsi="Calibri" w:cs="Times New Roman" w:hint="eastAsia"/>
                <w:szCs w:val="24"/>
              </w:rPr>
              <w:t>7</w:t>
            </w:r>
            <w:r w:rsidRPr="00777C9A">
              <w:rPr>
                <w:rFonts w:ascii="Calibri" w:eastAsia="宋体" w:hAnsi="Calibri" w:cs="Times New Roman" w:hint="eastAsia"/>
                <w:szCs w:val="24"/>
              </w:rPr>
              <w:t>分）</w:t>
            </w:r>
            <w:r w:rsidRPr="00777C9A">
              <w:rPr>
                <w:rFonts w:ascii="Calibri" w:eastAsia="宋体" w:hAnsi="Calibri" w:cs="Times New Roman" w:hint="eastAsia"/>
                <w:szCs w:val="24"/>
              </w:rPr>
              <w:br/>
              <w:t>2</w:t>
            </w:r>
            <w:r w:rsidRPr="00777C9A">
              <w:rPr>
                <w:rFonts w:ascii="Calibri" w:eastAsia="宋体" w:hAnsi="Calibri" w:cs="Times New Roman" w:hint="eastAsia"/>
                <w:szCs w:val="24"/>
              </w:rPr>
              <w:t>．其他特色亮点工作。按照工作开展情况得分。（</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p>
        </w:tc>
      </w:tr>
    </w:tbl>
    <w:p w:rsidR="00777C9A" w:rsidRPr="00777C9A" w:rsidRDefault="00777C9A" w:rsidP="00777C9A">
      <w:pPr>
        <w:rPr>
          <w:rFonts w:ascii="Calibri" w:eastAsia="宋体" w:hAnsi="Calibri" w:cs="Times New Roman"/>
          <w:sz w:val="28"/>
          <w:szCs w:val="28"/>
        </w:rPr>
      </w:pPr>
    </w:p>
    <w:p w:rsidR="00777C9A" w:rsidRPr="00777C9A" w:rsidRDefault="00777C9A" w:rsidP="00777C9A">
      <w:pPr>
        <w:rPr>
          <w:rFonts w:ascii="Calibri" w:eastAsia="宋体" w:hAnsi="Calibri" w:cs="Times New Roman"/>
          <w:sz w:val="28"/>
          <w:szCs w:val="28"/>
        </w:rPr>
      </w:pPr>
      <w:r w:rsidRPr="00777C9A">
        <w:rPr>
          <w:rFonts w:ascii="Calibri" w:eastAsia="宋体" w:hAnsi="Calibri" w:cs="Times New Roman"/>
          <w:sz w:val="28"/>
          <w:szCs w:val="28"/>
        </w:rPr>
        <w:br w:type="page"/>
      </w:r>
    </w:p>
    <w:p w:rsidR="00777C9A" w:rsidRPr="00777C9A" w:rsidRDefault="00777C9A" w:rsidP="00777C9A">
      <w:pPr>
        <w:widowControl/>
        <w:jc w:val="center"/>
        <w:textAlignment w:val="center"/>
        <w:rPr>
          <w:rFonts w:ascii="方正小标宋简体" w:eastAsia="方正小标宋简体" w:hAnsi="方正小标宋简体" w:cs="方正小标宋简体"/>
          <w:sz w:val="36"/>
          <w:szCs w:val="36"/>
        </w:rPr>
      </w:pPr>
      <w:r w:rsidRPr="00777C9A">
        <w:rPr>
          <w:rFonts w:ascii="方正小标宋简体" w:eastAsia="方正小标宋简体" w:hAnsi="方正小标宋简体" w:cs="方正小标宋简体" w:hint="eastAsia"/>
          <w:sz w:val="36"/>
          <w:szCs w:val="36"/>
        </w:rPr>
        <w:lastRenderedPageBreak/>
        <w:t>东明路街道2022年落实意识形态工作责任制工作考核量化评分表（居民区）</w:t>
      </w:r>
    </w:p>
    <w:tbl>
      <w:tblPr>
        <w:tblW w:w="0" w:type="auto"/>
        <w:jc w:val="center"/>
        <w:tblLayout w:type="fixed"/>
        <w:tblLook w:val="0000"/>
      </w:tblPr>
      <w:tblGrid>
        <w:gridCol w:w="1363"/>
        <w:gridCol w:w="1301"/>
        <w:gridCol w:w="12001"/>
        <w:gridCol w:w="991"/>
      </w:tblGrid>
      <w:tr w:rsidR="00777C9A" w:rsidRPr="00777C9A" w:rsidTr="002B6B74">
        <w:trPr>
          <w:trHeight w:val="570"/>
          <w:tblHeader/>
          <w:jc w:val="center"/>
        </w:trPr>
        <w:tc>
          <w:tcPr>
            <w:tcW w:w="1363" w:type="dxa"/>
            <w:tcBorders>
              <w:top w:val="single" w:sz="4" w:space="0" w:color="auto"/>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类别</w:t>
            </w:r>
          </w:p>
        </w:tc>
        <w:tc>
          <w:tcPr>
            <w:tcW w:w="1301" w:type="dxa"/>
            <w:tcBorders>
              <w:top w:val="single" w:sz="4" w:space="0" w:color="auto"/>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考核指标</w:t>
            </w:r>
          </w:p>
        </w:tc>
        <w:tc>
          <w:tcPr>
            <w:tcW w:w="12001" w:type="dxa"/>
            <w:tcBorders>
              <w:top w:val="single" w:sz="4" w:space="0" w:color="auto"/>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项目内容</w:t>
            </w:r>
          </w:p>
        </w:tc>
        <w:tc>
          <w:tcPr>
            <w:tcW w:w="991" w:type="dxa"/>
            <w:tcBorders>
              <w:top w:val="single" w:sz="4" w:space="0" w:color="auto"/>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分值</w:t>
            </w:r>
          </w:p>
        </w:tc>
      </w:tr>
      <w:tr w:rsidR="00777C9A" w:rsidRPr="00777C9A" w:rsidTr="002B6B74">
        <w:trPr>
          <w:trHeight w:val="1450"/>
          <w:jc w:val="center"/>
        </w:trPr>
        <w:tc>
          <w:tcPr>
            <w:tcW w:w="1363" w:type="dxa"/>
            <w:vMerge w:val="restart"/>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共性指标（</w:t>
            </w:r>
            <w:r w:rsidRPr="00777C9A">
              <w:rPr>
                <w:rFonts w:ascii="Calibri" w:eastAsia="宋体" w:hAnsi="Calibri" w:cs="Times New Roman" w:hint="eastAsia"/>
                <w:b/>
                <w:bCs/>
                <w:szCs w:val="24"/>
              </w:rPr>
              <w:t>80</w:t>
            </w:r>
            <w:r w:rsidRPr="00777C9A">
              <w:rPr>
                <w:rFonts w:ascii="Calibri" w:eastAsia="宋体" w:hAnsi="Calibri" w:cs="Times New Roman" w:hint="eastAsia"/>
                <w:b/>
                <w:bCs/>
                <w:szCs w:val="24"/>
              </w:rPr>
              <w:t>分）</w:t>
            </w: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突出政治导向</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．深刻领悟“两个确立”的决定性意义，推动学习宣传贯彻习近平新时代中国特色社会主义思想走深走实。及时学习贯彻中央、市委关于意识形态工作的重要部署、重要精神。根据综合评估情况，视情扣</w:t>
            </w:r>
            <w:r w:rsidRPr="00777C9A">
              <w:rPr>
                <w:rFonts w:ascii="Calibri" w:eastAsia="宋体" w:hAnsi="Calibri" w:cs="Times New Roman" w:hint="eastAsia"/>
                <w:szCs w:val="24"/>
              </w:rPr>
              <w:t>1</w:t>
            </w:r>
            <w:r w:rsidRPr="00777C9A">
              <w:rPr>
                <w:rFonts w:ascii="Calibri" w:eastAsia="宋体" w:hAnsi="Calibri" w:cs="Times New Roman" w:hint="eastAsia"/>
                <w:szCs w:val="24"/>
              </w:rPr>
              <w:t>－</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br/>
              <w:t>2</w:t>
            </w:r>
            <w:r w:rsidRPr="00777C9A">
              <w:rPr>
                <w:rFonts w:ascii="Calibri" w:eastAsia="宋体" w:hAnsi="Calibri" w:cs="Times New Roman" w:hint="eastAsia"/>
                <w:szCs w:val="24"/>
              </w:rPr>
              <w:t>．紧扣迎接宣传贯彻党的二十大工作主线，推动党的二十大精神进社区。做好迎接宣传贯彻市第十二次党代表大会、区第五次党代会工作。根据综合评估情况，视情扣</w:t>
            </w:r>
            <w:r w:rsidRPr="00777C9A">
              <w:rPr>
                <w:rFonts w:ascii="Calibri" w:eastAsia="宋体" w:hAnsi="Calibri" w:cs="Times New Roman" w:hint="eastAsia"/>
                <w:szCs w:val="24"/>
              </w:rPr>
              <w:t>1</w:t>
            </w:r>
            <w:r w:rsidRPr="00777C9A">
              <w:rPr>
                <w:rFonts w:ascii="Calibri" w:eastAsia="宋体" w:hAnsi="Calibri" w:cs="Times New Roman" w:hint="eastAsia"/>
                <w:szCs w:val="24"/>
              </w:rPr>
              <w:t>－</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br/>
              <w:t>3</w:t>
            </w:r>
            <w:r w:rsidRPr="00777C9A">
              <w:rPr>
                <w:rFonts w:ascii="Calibri" w:eastAsia="宋体" w:hAnsi="Calibri" w:cs="Times New Roman" w:hint="eastAsia"/>
                <w:szCs w:val="24"/>
              </w:rPr>
              <w:t>．深入贯彻习近平总书记关于疫情防控工作的一系列重要指示精神，落实中央、市、区、街道等各项决策部署。根据综合评估情况，视情扣</w:t>
            </w:r>
            <w:r w:rsidRPr="00777C9A">
              <w:rPr>
                <w:rFonts w:ascii="Calibri" w:eastAsia="宋体" w:hAnsi="Calibri" w:cs="Times New Roman" w:hint="eastAsia"/>
                <w:szCs w:val="24"/>
              </w:rPr>
              <w:t>1</w:t>
            </w:r>
            <w:r w:rsidRPr="00777C9A">
              <w:rPr>
                <w:rFonts w:ascii="Calibri" w:eastAsia="宋体" w:hAnsi="Calibri" w:cs="Times New Roman" w:hint="eastAsia"/>
                <w:szCs w:val="24"/>
              </w:rPr>
              <w:t>－</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991" w:type="dxa"/>
            <w:tcBorders>
              <w:top w:val="nil"/>
              <w:left w:val="nil"/>
              <w:bottom w:val="nil"/>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6</w:t>
            </w:r>
          </w:p>
        </w:tc>
      </w:tr>
      <w:tr w:rsidR="00777C9A" w:rsidRPr="00777C9A" w:rsidTr="002B6B74">
        <w:trPr>
          <w:trHeight w:val="1620"/>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增强责任意识</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．健全集体领导、分工明确、执行有力的意识形态工作责任体系，细化基层党组织全面领导责任、基层党组织书记第一责任、班子成员“一岗双责”的具体内容。压紧压实责任链条，建立完善压力传导机制。（</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br/>
              <w:t>2</w:t>
            </w:r>
            <w:r w:rsidRPr="00777C9A">
              <w:rPr>
                <w:rFonts w:ascii="Calibri" w:eastAsia="宋体" w:hAnsi="Calibri" w:cs="Times New Roman" w:hint="eastAsia"/>
                <w:szCs w:val="24"/>
              </w:rPr>
              <w:t>．把意识形态工作纳入重要议事日程，纳入党建工作责任制，纳入领导班子、领导干部目标管理，与社区工作同部署、同落实、同检查、同考核。统筹协调本社区在社会管理中体现意识形态工作要求。未按要求落实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r w:rsidRPr="00777C9A">
              <w:rPr>
                <w:rFonts w:ascii="Calibri" w:eastAsia="宋体" w:hAnsi="Calibri" w:cs="Times New Roman" w:hint="eastAsia"/>
                <w:szCs w:val="24"/>
              </w:rPr>
              <w:br/>
              <w:t>3</w:t>
            </w:r>
            <w:r w:rsidRPr="00777C9A">
              <w:rPr>
                <w:rFonts w:ascii="Calibri" w:eastAsia="宋体" w:hAnsi="Calibri" w:cs="Times New Roman" w:hint="eastAsia"/>
                <w:szCs w:val="24"/>
              </w:rPr>
              <w:t>．定期召开会议分析研判意识形态工作不少于</w:t>
            </w:r>
            <w:r w:rsidRPr="00777C9A">
              <w:rPr>
                <w:rFonts w:ascii="Calibri" w:eastAsia="宋体" w:hAnsi="Calibri" w:cs="Times New Roman" w:hint="eastAsia"/>
                <w:szCs w:val="24"/>
              </w:rPr>
              <w:t>2</w:t>
            </w:r>
            <w:r w:rsidRPr="00777C9A">
              <w:rPr>
                <w:rFonts w:ascii="Calibri" w:eastAsia="宋体" w:hAnsi="Calibri" w:cs="Times New Roman" w:hint="eastAsia"/>
                <w:szCs w:val="24"/>
              </w:rPr>
              <w:t>次，其中需包含对疫情防控过程中意识形态形势的分析研判。（</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br/>
              <w:t>4</w:t>
            </w:r>
            <w:r w:rsidRPr="00777C9A">
              <w:rPr>
                <w:rFonts w:ascii="Calibri" w:eastAsia="宋体" w:hAnsi="Calibri" w:cs="Times New Roman" w:hint="eastAsia"/>
                <w:szCs w:val="24"/>
              </w:rPr>
              <w:t>．领导班子成员把意识形态工作作为民主生活会和述责报告的重要内容。未落实的，扣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p>
        </w:tc>
        <w:tc>
          <w:tcPr>
            <w:tcW w:w="991" w:type="dxa"/>
            <w:tcBorders>
              <w:top w:val="single" w:sz="4" w:space="0" w:color="auto"/>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6</w:t>
            </w:r>
          </w:p>
        </w:tc>
      </w:tr>
      <w:tr w:rsidR="00777C9A" w:rsidRPr="00777C9A" w:rsidTr="002B6B74">
        <w:trPr>
          <w:trHeight w:val="900"/>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加强理论武装</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．推动党的二十大精神、市第十二次党代表大会精神、习近平总书记考察上海和在浦东开发开放</w:t>
            </w:r>
            <w:r w:rsidRPr="00777C9A">
              <w:rPr>
                <w:rFonts w:ascii="Calibri" w:eastAsia="宋体" w:hAnsi="Calibri" w:cs="Times New Roman" w:hint="eastAsia"/>
                <w:szCs w:val="24"/>
              </w:rPr>
              <w:t>30</w:t>
            </w:r>
            <w:r w:rsidRPr="00777C9A">
              <w:rPr>
                <w:rFonts w:ascii="Calibri" w:eastAsia="宋体" w:hAnsi="Calibri" w:cs="Times New Roman" w:hint="eastAsia"/>
                <w:szCs w:val="24"/>
              </w:rPr>
              <w:t>周年庆祝大会上重要讲话精神、引领区文件精神贯穿全年党支部学习安排。根据综合评估情况，视情扣</w:t>
            </w:r>
            <w:r w:rsidRPr="00777C9A">
              <w:rPr>
                <w:rFonts w:ascii="Calibri" w:eastAsia="宋体" w:hAnsi="Calibri" w:cs="Times New Roman" w:hint="eastAsia"/>
                <w:szCs w:val="24"/>
              </w:rPr>
              <w:t>1</w:t>
            </w:r>
            <w:r w:rsidRPr="00777C9A">
              <w:rPr>
                <w:rFonts w:ascii="Calibri" w:eastAsia="宋体" w:hAnsi="Calibri" w:cs="Times New Roman" w:hint="eastAsia"/>
                <w:szCs w:val="24"/>
              </w:rPr>
              <w:t>－</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t>6</w:t>
            </w:r>
            <w:r w:rsidRPr="00777C9A">
              <w:rPr>
                <w:rFonts w:ascii="Calibri" w:eastAsia="宋体" w:hAnsi="Calibri" w:cs="Times New Roman" w:hint="eastAsia"/>
                <w:szCs w:val="24"/>
              </w:rPr>
              <w:t>分）</w:t>
            </w:r>
            <w:r w:rsidRPr="00777C9A">
              <w:rPr>
                <w:rFonts w:ascii="Calibri" w:eastAsia="宋体" w:hAnsi="Calibri" w:cs="Times New Roman" w:hint="eastAsia"/>
                <w:szCs w:val="24"/>
              </w:rPr>
              <w:br/>
              <w:t>2</w:t>
            </w:r>
            <w:r w:rsidRPr="00777C9A">
              <w:rPr>
                <w:rFonts w:ascii="Calibri" w:eastAsia="宋体" w:hAnsi="Calibri" w:cs="Times New Roman" w:hint="eastAsia"/>
                <w:szCs w:val="24"/>
              </w:rPr>
              <w:t>．落实市委、区委、街道安排的其他理论宣传工作任务。根据综合评估情况，视情扣</w:t>
            </w:r>
            <w:r w:rsidRPr="00777C9A">
              <w:rPr>
                <w:rFonts w:ascii="Calibri" w:eastAsia="宋体" w:hAnsi="Calibri" w:cs="Times New Roman" w:hint="eastAsia"/>
                <w:szCs w:val="24"/>
              </w:rPr>
              <w:t>1</w:t>
            </w:r>
            <w:r w:rsidRPr="00777C9A">
              <w:rPr>
                <w:rFonts w:ascii="Calibri" w:eastAsia="宋体" w:hAnsi="Calibri" w:cs="Times New Roman" w:hint="eastAsia"/>
                <w:szCs w:val="24"/>
              </w:rPr>
              <w:t>－</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t>4</w:t>
            </w:r>
            <w:r w:rsidRPr="00777C9A">
              <w:rPr>
                <w:rFonts w:ascii="Calibri" w:eastAsia="宋体" w:hAnsi="Calibri" w:cs="Times New Roman" w:hint="eastAsia"/>
                <w:szCs w:val="24"/>
              </w:rPr>
              <w:t>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p>
        </w:tc>
      </w:tr>
      <w:tr w:rsidR="00777C9A" w:rsidRPr="00777C9A" w:rsidTr="002B6B74">
        <w:trPr>
          <w:trHeight w:val="2145"/>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加强阵地建设</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1. </w:t>
            </w:r>
            <w:r w:rsidRPr="00777C9A">
              <w:rPr>
                <w:rFonts w:ascii="Calibri" w:eastAsia="宋体" w:hAnsi="Calibri" w:cs="Times New Roman" w:hint="eastAsia"/>
                <w:szCs w:val="24"/>
              </w:rPr>
              <w:t>加强对本社区研讨会、讲座、论坛的管理。因管理不力发生舆情事件、造成不良社会影响的，每次扣</w:t>
            </w:r>
            <w:r w:rsidRPr="00777C9A">
              <w:rPr>
                <w:rFonts w:ascii="Calibri" w:eastAsia="宋体" w:hAnsi="Calibri" w:cs="Times New Roman" w:hint="eastAsia"/>
                <w:szCs w:val="24"/>
              </w:rPr>
              <w:t>2</w:t>
            </w:r>
            <w:r w:rsidRPr="00777C9A">
              <w:rPr>
                <w:rFonts w:ascii="Calibri" w:eastAsia="宋体" w:hAnsi="Calibri" w:cs="Times New Roman" w:hint="eastAsia"/>
                <w:szCs w:val="24"/>
              </w:rPr>
              <w:t>分；发生影响全局的重大负面舆情事件的，将不列入考核“优秀”名单。</w:t>
            </w:r>
            <w:r w:rsidRPr="00777C9A">
              <w:rPr>
                <w:rFonts w:ascii="Calibri" w:eastAsia="宋体" w:hAnsi="Calibri" w:cs="Times New Roman" w:hint="eastAsia"/>
                <w:szCs w:val="24"/>
              </w:rPr>
              <w:br/>
              <w:t>2. </w:t>
            </w:r>
            <w:r w:rsidRPr="00777C9A">
              <w:rPr>
                <w:rFonts w:ascii="Calibri" w:eastAsia="宋体" w:hAnsi="Calibri" w:cs="Times New Roman" w:hint="eastAsia"/>
                <w:szCs w:val="24"/>
              </w:rPr>
              <w:t>加强对媒体类、宣传阵地类（宣传栏、电子屏、大型户外广告阵地等）的监管，确保各类阵地可管可控。因管理不力发生舆情事件、造成不良社会影响的，每次扣</w:t>
            </w:r>
            <w:r w:rsidRPr="00777C9A">
              <w:rPr>
                <w:rFonts w:ascii="Calibri" w:eastAsia="宋体" w:hAnsi="Calibri" w:cs="Times New Roman" w:hint="eastAsia"/>
                <w:szCs w:val="24"/>
              </w:rPr>
              <w:t>2</w:t>
            </w:r>
            <w:r w:rsidRPr="00777C9A">
              <w:rPr>
                <w:rFonts w:ascii="Calibri" w:eastAsia="宋体" w:hAnsi="Calibri" w:cs="Times New Roman" w:hint="eastAsia"/>
                <w:szCs w:val="24"/>
              </w:rPr>
              <w:t>分；发生影响全局的重大负面舆情事件的，将不列入考核“优秀”名单。</w:t>
            </w:r>
            <w:r w:rsidRPr="00777C9A">
              <w:rPr>
                <w:rFonts w:ascii="Calibri" w:eastAsia="宋体" w:hAnsi="Calibri" w:cs="Times New Roman" w:hint="eastAsia"/>
                <w:szCs w:val="24"/>
              </w:rPr>
              <w:br/>
              <w:t>3.</w:t>
            </w:r>
            <w:r w:rsidRPr="00777C9A">
              <w:rPr>
                <w:rFonts w:ascii="Calibri" w:eastAsia="宋体" w:hAnsi="Calibri" w:cs="Times New Roman" w:hint="eastAsia"/>
                <w:szCs w:val="24"/>
              </w:rPr>
              <w:t>加强网络安全管理。及时排查处置网络安全事件和漏洞隐患，配合相关部门组织开展网络安全宣传教育和培训。市委网信办下发网络安全事件和高危漏洞通报的，每次扣</w:t>
            </w:r>
            <w:r w:rsidRPr="00777C9A">
              <w:rPr>
                <w:rFonts w:ascii="Calibri" w:eastAsia="宋体" w:hAnsi="Calibri" w:cs="Times New Roman" w:hint="eastAsia"/>
                <w:szCs w:val="24"/>
              </w:rPr>
              <w:t>2</w:t>
            </w:r>
            <w:r w:rsidRPr="00777C9A">
              <w:rPr>
                <w:rFonts w:ascii="Calibri" w:eastAsia="宋体" w:hAnsi="Calibri" w:cs="Times New Roman" w:hint="eastAsia"/>
                <w:szCs w:val="24"/>
              </w:rPr>
              <w:t>分，区委网信办下发网络安全事件和高危漏洞通报的，每次扣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r w:rsidRPr="00777C9A">
              <w:rPr>
                <w:rFonts w:ascii="Calibri" w:eastAsia="宋体" w:hAnsi="Calibri" w:cs="Times New Roman" w:hint="eastAsia"/>
                <w:szCs w:val="24"/>
              </w:rPr>
              <w:br/>
              <w:t>4. </w:t>
            </w:r>
            <w:r w:rsidRPr="00777C9A">
              <w:rPr>
                <w:rFonts w:ascii="Calibri" w:eastAsia="宋体" w:hAnsi="Calibri" w:cs="Times New Roman" w:hint="eastAsia"/>
                <w:szCs w:val="24"/>
              </w:rPr>
              <w:t>加强社会舆情工作，做好辖区舆情监测，尤其关注业主群动态，及时上报有关问题；配合做好社情民意收集工作。根据综合评估情况，视情扣</w:t>
            </w:r>
            <w:r w:rsidRPr="00777C9A">
              <w:rPr>
                <w:rFonts w:ascii="Calibri" w:eastAsia="宋体" w:hAnsi="Calibri" w:cs="Times New Roman" w:hint="eastAsia"/>
                <w:szCs w:val="24"/>
              </w:rPr>
              <w:t>1</w:t>
            </w:r>
            <w:r w:rsidRPr="00777C9A">
              <w:rPr>
                <w:rFonts w:ascii="Calibri" w:eastAsia="宋体" w:hAnsi="Calibri" w:cs="Times New Roman" w:hint="eastAsia"/>
                <w:szCs w:val="24"/>
              </w:rPr>
              <w:t>－</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br/>
            </w:r>
            <w:r w:rsidRPr="00777C9A">
              <w:rPr>
                <w:rFonts w:ascii="Calibri" w:eastAsia="宋体" w:hAnsi="Calibri" w:cs="Times New Roman" w:hint="eastAsia"/>
                <w:szCs w:val="24"/>
              </w:rPr>
              <w:t>◆本指标分值共</w:t>
            </w:r>
            <w:r w:rsidRPr="00777C9A">
              <w:rPr>
                <w:rFonts w:ascii="Calibri" w:eastAsia="宋体" w:hAnsi="Calibri" w:cs="Times New Roman" w:hint="eastAsia"/>
                <w:szCs w:val="24"/>
              </w:rPr>
              <w:t>10</w:t>
            </w:r>
            <w:r w:rsidRPr="00777C9A">
              <w:rPr>
                <w:rFonts w:ascii="Calibri" w:eastAsia="宋体" w:hAnsi="Calibri" w:cs="Times New Roman" w:hint="eastAsia"/>
                <w:szCs w:val="24"/>
              </w:rPr>
              <w:t>分，扣完为止。</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p>
        </w:tc>
      </w:tr>
      <w:tr w:rsidR="00777C9A" w:rsidRPr="00777C9A" w:rsidTr="002B6B74">
        <w:trPr>
          <w:trHeight w:val="900"/>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用好“学习强国”学习平台</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．建立“学习强国”学习平台长效管理机制，提高学情管理水平，有效提高学习积极性。实行每月扣分制，每月居民区党组织日均积分低于</w:t>
            </w:r>
            <w:r w:rsidRPr="00777C9A">
              <w:rPr>
                <w:rFonts w:ascii="Calibri" w:eastAsia="宋体" w:hAnsi="Calibri" w:cs="Times New Roman" w:hint="eastAsia"/>
                <w:szCs w:val="24"/>
              </w:rPr>
              <w:t>36</w:t>
            </w:r>
            <w:r w:rsidRPr="00777C9A">
              <w:rPr>
                <w:rFonts w:ascii="Calibri" w:eastAsia="宋体" w:hAnsi="Calibri" w:cs="Times New Roman" w:hint="eastAsia"/>
                <w:szCs w:val="24"/>
              </w:rPr>
              <w:t>分的，扣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分；年度平均积分低于</w:t>
            </w:r>
            <w:r w:rsidRPr="00777C9A">
              <w:rPr>
                <w:rFonts w:ascii="Calibri" w:eastAsia="宋体" w:hAnsi="Calibri" w:cs="Times New Roman" w:hint="eastAsia"/>
                <w:szCs w:val="24"/>
              </w:rPr>
              <w:t>36</w:t>
            </w:r>
            <w:r w:rsidRPr="00777C9A">
              <w:rPr>
                <w:rFonts w:ascii="Calibri" w:eastAsia="宋体" w:hAnsi="Calibri" w:cs="Times New Roman" w:hint="eastAsia"/>
                <w:szCs w:val="24"/>
              </w:rPr>
              <w:t>分的居民区将不列入考核“优秀”名单。（</w:t>
            </w:r>
            <w:r w:rsidRPr="00777C9A">
              <w:rPr>
                <w:rFonts w:ascii="Calibri" w:eastAsia="宋体" w:hAnsi="Calibri" w:cs="Times New Roman" w:hint="eastAsia"/>
                <w:szCs w:val="24"/>
              </w:rPr>
              <w:t>12</w:t>
            </w:r>
            <w:r w:rsidRPr="00777C9A">
              <w:rPr>
                <w:rFonts w:ascii="Calibri" w:eastAsia="宋体" w:hAnsi="Calibri" w:cs="Times New Roman" w:hint="eastAsia"/>
                <w:szCs w:val="24"/>
              </w:rPr>
              <w:t>分）</w:t>
            </w:r>
            <w:r w:rsidRPr="00777C9A">
              <w:rPr>
                <w:rFonts w:ascii="Calibri" w:eastAsia="宋体" w:hAnsi="Calibri" w:cs="Times New Roman" w:hint="eastAsia"/>
                <w:szCs w:val="24"/>
              </w:rPr>
              <w:br/>
              <w:t>2</w:t>
            </w:r>
            <w:r w:rsidRPr="00777C9A">
              <w:rPr>
                <w:rFonts w:ascii="Calibri" w:eastAsia="宋体" w:hAnsi="Calibri" w:cs="Times New Roman" w:hint="eastAsia"/>
                <w:szCs w:val="24"/>
              </w:rPr>
              <w:t>．积极协助做好向全国平台、上海平台供稿工作，突出展现引领区建设进程。根据供稿及录用情况据实得分。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20</w:t>
            </w:r>
          </w:p>
        </w:tc>
      </w:tr>
      <w:tr w:rsidR="00777C9A" w:rsidRPr="00777C9A" w:rsidTr="002B6B74">
        <w:trPr>
          <w:trHeight w:val="900"/>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加强典型选树</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发挥先进典型的示范引领作用，特别是在抗击疫情过程中涌现出的典型案例、典型事迹、典型人物，选树先进典型不少于</w:t>
            </w:r>
            <w:r w:rsidRPr="00777C9A">
              <w:rPr>
                <w:rFonts w:ascii="Calibri" w:eastAsia="宋体" w:hAnsi="Calibri" w:cs="Times New Roman" w:hint="eastAsia"/>
                <w:szCs w:val="24"/>
              </w:rPr>
              <w:t>1</w:t>
            </w:r>
            <w:r w:rsidRPr="00777C9A">
              <w:rPr>
                <w:rFonts w:ascii="Calibri" w:eastAsia="宋体" w:hAnsi="Calibri" w:cs="Times New Roman" w:hint="eastAsia"/>
                <w:szCs w:val="24"/>
              </w:rPr>
              <w:t>人，并在“宜居东明</w:t>
            </w:r>
            <w:r w:rsidRPr="00777C9A">
              <w:rPr>
                <w:rFonts w:ascii="Calibri" w:eastAsia="宋体" w:hAnsi="Calibri" w:cs="Times New Roman" w:hint="eastAsia"/>
                <w:szCs w:val="24"/>
              </w:rPr>
              <w:t xml:space="preserve"> </w:t>
            </w:r>
            <w:r w:rsidRPr="00777C9A">
              <w:rPr>
                <w:rFonts w:ascii="Calibri" w:eastAsia="宋体" w:hAnsi="Calibri" w:cs="Times New Roman" w:hint="eastAsia"/>
                <w:szCs w:val="24"/>
              </w:rPr>
              <w:t>人民社区”微信公众号、</w:t>
            </w:r>
            <w:r w:rsidRPr="00777C9A">
              <w:rPr>
                <w:rFonts w:ascii="Calibri" w:eastAsia="宋体" w:hAnsi="Calibri" w:cs="Times New Roman" w:hint="eastAsia"/>
                <w:szCs w:val="24"/>
              </w:rPr>
              <w:t>OA</w:t>
            </w:r>
            <w:r w:rsidRPr="00777C9A">
              <w:rPr>
                <w:rFonts w:ascii="Calibri" w:eastAsia="宋体" w:hAnsi="Calibri" w:cs="Times New Roman" w:hint="eastAsia"/>
                <w:szCs w:val="24"/>
              </w:rPr>
              <w:t>等平台进行宣传，营造良好社会风尚；积极配合做好典型选树推荐工作。未能按要求在各平台宣传的，扣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分；未积极配合做好推荐工作的，扣</w:t>
            </w:r>
            <w:r w:rsidRPr="00777C9A">
              <w:rPr>
                <w:rFonts w:ascii="Calibri" w:eastAsia="宋体" w:hAnsi="Calibri" w:cs="Times New Roman" w:hint="eastAsia"/>
                <w:szCs w:val="24"/>
              </w:rPr>
              <w:t>1</w:t>
            </w:r>
            <w:r w:rsidRPr="00777C9A">
              <w:rPr>
                <w:rFonts w:ascii="Calibri" w:eastAsia="宋体" w:hAnsi="Calibri" w:cs="Times New Roman" w:hint="eastAsia"/>
                <w:szCs w:val="24"/>
              </w:rPr>
              <w:t>分。（</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1235"/>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加强新闻宣传</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．积极主动配合新闻采访。按照工作开展情况酌情打分。（</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r w:rsidRPr="00777C9A">
              <w:rPr>
                <w:rFonts w:ascii="Calibri" w:eastAsia="宋体" w:hAnsi="Calibri" w:cs="Times New Roman" w:hint="eastAsia"/>
                <w:szCs w:val="24"/>
              </w:rPr>
              <w:br/>
              <w:t>2</w:t>
            </w:r>
            <w:r w:rsidRPr="00777C9A">
              <w:rPr>
                <w:rFonts w:ascii="Calibri" w:eastAsia="宋体" w:hAnsi="Calibri" w:cs="Times New Roman" w:hint="eastAsia"/>
                <w:szCs w:val="24"/>
              </w:rPr>
              <w:t>．引导居民下载注册使用浦东观察</w:t>
            </w:r>
            <w:r w:rsidRPr="00777C9A">
              <w:rPr>
                <w:rFonts w:ascii="Calibri" w:eastAsia="宋体" w:hAnsi="Calibri" w:cs="Times New Roman" w:hint="eastAsia"/>
                <w:szCs w:val="24"/>
              </w:rPr>
              <w:t>APP</w:t>
            </w:r>
            <w:r w:rsidRPr="00777C9A">
              <w:rPr>
                <w:rFonts w:ascii="Calibri" w:eastAsia="宋体" w:hAnsi="Calibri" w:cs="Times New Roman" w:hint="eastAsia"/>
                <w:szCs w:val="24"/>
              </w:rPr>
              <w:t>客户端。（</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r w:rsidRPr="00777C9A">
              <w:rPr>
                <w:rFonts w:ascii="Calibri" w:eastAsia="宋体" w:hAnsi="Calibri" w:cs="Times New Roman" w:hint="eastAsia"/>
                <w:szCs w:val="24"/>
              </w:rPr>
              <w:br/>
              <w:t xml:space="preserve">3. </w:t>
            </w:r>
            <w:r w:rsidRPr="00777C9A">
              <w:rPr>
                <w:rFonts w:ascii="Calibri" w:eastAsia="宋体" w:hAnsi="Calibri" w:cs="Times New Roman" w:hint="eastAsia"/>
                <w:szCs w:val="24"/>
              </w:rPr>
              <w:t>引导居民，特别是党员骨干、楼组长、志愿者关注“宜居东明</w:t>
            </w:r>
            <w:r w:rsidRPr="00777C9A">
              <w:rPr>
                <w:rFonts w:ascii="Calibri" w:eastAsia="宋体" w:hAnsi="Calibri" w:cs="Times New Roman" w:hint="eastAsia"/>
                <w:szCs w:val="24"/>
              </w:rPr>
              <w:t xml:space="preserve"> </w:t>
            </w:r>
            <w:r w:rsidRPr="00777C9A">
              <w:rPr>
                <w:rFonts w:ascii="Calibri" w:eastAsia="宋体" w:hAnsi="Calibri" w:cs="Times New Roman" w:hint="eastAsia"/>
                <w:szCs w:val="24"/>
              </w:rPr>
              <w:t>人民社区”微信公众号。（</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br/>
              <w:t xml:space="preserve">4. </w:t>
            </w:r>
            <w:r w:rsidRPr="00777C9A">
              <w:rPr>
                <w:rFonts w:ascii="Calibri" w:eastAsia="宋体" w:hAnsi="Calibri" w:cs="Times New Roman" w:hint="eastAsia"/>
                <w:szCs w:val="24"/>
              </w:rPr>
              <w:t>居民区每一位工作人员关注“宜居东明</w:t>
            </w:r>
            <w:r w:rsidRPr="00777C9A">
              <w:rPr>
                <w:rFonts w:ascii="Calibri" w:eastAsia="宋体" w:hAnsi="Calibri" w:cs="Times New Roman" w:hint="eastAsia"/>
                <w:szCs w:val="24"/>
              </w:rPr>
              <w:t xml:space="preserve"> </w:t>
            </w:r>
            <w:r w:rsidRPr="00777C9A">
              <w:rPr>
                <w:rFonts w:ascii="Calibri" w:eastAsia="宋体" w:hAnsi="Calibri" w:cs="Times New Roman" w:hint="eastAsia"/>
                <w:szCs w:val="24"/>
              </w:rPr>
              <w:t>人民社区”微信公众号，积极点赞，并转发公众号推送的街道重点工作。（</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p>
        </w:tc>
      </w:tr>
      <w:tr w:rsidR="00777C9A" w:rsidRPr="00777C9A" w:rsidTr="002B6B74">
        <w:trPr>
          <w:trHeight w:val="780"/>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建立健全舆情处置机制</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加强舆情信息和监测研判工作，做到及时发现、及时上报、有效处置，坚决防止出现大的舆论漩涡和意识形态事件，特别是因内部文件泄露引发舆情。处置不力导致舆情发酵扩散、造成不良社会影响的，每次扣</w:t>
            </w:r>
            <w:r w:rsidRPr="00777C9A">
              <w:rPr>
                <w:rFonts w:ascii="Calibri" w:eastAsia="宋体" w:hAnsi="Calibri" w:cs="Times New Roman" w:hint="eastAsia"/>
                <w:szCs w:val="24"/>
              </w:rPr>
              <w:t>3</w:t>
            </w:r>
            <w:r w:rsidRPr="00777C9A">
              <w:rPr>
                <w:rFonts w:ascii="Calibri" w:eastAsia="宋体" w:hAnsi="Calibri" w:cs="Times New Roman" w:hint="eastAsia"/>
                <w:szCs w:val="24"/>
              </w:rPr>
              <w:t>分；发生影响全局的重大负面舆情事件的，将不列入考核“优秀”名单。（</w:t>
            </w:r>
            <w:r w:rsidRPr="00777C9A">
              <w:rPr>
                <w:rFonts w:ascii="Calibri" w:eastAsia="宋体" w:hAnsi="Calibri" w:cs="Times New Roman" w:hint="eastAsia"/>
                <w:szCs w:val="24"/>
              </w:rPr>
              <w:t>6</w:t>
            </w:r>
            <w:r w:rsidRPr="00777C9A">
              <w:rPr>
                <w:rFonts w:ascii="Calibri" w:eastAsia="宋体" w:hAnsi="Calibri" w:cs="Times New Roman" w:hint="eastAsia"/>
                <w:szCs w:val="24"/>
              </w:rPr>
              <w:t>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6</w:t>
            </w:r>
          </w:p>
        </w:tc>
      </w:tr>
      <w:tr w:rsidR="00777C9A" w:rsidRPr="00777C9A" w:rsidTr="002B6B74">
        <w:trPr>
          <w:trHeight w:val="425"/>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加强队伍建设</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加强意识形态工作队伍的培训，参加对社区工作者的意识形态专项培训。（</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2</w:t>
            </w:r>
          </w:p>
        </w:tc>
      </w:tr>
      <w:tr w:rsidR="00777C9A" w:rsidRPr="00777C9A" w:rsidTr="002B6B74">
        <w:trPr>
          <w:trHeight w:val="555"/>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自评自查情况</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根据《意识形态工作责任制工作自查自评表》打分折算（</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br/>
              <w:t>2.</w:t>
            </w:r>
            <w:r w:rsidRPr="00777C9A">
              <w:rPr>
                <w:rFonts w:ascii="Calibri" w:eastAsia="宋体" w:hAnsi="Calibri" w:cs="Times New Roman" w:hint="eastAsia"/>
                <w:szCs w:val="24"/>
              </w:rPr>
              <w:t>根据年终述职报告中意识形态部分内容酌情打分。（</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5</w:t>
            </w:r>
          </w:p>
        </w:tc>
      </w:tr>
      <w:tr w:rsidR="00777C9A" w:rsidRPr="00777C9A" w:rsidTr="002B6B74">
        <w:trPr>
          <w:trHeight w:val="215"/>
          <w:jc w:val="center"/>
        </w:trPr>
        <w:tc>
          <w:tcPr>
            <w:tcW w:w="1363" w:type="dxa"/>
            <w:vMerge/>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其他重点工作</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根据街道年度重点工作要求进行评价。根据工作开展情况酌情扣分。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3</w:t>
            </w:r>
          </w:p>
        </w:tc>
      </w:tr>
      <w:tr w:rsidR="00777C9A" w:rsidRPr="00777C9A" w:rsidTr="002B6B74">
        <w:trPr>
          <w:trHeight w:val="2460"/>
          <w:jc w:val="center"/>
        </w:trPr>
        <w:tc>
          <w:tcPr>
            <w:tcW w:w="1363" w:type="dxa"/>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分类指标（</w:t>
            </w:r>
            <w:r w:rsidRPr="00777C9A">
              <w:rPr>
                <w:rFonts w:ascii="Calibri" w:eastAsia="宋体" w:hAnsi="Calibri" w:cs="Times New Roman" w:hint="eastAsia"/>
                <w:b/>
                <w:bCs/>
                <w:szCs w:val="24"/>
              </w:rPr>
              <w:t>10</w:t>
            </w:r>
            <w:r w:rsidRPr="00777C9A">
              <w:rPr>
                <w:rFonts w:ascii="Calibri" w:eastAsia="宋体" w:hAnsi="Calibri" w:cs="Times New Roman" w:hint="eastAsia"/>
                <w:b/>
                <w:bCs/>
                <w:szCs w:val="24"/>
              </w:rPr>
              <w:t>分）</w:t>
            </w: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加强精神文明建设</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推进全国文明典范城区高水平建设。在营造宣传氛围，打造优美小区环境、楼道环境，维护公共设施，布置居民活动室等方面下功夫，确保实地检查少失分、入户调查得高分。在实地检查中应对不力，造成中央或市级考核失分的，或导致街道在区级自查中排名靠后的，酌情扣</w:t>
            </w:r>
            <w:r w:rsidRPr="00777C9A">
              <w:rPr>
                <w:rFonts w:ascii="Calibri" w:eastAsia="宋体" w:hAnsi="Calibri" w:cs="Times New Roman" w:hint="eastAsia"/>
                <w:szCs w:val="24"/>
              </w:rPr>
              <w:t>1</w:t>
            </w:r>
            <w:r w:rsidRPr="00777C9A">
              <w:rPr>
                <w:rFonts w:ascii="Calibri" w:eastAsia="宋体" w:hAnsi="Calibri" w:cs="Times New Roman" w:hint="eastAsia"/>
                <w:szCs w:val="24"/>
              </w:rPr>
              <w:t>－</w:t>
            </w:r>
            <w:r w:rsidRPr="00777C9A">
              <w:rPr>
                <w:rFonts w:ascii="Calibri" w:eastAsia="宋体" w:hAnsi="Calibri" w:cs="Times New Roman" w:hint="eastAsia"/>
                <w:szCs w:val="24"/>
              </w:rPr>
              <w:t>3</w:t>
            </w:r>
            <w:r w:rsidRPr="00777C9A">
              <w:rPr>
                <w:rFonts w:ascii="Calibri" w:eastAsia="宋体" w:hAnsi="Calibri" w:cs="Times New Roman" w:hint="eastAsia"/>
                <w:szCs w:val="24"/>
              </w:rPr>
              <w:t>分；在入户调查中动员不充分、宣传不到位，造成较大负面舆情，在中央或市级考核失分的，或导致街道在区级自查中排名靠后的，酌情扣</w:t>
            </w:r>
            <w:r w:rsidRPr="00777C9A">
              <w:rPr>
                <w:rFonts w:ascii="Calibri" w:eastAsia="宋体" w:hAnsi="Calibri" w:cs="Times New Roman" w:hint="eastAsia"/>
                <w:szCs w:val="24"/>
              </w:rPr>
              <w:t>1</w:t>
            </w:r>
            <w:r w:rsidRPr="00777C9A">
              <w:rPr>
                <w:rFonts w:ascii="Calibri" w:eastAsia="宋体" w:hAnsi="Calibri" w:cs="Times New Roman" w:hint="eastAsia"/>
                <w:szCs w:val="24"/>
              </w:rPr>
              <w:t>－</w:t>
            </w:r>
            <w:r w:rsidRPr="00777C9A">
              <w:rPr>
                <w:rFonts w:ascii="Calibri" w:eastAsia="宋体" w:hAnsi="Calibri" w:cs="Times New Roman" w:hint="eastAsia"/>
                <w:szCs w:val="24"/>
              </w:rPr>
              <w:t>3</w:t>
            </w:r>
            <w:r w:rsidRPr="00777C9A">
              <w:rPr>
                <w:rFonts w:ascii="Calibri" w:eastAsia="宋体" w:hAnsi="Calibri" w:cs="Times New Roman" w:hint="eastAsia"/>
                <w:szCs w:val="24"/>
              </w:rPr>
              <w:t>分；未积极配合开展全国文明典范城区创建相关宣传、动员、整改、推进工作的，扣</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t>6</w:t>
            </w:r>
            <w:r w:rsidRPr="00777C9A">
              <w:rPr>
                <w:rFonts w:ascii="Calibri" w:eastAsia="宋体" w:hAnsi="Calibri" w:cs="Times New Roman" w:hint="eastAsia"/>
                <w:szCs w:val="24"/>
              </w:rPr>
              <w:t>分）</w:t>
            </w:r>
            <w:r w:rsidRPr="00777C9A">
              <w:rPr>
                <w:rFonts w:ascii="Calibri" w:eastAsia="宋体" w:hAnsi="Calibri" w:cs="Times New Roman" w:hint="eastAsia"/>
                <w:szCs w:val="24"/>
              </w:rPr>
              <w:br/>
              <w:t>2</w:t>
            </w:r>
            <w:r w:rsidRPr="00777C9A">
              <w:rPr>
                <w:rFonts w:ascii="Calibri" w:eastAsia="宋体" w:hAnsi="Calibri" w:cs="Times New Roman" w:hint="eastAsia"/>
                <w:szCs w:val="24"/>
              </w:rPr>
              <w:t>．建强新时代文明实践站。居民区每月在浦东“志慧”云平台完成</w:t>
            </w:r>
            <w:r w:rsidRPr="00777C9A">
              <w:rPr>
                <w:rFonts w:ascii="Calibri" w:eastAsia="宋体" w:hAnsi="Calibri" w:cs="Times New Roman" w:hint="eastAsia"/>
                <w:szCs w:val="24"/>
              </w:rPr>
              <w:t>30</w:t>
            </w:r>
            <w:r w:rsidRPr="00777C9A">
              <w:rPr>
                <w:rFonts w:ascii="Calibri" w:eastAsia="宋体" w:hAnsi="Calibri" w:cs="Times New Roman" w:hint="eastAsia"/>
                <w:szCs w:val="24"/>
              </w:rPr>
              <w:t>单活动发布；于</w:t>
            </w:r>
            <w:r w:rsidRPr="00777C9A">
              <w:rPr>
                <w:rFonts w:ascii="Calibri" w:eastAsia="宋体" w:hAnsi="Calibri" w:cs="Times New Roman" w:hint="eastAsia"/>
                <w:szCs w:val="24"/>
              </w:rPr>
              <w:t>2022</w:t>
            </w:r>
            <w:r w:rsidRPr="00777C9A">
              <w:rPr>
                <w:rFonts w:ascii="Calibri" w:eastAsia="宋体" w:hAnsi="Calibri" w:cs="Times New Roman" w:hint="eastAsia"/>
                <w:szCs w:val="24"/>
              </w:rPr>
              <w:t>年</w:t>
            </w:r>
            <w:r w:rsidRPr="00777C9A">
              <w:rPr>
                <w:rFonts w:ascii="Calibri" w:eastAsia="宋体" w:hAnsi="Calibri" w:cs="Times New Roman" w:hint="eastAsia"/>
                <w:szCs w:val="24"/>
              </w:rPr>
              <w:t>10</w:t>
            </w:r>
            <w:r w:rsidRPr="00777C9A">
              <w:rPr>
                <w:rFonts w:ascii="Calibri" w:eastAsia="宋体" w:hAnsi="Calibri" w:cs="Times New Roman" w:hint="eastAsia"/>
                <w:szCs w:val="24"/>
              </w:rPr>
              <w:t>月</w:t>
            </w:r>
            <w:r w:rsidRPr="00777C9A">
              <w:rPr>
                <w:rFonts w:ascii="Calibri" w:eastAsia="宋体" w:hAnsi="Calibri" w:cs="Times New Roman" w:hint="eastAsia"/>
                <w:szCs w:val="24"/>
              </w:rPr>
              <w:t>30</w:t>
            </w:r>
            <w:r w:rsidRPr="00777C9A">
              <w:rPr>
                <w:rFonts w:ascii="Calibri" w:eastAsia="宋体" w:hAnsi="Calibri" w:cs="Times New Roman" w:hint="eastAsia"/>
                <w:szCs w:val="24"/>
              </w:rPr>
              <w:t>日前完成常住人口</w:t>
            </w:r>
            <w:r w:rsidRPr="00777C9A">
              <w:rPr>
                <w:rFonts w:ascii="Calibri" w:eastAsia="宋体" w:hAnsi="Calibri" w:cs="Times New Roman" w:hint="eastAsia"/>
                <w:szCs w:val="24"/>
              </w:rPr>
              <w:t>22%</w:t>
            </w:r>
            <w:r w:rsidRPr="00777C9A">
              <w:rPr>
                <w:rFonts w:ascii="Calibri" w:eastAsia="宋体" w:hAnsi="Calibri" w:cs="Times New Roman" w:hint="eastAsia"/>
                <w:szCs w:val="24"/>
              </w:rPr>
              <w:t>注册率；确保各居民区注册志愿者各项活动参与率占居民区注册志愿者总人数的</w:t>
            </w:r>
            <w:r w:rsidRPr="00777C9A">
              <w:rPr>
                <w:rFonts w:ascii="Calibri" w:eastAsia="宋体" w:hAnsi="Calibri" w:cs="Times New Roman" w:hint="eastAsia"/>
                <w:szCs w:val="24"/>
              </w:rPr>
              <w:t>70%</w:t>
            </w:r>
            <w:r w:rsidRPr="00777C9A">
              <w:rPr>
                <w:rFonts w:ascii="Calibri" w:eastAsia="宋体" w:hAnsi="Calibri" w:cs="Times New Roman" w:hint="eastAsia"/>
                <w:szCs w:val="24"/>
              </w:rPr>
              <w:t>以上，并在志愿者平台做好登记。在市、区新时代文明实践工作评估中不达标的，扣</w:t>
            </w:r>
            <w:r w:rsidRPr="00777C9A">
              <w:rPr>
                <w:rFonts w:ascii="Calibri" w:eastAsia="宋体" w:hAnsi="Calibri" w:cs="Times New Roman" w:hint="eastAsia"/>
                <w:szCs w:val="24"/>
              </w:rPr>
              <w:t>2</w:t>
            </w:r>
            <w:r w:rsidRPr="00777C9A">
              <w:rPr>
                <w:rFonts w:ascii="Calibri" w:eastAsia="宋体" w:hAnsi="Calibri" w:cs="Times New Roman" w:hint="eastAsia"/>
                <w:szCs w:val="24"/>
              </w:rPr>
              <w:t>分。未按要求建立文明实践志愿服务团队的，或志愿者注册率、活跃度不达标的，扣</w:t>
            </w:r>
            <w:r w:rsidRPr="00777C9A">
              <w:rPr>
                <w:rFonts w:ascii="Calibri" w:eastAsia="宋体" w:hAnsi="Calibri" w:cs="Times New Roman" w:hint="eastAsia"/>
                <w:szCs w:val="24"/>
              </w:rPr>
              <w:t>2</w:t>
            </w:r>
            <w:r w:rsidRPr="00777C9A">
              <w:rPr>
                <w:rFonts w:ascii="Calibri" w:eastAsia="宋体" w:hAnsi="Calibri" w:cs="Times New Roman" w:hint="eastAsia"/>
                <w:szCs w:val="24"/>
              </w:rPr>
              <w:t>分。（</w:t>
            </w:r>
            <w:r w:rsidRPr="00777C9A">
              <w:rPr>
                <w:rFonts w:ascii="Calibri" w:eastAsia="宋体" w:hAnsi="Calibri" w:cs="Times New Roman" w:hint="eastAsia"/>
                <w:szCs w:val="24"/>
              </w:rPr>
              <w:t>4</w:t>
            </w:r>
            <w:r w:rsidRPr="00777C9A">
              <w:rPr>
                <w:rFonts w:ascii="Calibri" w:eastAsia="宋体" w:hAnsi="Calibri" w:cs="Times New Roman" w:hint="eastAsia"/>
                <w:szCs w:val="24"/>
              </w:rPr>
              <w:t>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p>
        </w:tc>
      </w:tr>
      <w:tr w:rsidR="00777C9A" w:rsidRPr="00777C9A" w:rsidTr="002B6B74">
        <w:trPr>
          <w:trHeight w:val="900"/>
          <w:jc w:val="center"/>
        </w:trPr>
        <w:tc>
          <w:tcPr>
            <w:tcW w:w="1363" w:type="dxa"/>
            <w:tcBorders>
              <w:top w:val="nil"/>
              <w:left w:val="single" w:sz="4" w:space="0" w:color="auto"/>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特色指标（</w:t>
            </w:r>
            <w:r w:rsidRPr="00777C9A">
              <w:rPr>
                <w:rFonts w:ascii="Calibri" w:eastAsia="宋体" w:hAnsi="Calibri" w:cs="Times New Roman" w:hint="eastAsia"/>
                <w:b/>
                <w:bCs/>
                <w:szCs w:val="24"/>
              </w:rPr>
              <w:t>10</w:t>
            </w:r>
            <w:r w:rsidRPr="00777C9A">
              <w:rPr>
                <w:rFonts w:ascii="Calibri" w:eastAsia="宋体" w:hAnsi="Calibri" w:cs="Times New Roman" w:hint="eastAsia"/>
                <w:b/>
                <w:bCs/>
                <w:szCs w:val="24"/>
              </w:rPr>
              <w:t>分）</w:t>
            </w:r>
          </w:p>
        </w:tc>
        <w:tc>
          <w:tcPr>
            <w:tcW w:w="13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b/>
                <w:bCs/>
                <w:szCs w:val="24"/>
              </w:rPr>
            </w:pPr>
            <w:r w:rsidRPr="00777C9A">
              <w:rPr>
                <w:rFonts w:ascii="Calibri" w:eastAsia="宋体" w:hAnsi="Calibri" w:cs="Times New Roman" w:hint="eastAsia"/>
                <w:b/>
                <w:bCs/>
                <w:szCs w:val="24"/>
              </w:rPr>
              <w:t>特色亮点工作</w:t>
            </w:r>
          </w:p>
        </w:tc>
        <w:tc>
          <w:tcPr>
            <w:tcW w:w="1200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rPr>
                <w:rFonts w:ascii="Calibri" w:eastAsia="宋体" w:hAnsi="Calibri" w:cs="Times New Roman"/>
                <w:szCs w:val="24"/>
              </w:rPr>
            </w:pPr>
            <w:r w:rsidRPr="00777C9A">
              <w:rPr>
                <w:rFonts w:ascii="Calibri" w:eastAsia="宋体" w:hAnsi="Calibri" w:cs="Times New Roman" w:hint="eastAsia"/>
                <w:szCs w:val="24"/>
              </w:rPr>
              <w:t>1</w:t>
            </w:r>
            <w:r w:rsidRPr="00777C9A">
              <w:rPr>
                <w:rFonts w:ascii="Calibri" w:eastAsia="宋体" w:hAnsi="Calibri" w:cs="Times New Roman" w:hint="eastAsia"/>
                <w:szCs w:val="24"/>
              </w:rPr>
              <w:t>．推动新思想大众化品牌建设，融合东明辖区红色资源，运用场景性宣讲、文艺性演绎、伴随性传播、新媒介推送等多种样式，深入、生动开展宣讲活动，更好推动新思想进社区。（</w:t>
            </w:r>
            <w:r w:rsidRPr="00777C9A">
              <w:rPr>
                <w:rFonts w:ascii="Calibri" w:eastAsia="宋体" w:hAnsi="Calibri" w:cs="Times New Roman" w:hint="eastAsia"/>
                <w:szCs w:val="24"/>
              </w:rPr>
              <w:t>7</w:t>
            </w:r>
            <w:r w:rsidRPr="00777C9A">
              <w:rPr>
                <w:rFonts w:ascii="Calibri" w:eastAsia="宋体" w:hAnsi="Calibri" w:cs="Times New Roman" w:hint="eastAsia"/>
                <w:szCs w:val="24"/>
              </w:rPr>
              <w:t>分）</w:t>
            </w:r>
            <w:r w:rsidRPr="00777C9A">
              <w:rPr>
                <w:rFonts w:ascii="Calibri" w:eastAsia="宋体" w:hAnsi="Calibri" w:cs="Times New Roman" w:hint="eastAsia"/>
                <w:szCs w:val="24"/>
              </w:rPr>
              <w:br/>
              <w:t>2</w:t>
            </w:r>
            <w:r w:rsidRPr="00777C9A">
              <w:rPr>
                <w:rFonts w:ascii="Calibri" w:eastAsia="宋体" w:hAnsi="Calibri" w:cs="Times New Roman" w:hint="eastAsia"/>
                <w:szCs w:val="24"/>
              </w:rPr>
              <w:t>．其他特色亮点工作。按照工作开展情况得分。（</w:t>
            </w:r>
            <w:r w:rsidRPr="00777C9A">
              <w:rPr>
                <w:rFonts w:ascii="Calibri" w:eastAsia="宋体" w:hAnsi="Calibri" w:cs="Times New Roman" w:hint="eastAsia"/>
                <w:szCs w:val="24"/>
              </w:rPr>
              <w:t>3</w:t>
            </w:r>
            <w:r w:rsidRPr="00777C9A">
              <w:rPr>
                <w:rFonts w:ascii="Calibri" w:eastAsia="宋体" w:hAnsi="Calibri" w:cs="Times New Roman" w:hint="eastAsia"/>
                <w:szCs w:val="24"/>
              </w:rPr>
              <w:t>分）</w:t>
            </w:r>
          </w:p>
        </w:tc>
        <w:tc>
          <w:tcPr>
            <w:tcW w:w="991" w:type="dxa"/>
            <w:tcBorders>
              <w:top w:val="nil"/>
              <w:left w:val="nil"/>
              <w:bottom w:val="single" w:sz="4" w:space="0" w:color="auto"/>
              <w:right w:val="single" w:sz="4" w:space="0" w:color="auto"/>
            </w:tcBorders>
            <w:vAlign w:val="center"/>
          </w:tcPr>
          <w:p w:rsidR="00777C9A" w:rsidRPr="00777C9A" w:rsidRDefault="00777C9A" w:rsidP="00777C9A">
            <w:pPr>
              <w:widowControl/>
              <w:spacing w:line="280" w:lineRule="exact"/>
              <w:jc w:val="center"/>
              <w:rPr>
                <w:rFonts w:ascii="Calibri" w:eastAsia="宋体" w:hAnsi="Calibri" w:cs="Times New Roman"/>
                <w:szCs w:val="24"/>
              </w:rPr>
            </w:pPr>
            <w:r w:rsidRPr="00777C9A">
              <w:rPr>
                <w:rFonts w:ascii="Calibri" w:eastAsia="宋体" w:hAnsi="Calibri" w:cs="Times New Roman" w:hint="eastAsia"/>
                <w:szCs w:val="24"/>
              </w:rPr>
              <w:t>10</w:t>
            </w:r>
          </w:p>
        </w:tc>
      </w:tr>
    </w:tbl>
    <w:p w:rsidR="00777C9A" w:rsidRPr="00777C9A" w:rsidRDefault="00777C9A" w:rsidP="00777C9A">
      <w:pPr>
        <w:spacing w:line="600" w:lineRule="exact"/>
        <w:jc w:val="left"/>
        <w:rPr>
          <w:rFonts w:ascii="楷体_GB2312" w:eastAsia="楷体_GB2312" w:hAnsi="楷体" w:cs="仿宋"/>
          <w:sz w:val="32"/>
          <w:szCs w:val="32"/>
          <w:lang w:eastAsia="en-US"/>
        </w:rPr>
        <w:sectPr w:rsidR="00777C9A" w:rsidRPr="00777C9A">
          <w:pgSz w:w="16840" w:h="11910" w:orient="landscape"/>
          <w:pgMar w:top="1100" w:right="760" w:bottom="1360" w:left="640" w:header="0" w:footer="1167" w:gutter="0"/>
          <w:cols w:space="720"/>
        </w:sectPr>
      </w:pPr>
    </w:p>
    <w:p w:rsidR="00777C9A" w:rsidRPr="00777C9A" w:rsidRDefault="00777C9A" w:rsidP="00777C9A">
      <w:pPr>
        <w:jc w:val="center"/>
        <w:rPr>
          <w:rFonts w:ascii="方正小标宋简体" w:eastAsia="方正小标宋简体" w:hAnsi="方正小标宋简体" w:cs="方正小标宋简体"/>
          <w:sz w:val="36"/>
          <w:szCs w:val="36"/>
        </w:rPr>
      </w:pPr>
      <w:r w:rsidRPr="00777C9A">
        <w:rPr>
          <w:rFonts w:ascii="方正小标宋简体" w:eastAsia="方正小标宋简体" w:hAnsi="方正小标宋简体" w:cs="方正小标宋简体" w:hint="eastAsia"/>
          <w:sz w:val="36"/>
          <w:szCs w:val="36"/>
        </w:rPr>
        <w:lastRenderedPageBreak/>
        <w:t>2022年东明路街道落实“法治建设责任制”工作量化评分表（事业单位（参公））</w:t>
      </w:r>
    </w:p>
    <w:p w:rsidR="00777C9A" w:rsidRPr="00777C9A" w:rsidRDefault="00777C9A" w:rsidP="00777C9A">
      <w:pPr>
        <w:rPr>
          <w:rFonts w:ascii="Calibri" w:eastAsia="宋体" w:hAnsi="Calibri" w:cs="Times New Roman"/>
          <w:szCs w:val="24"/>
        </w:rPr>
      </w:pPr>
    </w:p>
    <w:tbl>
      <w:tblPr>
        <w:tblW w:w="0" w:type="auto"/>
        <w:tblLayout w:type="fixed"/>
        <w:tblCellMar>
          <w:left w:w="0" w:type="dxa"/>
          <w:right w:w="0" w:type="dxa"/>
        </w:tblCellMar>
        <w:tblLook w:val="0000"/>
      </w:tblPr>
      <w:tblGrid>
        <w:gridCol w:w="842"/>
        <w:gridCol w:w="1154"/>
        <w:gridCol w:w="2012"/>
        <w:gridCol w:w="8985"/>
        <w:gridCol w:w="1463"/>
        <w:gridCol w:w="1014"/>
      </w:tblGrid>
      <w:tr w:rsidR="00777C9A" w:rsidRPr="00777C9A" w:rsidTr="002B6B74">
        <w:trPr>
          <w:trHeight w:val="601"/>
          <w:tblHeader/>
        </w:trPr>
        <w:tc>
          <w:tcPr>
            <w:tcW w:w="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序号</w:t>
            </w:r>
          </w:p>
        </w:tc>
        <w:tc>
          <w:tcPr>
            <w:tcW w:w="11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类别</w:t>
            </w:r>
          </w:p>
        </w:tc>
        <w:tc>
          <w:tcPr>
            <w:tcW w:w="2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考核指标</w:t>
            </w: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项目内容</w:t>
            </w:r>
          </w:p>
        </w:tc>
        <w:tc>
          <w:tcPr>
            <w:tcW w:w="1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责任部门</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分值</w:t>
            </w:r>
          </w:p>
        </w:tc>
      </w:tr>
      <w:tr w:rsidR="00777C9A" w:rsidRPr="00777C9A" w:rsidTr="002B6B74">
        <w:trPr>
          <w:trHeight w:val="355"/>
        </w:trPr>
        <w:tc>
          <w:tcPr>
            <w:tcW w:w="8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w:t>
            </w:r>
          </w:p>
        </w:tc>
        <w:tc>
          <w:tcPr>
            <w:tcW w:w="115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共性指标（</w:t>
            </w:r>
            <w:r w:rsidRPr="00777C9A">
              <w:rPr>
                <w:rFonts w:ascii="Calibri" w:eastAsia="宋体" w:hAnsi="Calibri" w:cs="Times New Roman" w:hint="eastAsia"/>
                <w:szCs w:val="24"/>
                <w:lang/>
              </w:rPr>
              <w:t>45</w:t>
            </w:r>
            <w:r w:rsidRPr="00777C9A">
              <w:rPr>
                <w:rFonts w:ascii="Calibri" w:eastAsia="宋体" w:hAnsi="Calibri" w:cs="Times New Roman" w:hint="eastAsia"/>
                <w:szCs w:val="24"/>
                <w:lang/>
              </w:rPr>
              <w:t>分）</w:t>
            </w:r>
          </w:p>
        </w:tc>
        <w:tc>
          <w:tcPr>
            <w:tcW w:w="20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深入学习贯彻习近平法治思想</w:t>
            </w: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积极参加中心组（扩大）学习，人员出席率达到</w:t>
            </w:r>
            <w:r w:rsidRPr="00777C9A">
              <w:rPr>
                <w:rFonts w:ascii="Calibri" w:eastAsia="宋体" w:hAnsi="Calibri" w:cs="Times New Roman" w:hint="eastAsia"/>
                <w:szCs w:val="24"/>
                <w:lang/>
              </w:rPr>
              <w:t>80%</w:t>
            </w:r>
            <w:r w:rsidRPr="00777C9A">
              <w:rPr>
                <w:rFonts w:ascii="Calibri" w:eastAsia="宋体" w:hAnsi="Calibri" w:cs="Times New Roman" w:hint="eastAsia"/>
                <w:szCs w:val="24"/>
                <w:lang/>
              </w:rPr>
              <w:t>以上。</w:t>
            </w:r>
          </w:p>
        </w:tc>
        <w:tc>
          <w:tcPr>
            <w:tcW w:w="146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各事业单位</w:t>
            </w:r>
          </w:p>
        </w:tc>
        <w:tc>
          <w:tcPr>
            <w:tcW w:w="10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8</w:t>
            </w:r>
          </w:p>
        </w:tc>
      </w:tr>
      <w:tr w:rsidR="00777C9A" w:rsidRPr="00777C9A" w:rsidTr="002B6B74">
        <w:trPr>
          <w:trHeight w:val="355"/>
        </w:trPr>
        <w:tc>
          <w:tcPr>
            <w:tcW w:w="8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54" w:type="dxa"/>
            <w:vMerge/>
            <w:tcBorders>
              <w:left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学习落实不及时、不到位的，每次扣</w:t>
            </w:r>
            <w:r w:rsidRPr="00777C9A">
              <w:rPr>
                <w:rFonts w:ascii="Calibri" w:eastAsia="宋体" w:hAnsi="Calibri" w:cs="Times New Roman" w:hint="eastAsia"/>
                <w:szCs w:val="24"/>
                <w:lang/>
              </w:rPr>
              <w:t xml:space="preserve"> 0.5</w:t>
            </w: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 xml:space="preserve">2 </w:t>
            </w:r>
            <w:r w:rsidRPr="00777C9A">
              <w:rPr>
                <w:rFonts w:ascii="Calibri" w:eastAsia="宋体" w:hAnsi="Calibri" w:cs="Times New Roman" w:hint="eastAsia"/>
                <w:szCs w:val="24"/>
                <w:lang/>
              </w:rPr>
              <w:t>分；无故缺席会议视情况加重扣分。</w:t>
            </w:r>
          </w:p>
        </w:tc>
        <w:tc>
          <w:tcPr>
            <w:tcW w:w="146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0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rPr>
          <w:trHeight w:val="605"/>
        </w:trPr>
        <w:tc>
          <w:tcPr>
            <w:tcW w:w="8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2</w:t>
            </w:r>
          </w:p>
        </w:tc>
        <w:tc>
          <w:tcPr>
            <w:tcW w:w="1154" w:type="dxa"/>
            <w:vMerge/>
            <w:tcBorders>
              <w:left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学习宣传宪法、</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民法典和党内法规</w:t>
            </w: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组织发动事业干部参加宪法专题辅导报告、“法治思维养成”专题培训、党内法规学习等机关“集中学法”活动或开展自主学习，全年不少于</w:t>
            </w:r>
            <w:r w:rsidRPr="00777C9A">
              <w:rPr>
                <w:rFonts w:ascii="Calibri" w:eastAsia="宋体" w:hAnsi="Calibri" w:cs="Times New Roman" w:hint="eastAsia"/>
                <w:szCs w:val="24"/>
                <w:lang/>
              </w:rPr>
              <w:t>4</w:t>
            </w:r>
            <w:r w:rsidRPr="00777C9A">
              <w:rPr>
                <w:rFonts w:ascii="Calibri" w:eastAsia="宋体" w:hAnsi="Calibri" w:cs="Times New Roman" w:hint="eastAsia"/>
                <w:szCs w:val="24"/>
                <w:lang/>
              </w:rPr>
              <w:t>次。</w:t>
            </w:r>
          </w:p>
        </w:tc>
        <w:tc>
          <w:tcPr>
            <w:tcW w:w="146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各事业单位</w:t>
            </w:r>
          </w:p>
        </w:tc>
        <w:tc>
          <w:tcPr>
            <w:tcW w:w="10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8</w:t>
            </w:r>
          </w:p>
        </w:tc>
      </w:tr>
      <w:tr w:rsidR="00777C9A" w:rsidRPr="00777C9A" w:rsidTr="002B6B74">
        <w:trPr>
          <w:trHeight w:val="590"/>
        </w:trPr>
        <w:tc>
          <w:tcPr>
            <w:tcW w:w="8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54" w:type="dxa"/>
            <w:vMerge/>
            <w:tcBorders>
              <w:left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组织发动不力的，视情况加重扣分；当年发动或自主开展学习次数少于</w:t>
            </w:r>
            <w:r w:rsidRPr="00777C9A">
              <w:rPr>
                <w:rFonts w:ascii="Calibri" w:eastAsia="宋体" w:hAnsi="Calibri" w:cs="Times New Roman" w:hint="eastAsia"/>
                <w:szCs w:val="24"/>
                <w:lang/>
              </w:rPr>
              <w:t>4</w:t>
            </w:r>
            <w:r w:rsidRPr="00777C9A">
              <w:rPr>
                <w:rFonts w:ascii="Calibri" w:eastAsia="宋体" w:hAnsi="Calibri" w:cs="Times New Roman" w:hint="eastAsia"/>
                <w:szCs w:val="24"/>
                <w:lang/>
              </w:rPr>
              <w:t>次的，每少一次扣</w:t>
            </w: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分。</w:t>
            </w:r>
          </w:p>
        </w:tc>
        <w:tc>
          <w:tcPr>
            <w:tcW w:w="146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0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rPr>
          <w:trHeight w:val="785"/>
        </w:trPr>
        <w:tc>
          <w:tcPr>
            <w:tcW w:w="8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3</w:t>
            </w:r>
          </w:p>
        </w:tc>
        <w:tc>
          <w:tcPr>
            <w:tcW w:w="1154" w:type="dxa"/>
            <w:vMerge/>
            <w:tcBorders>
              <w:left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配合、落实督查整改反馈</w:t>
            </w: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积极配合完成区委依法治区办及上级单位组织开展的“深入学习宣传贯彻习近平法治思想情况”、“浦东新区法规、管理措施和区委区政府规章制度贯彻执行情况”等专项督查，并积极配合、落实督查反馈整改。</w:t>
            </w:r>
          </w:p>
        </w:tc>
        <w:tc>
          <w:tcPr>
            <w:tcW w:w="146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各事业单位</w:t>
            </w:r>
          </w:p>
        </w:tc>
        <w:tc>
          <w:tcPr>
            <w:tcW w:w="10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8</w:t>
            </w:r>
          </w:p>
        </w:tc>
      </w:tr>
      <w:tr w:rsidR="00777C9A" w:rsidRPr="00777C9A" w:rsidTr="002B6B74">
        <w:trPr>
          <w:trHeight w:val="485"/>
        </w:trPr>
        <w:tc>
          <w:tcPr>
            <w:tcW w:w="8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54" w:type="dxa"/>
            <w:vMerge/>
            <w:tcBorders>
              <w:left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不配合完成专项督查的，每次扣</w:t>
            </w:r>
            <w:r w:rsidRPr="00777C9A">
              <w:rPr>
                <w:rFonts w:ascii="Calibri" w:eastAsia="宋体" w:hAnsi="Calibri" w:cs="Times New Roman" w:hint="eastAsia"/>
                <w:szCs w:val="24"/>
                <w:lang/>
              </w:rPr>
              <w:t>2</w:t>
            </w:r>
            <w:r w:rsidRPr="00777C9A">
              <w:rPr>
                <w:rFonts w:ascii="Calibri" w:eastAsia="宋体" w:hAnsi="Calibri" w:cs="Times New Roman" w:hint="eastAsia"/>
                <w:szCs w:val="24"/>
                <w:lang/>
              </w:rPr>
              <w:t>分，不配合落实督察反馈整改的，视情加重扣分。</w:t>
            </w:r>
          </w:p>
        </w:tc>
        <w:tc>
          <w:tcPr>
            <w:tcW w:w="146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0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rPr>
          <w:trHeight w:val="455"/>
        </w:trPr>
        <w:tc>
          <w:tcPr>
            <w:tcW w:w="8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4</w:t>
            </w:r>
          </w:p>
        </w:tc>
        <w:tc>
          <w:tcPr>
            <w:tcW w:w="1154" w:type="dxa"/>
            <w:vMerge/>
            <w:tcBorders>
              <w:left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合同法制审核</w:t>
            </w: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numPr>
                <w:ilvl w:val="0"/>
                <w:numId w:val="9"/>
              </w:numPr>
              <w:spacing w:line="280" w:lineRule="exact"/>
              <w:textAlignment w:val="center"/>
              <w:rPr>
                <w:rFonts w:ascii="Calibri" w:eastAsia="宋体" w:hAnsi="Calibri" w:cs="Times New Roman"/>
                <w:szCs w:val="24"/>
                <w:lang/>
              </w:rPr>
            </w:pPr>
            <w:r w:rsidRPr="00777C9A">
              <w:rPr>
                <w:rFonts w:ascii="Calibri" w:eastAsia="宋体" w:hAnsi="Calibri" w:cs="Times New Roman" w:hint="eastAsia"/>
                <w:szCs w:val="24"/>
                <w:lang/>
              </w:rPr>
              <w:t>拟定合同文本规范严谨，无重大法律风险。</w:t>
            </w:r>
            <w:r w:rsidRPr="00777C9A">
              <w:rPr>
                <w:rFonts w:ascii="Calibri" w:eastAsia="宋体" w:hAnsi="Calibri" w:cs="Times New Roman" w:hint="eastAsia"/>
                <w:szCs w:val="24"/>
                <w:lang/>
              </w:rPr>
              <w:t xml:space="preserve">                                          </w:t>
            </w:r>
          </w:p>
          <w:p w:rsidR="00777C9A" w:rsidRPr="00777C9A" w:rsidRDefault="00777C9A" w:rsidP="00777C9A">
            <w:pPr>
              <w:widowControl/>
              <w:numPr>
                <w:ilvl w:val="0"/>
                <w:numId w:val="9"/>
              </w:numPr>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加强资信审查、履行跟踪等合同日常管理工作。</w:t>
            </w:r>
          </w:p>
        </w:tc>
        <w:tc>
          <w:tcPr>
            <w:tcW w:w="146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各事业单位</w:t>
            </w:r>
          </w:p>
        </w:tc>
        <w:tc>
          <w:tcPr>
            <w:tcW w:w="10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8</w:t>
            </w:r>
          </w:p>
        </w:tc>
      </w:tr>
      <w:tr w:rsidR="00777C9A" w:rsidRPr="00777C9A" w:rsidTr="002B6B74">
        <w:trPr>
          <w:trHeight w:val="650"/>
        </w:trPr>
        <w:tc>
          <w:tcPr>
            <w:tcW w:w="8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54" w:type="dxa"/>
            <w:vMerge/>
            <w:tcBorders>
              <w:left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未进行资信审查、合法性审查、履行跟踪等合同日常管理工作，导致重大法律风险的，每次扣</w:t>
            </w:r>
            <w:r w:rsidRPr="00777C9A">
              <w:rPr>
                <w:rFonts w:ascii="Calibri" w:eastAsia="宋体" w:hAnsi="Calibri" w:cs="Times New Roman" w:hint="eastAsia"/>
                <w:szCs w:val="24"/>
                <w:lang/>
              </w:rPr>
              <w:t>2</w:t>
            </w:r>
            <w:r w:rsidRPr="00777C9A">
              <w:rPr>
                <w:rFonts w:ascii="Calibri" w:eastAsia="宋体" w:hAnsi="Calibri" w:cs="Times New Roman" w:hint="eastAsia"/>
                <w:szCs w:val="24"/>
                <w:lang/>
              </w:rPr>
              <w:t>分，未积极应对导致败诉案件的，视情加重扣分。</w:t>
            </w:r>
          </w:p>
        </w:tc>
        <w:tc>
          <w:tcPr>
            <w:tcW w:w="146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0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rPr>
          <w:trHeight w:val="2580"/>
        </w:trPr>
        <w:tc>
          <w:tcPr>
            <w:tcW w:w="8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5</w:t>
            </w:r>
          </w:p>
        </w:tc>
        <w:tc>
          <w:tcPr>
            <w:tcW w:w="115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p>
        </w:tc>
        <w:tc>
          <w:tcPr>
            <w:tcW w:w="20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保密、机要</w:t>
            </w: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numPr>
                <w:ilvl w:val="0"/>
                <w:numId w:val="10"/>
              </w:numPr>
              <w:spacing w:line="280" w:lineRule="exact"/>
              <w:jc w:val="left"/>
              <w:textAlignment w:val="center"/>
              <w:rPr>
                <w:rFonts w:ascii="Calibri" w:eastAsia="宋体" w:hAnsi="Calibri" w:cs="Times New Roman"/>
                <w:szCs w:val="24"/>
              </w:rPr>
            </w:pPr>
            <w:r w:rsidRPr="00777C9A">
              <w:rPr>
                <w:rFonts w:ascii="Calibri" w:eastAsia="宋体" w:hAnsi="Calibri" w:cs="Times New Roman" w:hint="eastAsia"/>
                <w:szCs w:val="24"/>
                <w:lang/>
              </w:rPr>
              <w:t>保密、机要工作领导责任落实、制度健全，加强保密宣传教育，涉密人员管理有序、定密管理规范。</w:t>
            </w:r>
            <w:r w:rsidRPr="00777C9A">
              <w:rPr>
                <w:rFonts w:ascii="Calibri" w:eastAsia="宋体" w:hAnsi="Calibri" w:cs="Times New Roman" w:hint="eastAsia"/>
                <w:szCs w:val="24"/>
                <w:lang/>
              </w:rPr>
              <w:br/>
              <w:t>2</w:t>
            </w:r>
            <w:r w:rsidRPr="00777C9A">
              <w:rPr>
                <w:rFonts w:ascii="Calibri" w:eastAsia="宋体" w:hAnsi="Calibri" w:cs="Times New Roman" w:hint="eastAsia"/>
                <w:szCs w:val="24"/>
                <w:lang/>
              </w:rPr>
              <w:t>、涉密部门工作秘密界定范围涵盖全，认定准确，工作秘密事项清楚，管理措施规范，有效执行管理制度。</w:t>
            </w:r>
            <w:r w:rsidRPr="00777C9A">
              <w:rPr>
                <w:rFonts w:ascii="Calibri" w:eastAsia="宋体" w:hAnsi="Calibri" w:cs="Times New Roman" w:hint="eastAsia"/>
                <w:szCs w:val="24"/>
                <w:lang/>
              </w:rPr>
              <w:t xml:space="preserve">                                                                                                                                  3</w:t>
            </w:r>
            <w:r w:rsidRPr="00777C9A">
              <w:rPr>
                <w:rFonts w:ascii="Calibri" w:eastAsia="宋体" w:hAnsi="Calibri" w:cs="Times New Roman" w:hint="eastAsia"/>
                <w:szCs w:val="24"/>
                <w:lang/>
              </w:rPr>
              <w:t>、涉密文件、信息系统和信息设备保密管理、涉密采购管理、涉密会议活动管理、涉密保密管理、保密工作经费管理、宣传报道和信息公开有制度、有落实。</w:t>
            </w:r>
            <w:r w:rsidRPr="00777C9A">
              <w:rPr>
                <w:rFonts w:ascii="Calibri" w:eastAsia="宋体" w:hAnsi="Calibri" w:cs="Times New Roman" w:hint="eastAsia"/>
                <w:szCs w:val="24"/>
                <w:lang/>
              </w:rPr>
              <w:t xml:space="preserve">                                                                    4</w:t>
            </w:r>
            <w:r w:rsidRPr="00777C9A">
              <w:rPr>
                <w:rFonts w:ascii="Calibri" w:eastAsia="宋体" w:hAnsi="Calibri" w:cs="Times New Roman" w:hint="eastAsia"/>
                <w:szCs w:val="24"/>
                <w:lang/>
              </w:rPr>
              <w:t>．微信专项整顿工作有效落实，管理制度健全，无使用微信、图文识别程序传递、识别工作秘密、敏感信息等问题发生；疫情防控信息管理严格，无因违规传递信息引发舆情或被上级通报等问题。</w:t>
            </w:r>
          </w:p>
        </w:tc>
        <w:tc>
          <w:tcPr>
            <w:tcW w:w="146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各事业单位</w:t>
            </w:r>
          </w:p>
        </w:tc>
        <w:tc>
          <w:tcPr>
            <w:tcW w:w="10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8</w:t>
            </w:r>
          </w:p>
        </w:tc>
      </w:tr>
      <w:tr w:rsidR="00777C9A" w:rsidRPr="00777C9A" w:rsidTr="002B6B74">
        <w:trPr>
          <w:trHeight w:val="600"/>
        </w:trPr>
        <w:tc>
          <w:tcPr>
            <w:tcW w:w="8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left"/>
              <w:textAlignment w:val="center"/>
              <w:rPr>
                <w:rFonts w:ascii="Calibri" w:eastAsia="宋体" w:hAnsi="Calibri" w:cs="Times New Roman"/>
                <w:szCs w:val="24"/>
              </w:rPr>
            </w:pP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根据保密、机要工作考评体系相应扣分；因违反保密法律法规被查实、上级通报或引发舆情等问题的，加重扣分，直至一票否决保密、机要考评得分。</w:t>
            </w:r>
          </w:p>
        </w:tc>
        <w:tc>
          <w:tcPr>
            <w:tcW w:w="146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0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rPr>
          <w:trHeight w:val="90"/>
        </w:trPr>
        <w:tc>
          <w:tcPr>
            <w:tcW w:w="8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lastRenderedPageBreak/>
              <w:t>6</w:t>
            </w:r>
          </w:p>
        </w:tc>
        <w:tc>
          <w:tcPr>
            <w:tcW w:w="11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公益诉讼</w:t>
            </w: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．加强公共利益保护，积极开展、支持或配合公益诉讼工作。</w:t>
            </w:r>
            <w:r w:rsidRPr="00777C9A">
              <w:rPr>
                <w:rFonts w:ascii="Calibri" w:eastAsia="宋体" w:hAnsi="Calibri" w:cs="Times New Roman" w:hint="eastAsia"/>
                <w:szCs w:val="24"/>
                <w:lang/>
              </w:rPr>
              <w:br/>
              <w:t>2</w:t>
            </w:r>
            <w:r w:rsidRPr="00777C9A">
              <w:rPr>
                <w:rFonts w:ascii="Calibri" w:eastAsia="宋体" w:hAnsi="Calibri" w:cs="Times New Roman" w:hint="eastAsia"/>
                <w:szCs w:val="24"/>
                <w:lang/>
              </w:rPr>
              <w:t>．在法定期限内主动回复诉前检察建议书。</w:t>
            </w:r>
            <w:r w:rsidRPr="00777C9A">
              <w:rPr>
                <w:rFonts w:ascii="Calibri" w:eastAsia="宋体" w:hAnsi="Calibri" w:cs="Times New Roman" w:hint="eastAsia"/>
                <w:szCs w:val="24"/>
                <w:lang/>
              </w:rPr>
              <w:br/>
              <w:t>3</w:t>
            </w:r>
            <w:r w:rsidRPr="00777C9A">
              <w:rPr>
                <w:rFonts w:ascii="Calibri" w:eastAsia="宋体" w:hAnsi="Calibri" w:cs="Times New Roman" w:hint="eastAsia"/>
                <w:szCs w:val="24"/>
                <w:lang/>
              </w:rPr>
              <w:t>．采取有效措施修复受损害的国家利益或社会公共利益。</w:t>
            </w:r>
          </w:p>
        </w:tc>
        <w:tc>
          <w:tcPr>
            <w:tcW w:w="146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各事业单位</w:t>
            </w:r>
          </w:p>
        </w:tc>
        <w:tc>
          <w:tcPr>
            <w:tcW w:w="10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5</w:t>
            </w:r>
          </w:p>
        </w:tc>
      </w:tr>
      <w:tr w:rsidR="00777C9A" w:rsidRPr="00777C9A" w:rsidTr="002B6B74">
        <w:trPr>
          <w:trHeight w:val="90"/>
        </w:trPr>
        <w:tc>
          <w:tcPr>
            <w:tcW w:w="8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工作人员拒不配合检察机关调查取证的，扣</w:t>
            </w:r>
            <w:r w:rsidRPr="00777C9A">
              <w:rPr>
                <w:rFonts w:ascii="Calibri" w:eastAsia="宋体" w:hAnsi="Calibri" w:cs="Times New Roman" w:hint="eastAsia"/>
                <w:szCs w:val="24"/>
                <w:lang/>
              </w:rPr>
              <w:t xml:space="preserve"> 0.5 </w:t>
            </w:r>
            <w:r w:rsidRPr="00777C9A">
              <w:rPr>
                <w:rFonts w:ascii="Calibri" w:eastAsia="宋体" w:hAnsi="Calibri" w:cs="Times New Roman" w:hint="eastAsia"/>
                <w:szCs w:val="24"/>
                <w:lang/>
              </w:rPr>
              <w:t>分；无正当理由不提供执法卷宗的，扣</w:t>
            </w:r>
            <w:r w:rsidRPr="00777C9A">
              <w:rPr>
                <w:rFonts w:ascii="Calibri" w:eastAsia="宋体" w:hAnsi="Calibri" w:cs="Times New Roman" w:hint="eastAsia"/>
                <w:szCs w:val="24"/>
                <w:lang/>
              </w:rPr>
              <w:t xml:space="preserve"> 0.5 </w:t>
            </w:r>
            <w:r w:rsidRPr="00777C9A">
              <w:rPr>
                <w:rFonts w:ascii="Calibri" w:eastAsia="宋体" w:hAnsi="Calibri" w:cs="Times New Roman" w:hint="eastAsia"/>
                <w:szCs w:val="24"/>
                <w:lang/>
              </w:rPr>
              <w:t>分；拒绝签收法律文书的，扣</w:t>
            </w:r>
            <w:r w:rsidRPr="00777C9A">
              <w:rPr>
                <w:rFonts w:ascii="Calibri" w:eastAsia="宋体" w:hAnsi="Calibri" w:cs="Times New Roman" w:hint="eastAsia"/>
                <w:szCs w:val="24"/>
                <w:lang/>
              </w:rPr>
              <w:t xml:space="preserve"> 0.5 </w:t>
            </w:r>
            <w:r w:rsidRPr="00777C9A">
              <w:rPr>
                <w:rFonts w:ascii="Calibri" w:eastAsia="宋体" w:hAnsi="Calibri" w:cs="Times New Roman" w:hint="eastAsia"/>
                <w:szCs w:val="24"/>
                <w:lang/>
              </w:rPr>
              <w:t>分；自检察建议书送达之日起，在建议书规定的期限内（</w:t>
            </w:r>
            <w:r w:rsidRPr="00777C9A">
              <w:rPr>
                <w:rFonts w:ascii="Calibri" w:eastAsia="宋体" w:hAnsi="Calibri" w:cs="Times New Roman" w:hint="eastAsia"/>
                <w:szCs w:val="24"/>
                <w:lang/>
              </w:rPr>
              <w:t xml:space="preserve">2 </w:t>
            </w:r>
            <w:r w:rsidRPr="00777C9A">
              <w:rPr>
                <w:rFonts w:ascii="Calibri" w:eastAsia="宋体" w:hAnsi="Calibri" w:cs="Times New Roman" w:hint="eastAsia"/>
                <w:szCs w:val="24"/>
                <w:lang/>
              </w:rPr>
              <w:t>个月或</w:t>
            </w:r>
            <w:r w:rsidRPr="00777C9A">
              <w:rPr>
                <w:rFonts w:ascii="Calibri" w:eastAsia="宋体" w:hAnsi="Calibri" w:cs="Times New Roman" w:hint="eastAsia"/>
                <w:szCs w:val="24"/>
                <w:lang/>
              </w:rPr>
              <w:t xml:space="preserve"> 15 </w:t>
            </w:r>
            <w:r w:rsidRPr="00777C9A">
              <w:rPr>
                <w:rFonts w:ascii="Calibri" w:eastAsia="宋体" w:hAnsi="Calibri" w:cs="Times New Roman" w:hint="eastAsia"/>
                <w:szCs w:val="24"/>
                <w:lang/>
              </w:rPr>
              <w:t>日），未向检察机关书面回复办理情况的，扣</w:t>
            </w:r>
            <w:r w:rsidRPr="00777C9A">
              <w:rPr>
                <w:rFonts w:ascii="Calibri" w:eastAsia="宋体" w:hAnsi="Calibri" w:cs="Times New Roman" w:hint="eastAsia"/>
                <w:szCs w:val="24"/>
                <w:lang/>
              </w:rPr>
              <w:t xml:space="preserve"> 0.5 </w:t>
            </w:r>
            <w:r w:rsidRPr="00777C9A">
              <w:rPr>
                <w:rFonts w:ascii="Calibri" w:eastAsia="宋体" w:hAnsi="Calibri" w:cs="Times New Roman" w:hint="eastAsia"/>
                <w:szCs w:val="24"/>
                <w:lang/>
              </w:rPr>
              <w:t>分；未及时采取有效措施修复受损公益，或在整改过程中因监管不力发生违法违纪案件的，扣</w:t>
            </w:r>
            <w:r w:rsidRPr="00777C9A">
              <w:rPr>
                <w:rFonts w:ascii="Calibri" w:eastAsia="宋体" w:hAnsi="Calibri" w:cs="Times New Roman" w:hint="eastAsia"/>
                <w:szCs w:val="24"/>
                <w:lang/>
              </w:rPr>
              <w:t xml:space="preserve"> 2 </w:t>
            </w:r>
            <w:r w:rsidRPr="00777C9A">
              <w:rPr>
                <w:rFonts w:ascii="Calibri" w:eastAsia="宋体" w:hAnsi="Calibri" w:cs="Times New Roman" w:hint="eastAsia"/>
                <w:szCs w:val="24"/>
                <w:lang/>
              </w:rPr>
              <w:t>分；修复所需时间较长的，需制定明确可行的整改方案而未制定的，扣</w:t>
            </w:r>
            <w:r w:rsidRPr="00777C9A">
              <w:rPr>
                <w:rFonts w:ascii="Calibri" w:eastAsia="宋体" w:hAnsi="Calibri" w:cs="Times New Roman" w:hint="eastAsia"/>
                <w:szCs w:val="24"/>
                <w:lang/>
              </w:rPr>
              <w:t xml:space="preserve"> 1</w:t>
            </w:r>
            <w:r w:rsidRPr="00777C9A">
              <w:rPr>
                <w:rFonts w:ascii="Calibri" w:eastAsia="宋体" w:hAnsi="Calibri" w:cs="Times New Roman" w:hint="eastAsia"/>
                <w:szCs w:val="24"/>
                <w:lang/>
              </w:rPr>
              <w:t>分；未根据整改方案按计划时间节点实施措施的，扣</w:t>
            </w:r>
            <w:r w:rsidRPr="00777C9A">
              <w:rPr>
                <w:rFonts w:ascii="Calibri" w:eastAsia="宋体" w:hAnsi="Calibri" w:cs="Times New Roman" w:hint="eastAsia"/>
                <w:szCs w:val="24"/>
                <w:lang/>
              </w:rPr>
              <w:t xml:space="preserve"> 1 </w:t>
            </w:r>
            <w:r w:rsidRPr="00777C9A">
              <w:rPr>
                <w:rFonts w:ascii="Calibri" w:eastAsia="宋体" w:hAnsi="Calibri" w:cs="Times New Roman" w:hint="eastAsia"/>
                <w:szCs w:val="24"/>
                <w:lang/>
              </w:rPr>
              <w:t>分。</w:t>
            </w:r>
          </w:p>
        </w:tc>
        <w:tc>
          <w:tcPr>
            <w:tcW w:w="146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0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rPr>
          <w:trHeight w:val="90"/>
        </w:trPr>
        <w:tc>
          <w:tcPr>
            <w:tcW w:w="8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7</w:t>
            </w:r>
          </w:p>
        </w:tc>
        <w:tc>
          <w:tcPr>
            <w:tcW w:w="115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分类指标（</w:t>
            </w:r>
            <w:r w:rsidRPr="00777C9A">
              <w:rPr>
                <w:rFonts w:ascii="Calibri" w:eastAsia="宋体" w:hAnsi="Calibri" w:cs="Times New Roman" w:hint="eastAsia"/>
                <w:szCs w:val="24"/>
                <w:lang/>
              </w:rPr>
              <w:t>45</w:t>
            </w:r>
            <w:r w:rsidRPr="00777C9A">
              <w:rPr>
                <w:rFonts w:ascii="Calibri" w:eastAsia="宋体" w:hAnsi="Calibri" w:cs="Times New Roman" w:hint="eastAsia"/>
                <w:szCs w:val="24"/>
                <w:lang/>
              </w:rPr>
              <w:t>分）</w:t>
            </w:r>
          </w:p>
        </w:tc>
        <w:tc>
          <w:tcPr>
            <w:tcW w:w="20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政务公开</w:t>
            </w: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按照应公开尽公开原则，配合做好各类发文、规范性文件、重要通知公告的公开。</w:t>
            </w:r>
          </w:p>
        </w:tc>
        <w:tc>
          <w:tcPr>
            <w:tcW w:w="146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各事业单位</w:t>
            </w:r>
          </w:p>
        </w:tc>
        <w:tc>
          <w:tcPr>
            <w:tcW w:w="10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10</w:t>
            </w:r>
          </w:p>
        </w:tc>
      </w:tr>
      <w:tr w:rsidR="00777C9A" w:rsidRPr="00777C9A" w:rsidTr="002B6B74">
        <w:trPr>
          <w:trHeight w:val="345"/>
        </w:trPr>
        <w:tc>
          <w:tcPr>
            <w:tcW w:w="8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54" w:type="dxa"/>
            <w:vMerge/>
            <w:tcBorders>
              <w:left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◆根据政务公开工作考评体系相应扣分。</w:t>
            </w:r>
          </w:p>
        </w:tc>
        <w:tc>
          <w:tcPr>
            <w:tcW w:w="146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0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rPr>
          <w:trHeight w:val="2215"/>
        </w:trPr>
        <w:tc>
          <w:tcPr>
            <w:tcW w:w="8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8</w:t>
            </w:r>
          </w:p>
        </w:tc>
        <w:tc>
          <w:tcPr>
            <w:tcW w:w="1154" w:type="dxa"/>
            <w:vMerge/>
            <w:tcBorders>
              <w:left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p>
        </w:tc>
        <w:tc>
          <w:tcPr>
            <w:tcW w:w="20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法治宣传</w:t>
            </w: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left"/>
              <w:textAlignment w:val="center"/>
              <w:rPr>
                <w:rFonts w:ascii="Calibri" w:eastAsia="宋体" w:hAnsi="Calibri" w:cs="Times New Roman"/>
                <w:szCs w:val="24"/>
              </w:rPr>
            </w:pP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、按时编制和报送本部门年度普法责任清单，汇总形成街道</w:t>
            </w:r>
            <w:r w:rsidRPr="00777C9A">
              <w:rPr>
                <w:rFonts w:ascii="Calibri" w:eastAsia="宋体" w:hAnsi="Calibri" w:cs="Times New Roman" w:hint="eastAsia"/>
                <w:szCs w:val="24"/>
                <w:lang/>
              </w:rPr>
              <w:t>2022</w:t>
            </w:r>
            <w:r w:rsidRPr="00777C9A">
              <w:rPr>
                <w:rFonts w:ascii="Calibri" w:eastAsia="宋体" w:hAnsi="Calibri" w:cs="Times New Roman" w:hint="eastAsia"/>
                <w:szCs w:val="24"/>
                <w:lang/>
              </w:rPr>
              <w:t>年度普法责任清单并在街道政务外网予以公示。</w:t>
            </w:r>
            <w:r w:rsidRPr="00777C9A">
              <w:rPr>
                <w:rFonts w:ascii="Calibri" w:eastAsia="宋体" w:hAnsi="Calibri" w:cs="Times New Roman" w:hint="eastAsia"/>
                <w:szCs w:val="24"/>
                <w:lang/>
              </w:rPr>
              <w:t xml:space="preserve">                                                                                                                                                          2</w:t>
            </w:r>
            <w:r w:rsidRPr="00777C9A">
              <w:rPr>
                <w:rFonts w:ascii="Calibri" w:eastAsia="宋体" w:hAnsi="Calibri" w:cs="Times New Roman" w:hint="eastAsia"/>
                <w:szCs w:val="24"/>
                <w:lang/>
              </w:rPr>
              <w:t>、落实“谁执法谁普法””谁主管谁普法“”谁服务谁普法“主体责任，根据年度普法清单安排，做好各条线的普法宣传活动，积极宣传与职责相关的新法新规，全年对应开展社区普法活动不少于</w:t>
            </w:r>
            <w:r w:rsidRPr="00777C9A">
              <w:rPr>
                <w:rFonts w:ascii="Calibri" w:eastAsia="宋体" w:hAnsi="Calibri" w:cs="Times New Roman" w:hint="eastAsia"/>
                <w:szCs w:val="24"/>
                <w:lang/>
              </w:rPr>
              <w:t>2</w:t>
            </w:r>
            <w:r w:rsidRPr="00777C9A">
              <w:rPr>
                <w:rFonts w:ascii="Calibri" w:eastAsia="宋体" w:hAnsi="Calibri" w:cs="Times New Roman" w:hint="eastAsia"/>
                <w:szCs w:val="24"/>
                <w:lang/>
              </w:rPr>
              <w:t>次。</w:t>
            </w:r>
            <w:r w:rsidRPr="00777C9A">
              <w:rPr>
                <w:rFonts w:ascii="Calibri" w:eastAsia="宋体" w:hAnsi="Calibri" w:cs="Times New Roman" w:hint="eastAsia"/>
                <w:szCs w:val="24"/>
                <w:lang/>
              </w:rPr>
              <w:t xml:space="preserve">                                                                                                                                   3</w:t>
            </w:r>
            <w:r w:rsidRPr="00777C9A">
              <w:rPr>
                <w:rFonts w:ascii="Calibri" w:eastAsia="宋体" w:hAnsi="Calibri" w:cs="Times New Roman" w:hint="eastAsia"/>
                <w:szCs w:val="24"/>
                <w:lang/>
              </w:rPr>
              <w:t>、及时向司法所报送普法依法治理工作信息。</w:t>
            </w:r>
            <w:r w:rsidRPr="00777C9A">
              <w:rPr>
                <w:rFonts w:ascii="Calibri" w:eastAsia="宋体" w:hAnsi="Calibri" w:cs="Times New Roman" w:hint="eastAsia"/>
                <w:szCs w:val="24"/>
                <w:lang/>
              </w:rPr>
              <w:t xml:space="preserve">                                                                                                                                     4</w:t>
            </w:r>
            <w:r w:rsidRPr="00777C9A">
              <w:rPr>
                <w:rFonts w:ascii="Calibri" w:eastAsia="宋体" w:hAnsi="Calibri" w:cs="Times New Roman" w:hint="eastAsia"/>
                <w:szCs w:val="24"/>
                <w:lang/>
              </w:rPr>
              <w:t>、积极会同司法所开展联合普法活动。</w:t>
            </w:r>
            <w:r w:rsidRPr="00777C9A">
              <w:rPr>
                <w:rFonts w:ascii="Calibri" w:eastAsia="宋体" w:hAnsi="Calibri" w:cs="Times New Roman" w:hint="eastAsia"/>
                <w:szCs w:val="24"/>
                <w:lang/>
              </w:rPr>
              <w:t xml:space="preserve">                                                                                            5</w:t>
            </w:r>
            <w:r w:rsidRPr="00777C9A">
              <w:rPr>
                <w:rFonts w:ascii="Calibri" w:eastAsia="宋体" w:hAnsi="Calibri" w:cs="Times New Roman" w:hint="eastAsia"/>
                <w:szCs w:val="24"/>
                <w:lang/>
              </w:rPr>
              <w:t>、及时向司法所报送普法依法治理工作信息。</w:t>
            </w:r>
          </w:p>
        </w:tc>
        <w:tc>
          <w:tcPr>
            <w:tcW w:w="146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各事业单位</w:t>
            </w:r>
          </w:p>
        </w:tc>
        <w:tc>
          <w:tcPr>
            <w:tcW w:w="10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8</w:t>
            </w:r>
          </w:p>
        </w:tc>
      </w:tr>
      <w:tr w:rsidR="00777C9A" w:rsidRPr="00777C9A" w:rsidTr="002B6B74">
        <w:trPr>
          <w:trHeight w:val="250"/>
        </w:trPr>
        <w:tc>
          <w:tcPr>
            <w:tcW w:w="8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54" w:type="dxa"/>
            <w:vMerge/>
            <w:tcBorders>
              <w:left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相关工作未完成的，每项扣</w:t>
            </w:r>
            <w:r w:rsidRPr="00777C9A">
              <w:rPr>
                <w:rFonts w:ascii="Calibri" w:eastAsia="宋体" w:hAnsi="Calibri" w:cs="Times New Roman" w:hint="eastAsia"/>
                <w:szCs w:val="24"/>
                <w:lang/>
              </w:rPr>
              <w:t xml:space="preserve"> 1 </w:t>
            </w:r>
            <w:r w:rsidRPr="00777C9A">
              <w:rPr>
                <w:rFonts w:ascii="Calibri" w:eastAsia="宋体" w:hAnsi="Calibri" w:cs="Times New Roman" w:hint="eastAsia"/>
                <w:szCs w:val="24"/>
                <w:lang/>
              </w:rPr>
              <w:t>分。</w:t>
            </w:r>
          </w:p>
        </w:tc>
        <w:tc>
          <w:tcPr>
            <w:tcW w:w="146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0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rPr>
          <w:trHeight w:val="800"/>
        </w:trPr>
        <w:tc>
          <w:tcPr>
            <w:tcW w:w="8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9</w:t>
            </w:r>
          </w:p>
        </w:tc>
        <w:tc>
          <w:tcPr>
            <w:tcW w:w="1154" w:type="dxa"/>
            <w:vMerge/>
            <w:tcBorders>
              <w:left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矛盾化解</w:t>
            </w: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、依托非诉讼纠纷一体化解决机制，用好人民调解约请机制，推动矛盾纠纷实质解决。</w:t>
            </w:r>
            <w:r w:rsidRPr="00777C9A">
              <w:rPr>
                <w:rFonts w:ascii="Calibri" w:eastAsia="宋体" w:hAnsi="Calibri" w:cs="Times New Roman" w:hint="eastAsia"/>
                <w:szCs w:val="24"/>
                <w:lang/>
              </w:rPr>
              <w:t xml:space="preserve">                                                                                                         2</w:t>
            </w:r>
            <w:r w:rsidRPr="00777C9A">
              <w:rPr>
                <w:rFonts w:ascii="Calibri" w:eastAsia="宋体" w:hAnsi="Calibri" w:cs="Times New Roman" w:hint="eastAsia"/>
                <w:szCs w:val="24"/>
                <w:lang/>
              </w:rPr>
              <w:t>、部门职责范围的矛盾纠纷及时处置率超过</w:t>
            </w:r>
            <w:r w:rsidRPr="00777C9A">
              <w:rPr>
                <w:rFonts w:ascii="Calibri" w:eastAsia="宋体" w:hAnsi="Calibri" w:cs="Times New Roman" w:hint="eastAsia"/>
                <w:szCs w:val="24"/>
                <w:lang/>
              </w:rPr>
              <w:t>95%</w:t>
            </w:r>
            <w:r w:rsidRPr="00777C9A">
              <w:rPr>
                <w:rFonts w:ascii="Calibri" w:eastAsia="宋体" w:hAnsi="Calibri" w:cs="Times New Roman" w:hint="eastAsia"/>
                <w:szCs w:val="24"/>
                <w:lang/>
              </w:rPr>
              <w:t>，化解率超过</w:t>
            </w:r>
            <w:r w:rsidRPr="00777C9A">
              <w:rPr>
                <w:rFonts w:ascii="Calibri" w:eastAsia="宋体" w:hAnsi="Calibri" w:cs="Times New Roman" w:hint="eastAsia"/>
                <w:szCs w:val="24"/>
                <w:lang/>
              </w:rPr>
              <w:t>90%</w:t>
            </w:r>
            <w:r w:rsidRPr="00777C9A">
              <w:rPr>
                <w:rFonts w:ascii="Calibri" w:eastAsia="宋体" w:hAnsi="Calibri" w:cs="Times New Roman" w:hint="eastAsia"/>
                <w:szCs w:val="24"/>
                <w:lang/>
              </w:rPr>
              <w:t>。</w:t>
            </w:r>
            <w:r w:rsidRPr="00777C9A">
              <w:rPr>
                <w:rFonts w:ascii="Calibri" w:eastAsia="宋体" w:hAnsi="Calibri" w:cs="Times New Roman" w:hint="eastAsia"/>
                <w:szCs w:val="24"/>
                <w:lang/>
              </w:rPr>
              <w:br/>
              <w:t>3</w:t>
            </w:r>
            <w:r w:rsidRPr="00777C9A">
              <w:rPr>
                <w:rFonts w:ascii="Calibri" w:eastAsia="宋体" w:hAnsi="Calibri" w:cs="Times New Roman" w:hint="eastAsia"/>
                <w:szCs w:val="24"/>
                <w:lang/>
              </w:rPr>
              <w:t>、积极配合和参与街道相关重大疑难复杂矛盾化解工作。</w:t>
            </w:r>
          </w:p>
        </w:tc>
        <w:tc>
          <w:tcPr>
            <w:tcW w:w="146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各事业单位</w:t>
            </w:r>
          </w:p>
        </w:tc>
        <w:tc>
          <w:tcPr>
            <w:tcW w:w="10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7</w:t>
            </w:r>
          </w:p>
        </w:tc>
      </w:tr>
      <w:tr w:rsidR="00777C9A" w:rsidRPr="00777C9A" w:rsidTr="002B6B74">
        <w:trPr>
          <w:trHeight w:val="425"/>
        </w:trPr>
        <w:tc>
          <w:tcPr>
            <w:tcW w:w="8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54" w:type="dxa"/>
            <w:vMerge/>
            <w:tcBorders>
              <w:left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矛盾纠纷化解不力引发群体性纠纷的，每次扣</w:t>
            </w: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分，扣满</w:t>
            </w:r>
            <w:r w:rsidRPr="00777C9A">
              <w:rPr>
                <w:rFonts w:ascii="Calibri" w:eastAsia="宋体" w:hAnsi="Calibri" w:cs="Times New Roman" w:hint="eastAsia"/>
                <w:szCs w:val="24"/>
                <w:lang/>
              </w:rPr>
              <w:t>5</w:t>
            </w:r>
            <w:r w:rsidRPr="00777C9A">
              <w:rPr>
                <w:rFonts w:ascii="Calibri" w:eastAsia="宋体" w:hAnsi="Calibri" w:cs="Times New Roman" w:hint="eastAsia"/>
                <w:szCs w:val="24"/>
                <w:lang/>
              </w:rPr>
              <w:t>分为止；相关工作未完成的，每项扣</w:t>
            </w:r>
            <w:r w:rsidRPr="00777C9A">
              <w:rPr>
                <w:rFonts w:ascii="Calibri" w:eastAsia="宋体" w:hAnsi="Calibri" w:cs="Times New Roman" w:hint="eastAsia"/>
                <w:szCs w:val="24"/>
                <w:lang/>
              </w:rPr>
              <w:t xml:space="preserve"> 1 </w:t>
            </w:r>
            <w:r w:rsidRPr="00777C9A">
              <w:rPr>
                <w:rFonts w:ascii="Calibri" w:eastAsia="宋体" w:hAnsi="Calibri" w:cs="Times New Roman" w:hint="eastAsia"/>
                <w:szCs w:val="24"/>
                <w:lang/>
              </w:rPr>
              <w:t>分。</w:t>
            </w:r>
          </w:p>
        </w:tc>
        <w:tc>
          <w:tcPr>
            <w:tcW w:w="146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0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rPr>
          <w:trHeight w:val="410"/>
        </w:trPr>
        <w:tc>
          <w:tcPr>
            <w:tcW w:w="8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10</w:t>
            </w:r>
          </w:p>
        </w:tc>
        <w:tc>
          <w:tcPr>
            <w:tcW w:w="1154" w:type="dxa"/>
            <w:vMerge/>
            <w:tcBorders>
              <w:left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行政规范性文件</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全生命周期管理</w:t>
            </w: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规范做好行政规范性文件调研评估论证、公开征询社会公众意见等文件启动各环节工作。</w:t>
            </w:r>
          </w:p>
        </w:tc>
        <w:tc>
          <w:tcPr>
            <w:tcW w:w="146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各事业单位</w:t>
            </w:r>
          </w:p>
        </w:tc>
        <w:tc>
          <w:tcPr>
            <w:tcW w:w="10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5</w:t>
            </w:r>
          </w:p>
        </w:tc>
      </w:tr>
      <w:tr w:rsidR="00777C9A" w:rsidRPr="00777C9A" w:rsidTr="002B6B74">
        <w:trPr>
          <w:trHeight w:val="165"/>
        </w:trPr>
        <w:tc>
          <w:tcPr>
            <w:tcW w:w="8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5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◆执行重大行政决策程序规定不到位的，每发现</w:t>
            </w:r>
            <w:r w:rsidRPr="00777C9A">
              <w:rPr>
                <w:rFonts w:ascii="Calibri" w:eastAsia="宋体" w:hAnsi="Calibri" w:cs="Times New Roman" w:hint="eastAsia"/>
                <w:szCs w:val="24"/>
                <w:lang/>
              </w:rPr>
              <w:t xml:space="preserve"> 1 </w:t>
            </w:r>
            <w:r w:rsidRPr="00777C9A">
              <w:rPr>
                <w:rFonts w:ascii="Calibri" w:eastAsia="宋体" w:hAnsi="Calibri" w:cs="Times New Roman" w:hint="eastAsia"/>
                <w:szCs w:val="24"/>
                <w:lang/>
              </w:rPr>
              <w:t>件扣</w:t>
            </w:r>
            <w:r w:rsidRPr="00777C9A">
              <w:rPr>
                <w:rFonts w:ascii="Calibri" w:eastAsia="宋体" w:hAnsi="Calibri" w:cs="Times New Roman" w:hint="eastAsia"/>
                <w:szCs w:val="24"/>
                <w:lang/>
              </w:rPr>
              <w:t xml:space="preserve">1 </w:t>
            </w:r>
            <w:r w:rsidRPr="00777C9A">
              <w:rPr>
                <w:rFonts w:ascii="Calibri" w:eastAsia="宋体" w:hAnsi="Calibri" w:cs="Times New Roman" w:hint="eastAsia"/>
                <w:szCs w:val="24"/>
                <w:lang/>
              </w:rPr>
              <w:t>分，扣完为止；</w:t>
            </w:r>
          </w:p>
        </w:tc>
        <w:tc>
          <w:tcPr>
            <w:tcW w:w="146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0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rPr>
          <w:trHeight w:val="2475"/>
        </w:trPr>
        <w:tc>
          <w:tcPr>
            <w:tcW w:w="8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lastRenderedPageBreak/>
              <w:t>11</w:t>
            </w:r>
          </w:p>
        </w:tc>
        <w:tc>
          <w:tcPr>
            <w:tcW w:w="115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分类指标（</w:t>
            </w:r>
            <w:r w:rsidRPr="00777C9A">
              <w:rPr>
                <w:rFonts w:ascii="Calibri" w:eastAsia="宋体" w:hAnsi="Calibri" w:cs="Times New Roman" w:hint="eastAsia"/>
                <w:szCs w:val="24"/>
                <w:lang/>
              </w:rPr>
              <w:t>45</w:t>
            </w:r>
            <w:r w:rsidRPr="00777C9A">
              <w:rPr>
                <w:rFonts w:ascii="Calibri" w:eastAsia="宋体" w:hAnsi="Calibri" w:cs="Times New Roman" w:hint="eastAsia"/>
                <w:szCs w:val="24"/>
                <w:lang/>
              </w:rPr>
              <w:t>分）</w:t>
            </w:r>
          </w:p>
        </w:tc>
        <w:tc>
          <w:tcPr>
            <w:tcW w:w="20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行政执法</w:t>
            </w: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、全面落实行政执法公示制度、执法全过程记录制度、重大执法决定法制审核制度。依据“谁执法，谁公示，谁负责”的原则</w:t>
            </w: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做好行政执法决定公示相关工作；推动行政执法现场（场所）进行全程音像记录，配备与行政执法工作量相适应的音像记录设备，明确执法音像记录的使用规范、记录要素、用语指引、存储应用、监督管理等要求；明确本单位重大执法决定法制审核目录、法制审核机构和法制审核程序。</w:t>
            </w:r>
            <w:r w:rsidRPr="00777C9A">
              <w:rPr>
                <w:rFonts w:ascii="Calibri" w:eastAsia="宋体" w:hAnsi="Calibri" w:cs="Times New Roman" w:hint="eastAsia"/>
                <w:szCs w:val="24"/>
                <w:lang/>
              </w:rPr>
              <w:br/>
              <w:t>2</w:t>
            </w:r>
            <w:r w:rsidRPr="00777C9A">
              <w:rPr>
                <w:rFonts w:ascii="Calibri" w:eastAsia="宋体" w:hAnsi="Calibri" w:cs="Times New Roman" w:hint="eastAsia"/>
                <w:szCs w:val="24"/>
                <w:lang/>
              </w:rPr>
              <w:t>、充实行政执法和法制审核力量，落实基层行政执法体制改革。</w:t>
            </w:r>
            <w:r w:rsidRPr="00777C9A">
              <w:rPr>
                <w:rFonts w:ascii="Calibri" w:eastAsia="宋体" w:hAnsi="Calibri" w:cs="Times New Roman" w:hint="eastAsia"/>
                <w:szCs w:val="24"/>
                <w:lang/>
              </w:rPr>
              <w:br/>
              <w:t>3</w:t>
            </w:r>
            <w:r w:rsidRPr="00777C9A">
              <w:rPr>
                <w:rFonts w:ascii="Calibri" w:eastAsia="宋体" w:hAnsi="Calibri" w:cs="Times New Roman" w:hint="eastAsia"/>
                <w:szCs w:val="24"/>
                <w:lang/>
              </w:rPr>
              <w:t>、按照司法建议书、行政检察建议书的要求进行整改，并落实反馈。</w:t>
            </w:r>
            <w:r w:rsidRPr="00777C9A">
              <w:rPr>
                <w:rFonts w:ascii="Calibri" w:eastAsia="宋体" w:hAnsi="Calibri" w:cs="Times New Roman" w:hint="eastAsia"/>
                <w:szCs w:val="24"/>
                <w:lang/>
              </w:rPr>
              <w:br/>
              <w:t>4</w:t>
            </w:r>
            <w:r w:rsidRPr="00777C9A">
              <w:rPr>
                <w:rFonts w:ascii="Calibri" w:eastAsia="宋体" w:hAnsi="Calibri" w:cs="Times New Roman" w:hint="eastAsia"/>
                <w:szCs w:val="24"/>
                <w:lang/>
              </w:rPr>
              <w:t>、按时上报执法数据统计、行政执法情况报告、行政执法案卷评查报告等，落实各项行政执法工作要求。</w:t>
            </w:r>
          </w:p>
        </w:tc>
        <w:tc>
          <w:tcPr>
            <w:tcW w:w="146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各行政执法事业单位</w:t>
            </w:r>
          </w:p>
        </w:tc>
        <w:tc>
          <w:tcPr>
            <w:tcW w:w="10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7</w:t>
            </w:r>
          </w:p>
        </w:tc>
      </w:tr>
      <w:tr w:rsidR="00777C9A" w:rsidRPr="00777C9A" w:rsidTr="002B6B74">
        <w:trPr>
          <w:trHeight w:val="510"/>
        </w:trPr>
        <w:tc>
          <w:tcPr>
            <w:tcW w:w="8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行政执法数据、案卷评查报告等不交或晚交的，每次扣</w:t>
            </w:r>
            <w:r w:rsidRPr="00777C9A">
              <w:rPr>
                <w:rFonts w:ascii="Calibri" w:eastAsia="宋体" w:hAnsi="Calibri" w:cs="Times New Roman" w:hint="eastAsia"/>
                <w:szCs w:val="24"/>
                <w:lang/>
              </w:rPr>
              <w:t xml:space="preserve"> 1 </w:t>
            </w:r>
            <w:r w:rsidRPr="00777C9A">
              <w:rPr>
                <w:rFonts w:ascii="Calibri" w:eastAsia="宋体" w:hAnsi="Calibri" w:cs="Times New Roman" w:hint="eastAsia"/>
                <w:szCs w:val="24"/>
                <w:lang/>
              </w:rPr>
              <w:t>分；收到司法建议书、行政检察建议书、行政执法监督建议书不按要求进行整改反馈的，每次扣</w:t>
            </w:r>
            <w:r w:rsidRPr="00777C9A">
              <w:rPr>
                <w:rFonts w:ascii="Calibri" w:eastAsia="宋体" w:hAnsi="Calibri" w:cs="Times New Roman" w:hint="eastAsia"/>
                <w:szCs w:val="24"/>
                <w:lang/>
              </w:rPr>
              <w:t xml:space="preserve"> 1 </w:t>
            </w:r>
            <w:r w:rsidRPr="00777C9A">
              <w:rPr>
                <w:rFonts w:ascii="Calibri" w:eastAsia="宋体" w:hAnsi="Calibri" w:cs="Times New Roman" w:hint="eastAsia"/>
                <w:szCs w:val="24"/>
                <w:lang/>
              </w:rPr>
              <w:t>分。</w:t>
            </w:r>
          </w:p>
        </w:tc>
        <w:tc>
          <w:tcPr>
            <w:tcW w:w="146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0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rPr>
          <w:trHeight w:val="1590"/>
        </w:trPr>
        <w:tc>
          <w:tcPr>
            <w:tcW w:w="8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12</w:t>
            </w:r>
          </w:p>
        </w:tc>
        <w:tc>
          <w:tcPr>
            <w:tcW w:w="11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复议应诉</w:t>
            </w: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、主动配合司法所依法做好涉复议答复或答辩举证工作，在法定期限内向复议机关提交复议答复书及证据材料；自觉执行司法判决、复议决定。</w:t>
            </w:r>
            <w:r w:rsidRPr="00777C9A">
              <w:rPr>
                <w:rFonts w:ascii="Calibri" w:eastAsia="宋体" w:hAnsi="Calibri" w:cs="Times New Roman" w:hint="eastAsia"/>
                <w:szCs w:val="24"/>
                <w:lang/>
              </w:rPr>
              <w:br/>
              <w:t>2</w:t>
            </w:r>
            <w:r w:rsidRPr="00777C9A">
              <w:rPr>
                <w:rFonts w:ascii="Calibri" w:eastAsia="宋体" w:hAnsi="Calibri" w:cs="Times New Roman" w:hint="eastAsia"/>
                <w:szCs w:val="24"/>
                <w:lang/>
              </w:rPr>
              <w:t>、主动配合复议机关、法院的调查、调解工作。</w:t>
            </w:r>
            <w:r w:rsidRPr="00777C9A">
              <w:rPr>
                <w:rFonts w:ascii="Calibri" w:eastAsia="宋体" w:hAnsi="Calibri" w:cs="Times New Roman" w:hint="eastAsia"/>
                <w:szCs w:val="24"/>
                <w:lang/>
              </w:rPr>
              <w:br/>
              <w:t>3</w:t>
            </w:r>
            <w:r w:rsidRPr="00777C9A">
              <w:rPr>
                <w:rFonts w:ascii="Calibri" w:eastAsia="宋体" w:hAnsi="Calibri" w:cs="Times New Roman" w:hint="eastAsia"/>
                <w:szCs w:val="24"/>
                <w:lang/>
              </w:rPr>
              <w:t>、行政复议纠错率及行政诉讼案件败诉率均低于年度全区平均水平；收到复议建议书、意见书及时落实并反馈整改情况。</w:t>
            </w:r>
            <w:r w:rsidRPr="00777C9A">
              <w:rPr>
                <w:rFonts w:ascii="Calibri" w:eastAsia="宋体" w:hAnsi="Calibri" w:cs="Times New Roman" w:hint="eastAsia"/>
                <w:szCs w:val="24"/>
                <w:lang/>
              </w:rPr>
              <w:br/>
              <w:t>4</w:t>
            </w:r>
            <w:r w:rsidRPr="00777C9A">
              <w:rPr>
                <w:rFonts w:ascii="Calibri" w:eastAsia="宋体" w:hAnsi="Calibri" w:cs="Times New Roman" w:hint="eastAsia"/>
                <w:szCs w:val="24"/>
                <w:lang/>
              </w:rPr>
              <w:t>、按时按要求有质量地完成全年行政复议、行政诉讼相关数据及信息材料的报送工作。</w:t>
            </w:r>
          </w:p>
        </w:tc>
        <w:tc>
          <w:tcPr>
            <w:tcW w:w="146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各事业单位</w:t>
            </w:r>
          </w:p>
        </w:tc>
        <w:tc>
          <w:tcPr>
            <w:tcW w:w="10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8</w:t>
            </w:r>
          </w:p>
        </w:tc>
      </w:tr>
      <w:tr w:rsidR="00777C9A" w:rsidRPr="00777C9A" w:rsidTr="002B6B74">
        <w:trPr>
          <w:trHeight w:val="90"/>
        </w:trPr>
        <w:tc>
          <w:tcPr>
            <w:tcW w:w="8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2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各类数据信息材料不报送、报送不及时的，每次扣</w:t>
            </w:r>
            <w:r w:rsidRPr="00777C9A">
              <w:rPr>
                <w:rFonts w:ascii="Calibri" w:eastAsia="宋体" w:hAnsi="Calibri" w:cs="Times New Roman" w:hint="eastAsia"/>
                <w:szCs w:val="24"/>
                <w:lang/>
              </w:rPr>
              <w:t xml:space="preserve"> 1 </w:t>
            </w:r>
            <w:r w:rsidRPr="00777C9A">
              <w:rPr>
                <w:rFonts w:ascii="Calibri" w:eastAsia="宋体" w:hAnsi="Calibri" w:cs="Times New Roman" w:hint="eastAsia"/>
                <w:szCs w:val="24"/>
                <w:lang/>
              </w:rPr>
              <w:t>分；收到复议建议书、意见书不积极整改落实反馈的，每次扣</w:t>
            </w:r>
            <w:r w:rsidRPr="00777C9A">
              <w:rPr>
                <w:rFonts w:ascii="Calibri" w:eastAsia="宋体" w:hAnsi="Calibri" w:cs="Times New Roman" w:hint="eastAsia"/>
                <w:szCs w:val="24"/>
                <w:lang/>
              </w:rPr>
              <w:t xml:space="preserve"> 1 </w:t>
            </w:r>
            <w:r w:rsidRPr="00777C9A">
              <w:rPr>
                <w:rFonts w:ascii="Calibri" w:eastAsia="宋体" w:hAnsi="Calibri" w:cs="Times New Roman" w:hint="eastAsia"/>
                <w:szCs w:val="24"/>
                <w:lang/>
              </w:rPr>
              <w:t>分。</w:t>
            </w:r>
          </w:p>
        </w:tc>
        <w:tc>
          <w:tcPr>
            <w:tcW w:w="146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0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rPr>
          <w:trHeight w:val="1810"/>
        </w:trPr>
        <w:tc>
          <w:tcPr>
            <w:tcW w:w="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13</w:t>
            </w:r>
          </w:p>
        </w:tc>
        <w:tc>
          <w:tcPr>
            <w:tcW w:w="11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特色指标（</w:t>
            </w:r>
            <w:r w:rsidRPr="00777C9A">
              <w:rPr>
                <w:rFonts w:ascii="Calibri" w:eastAsia="宋体" w:hAnsi="Calibri" w:cs="Times New Roman" w:hint="eastAsia"/>
                <w:szCs w:val="24"/>
                <w:lang/>
              </w:rPr>
              <w:t>10</w:t>
            </w:r>
            <w:r w:rsidRPr="00777C9A">
              <w:rPr>
                <w:rFonts w:ascii="Calibri" w:eastAsia="宋体" w:hAnsi="Calibri" w:cs="Times New Roman" w:hint="eastAsia"/>
                <w:szCs w:val="24"/>
                <w:lang/>
              </w:rPr>
              <w:t>分）</w:t>
            </w:r>
          </w:p>
        </w:tc>
        <w:tc>
          <w:tcPr>
            <w:tcW w:w="2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法治建设特色</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亮点工作</w:t>
            </w:r>
          </w:p>
        </w:tc>
        <w:tc>
          <w:tcPr>
            <w:tcW w:w="8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left"/>
              <w:textAlignment w:val="center"/>
              <w:rPr>
                <w:rFonts w:ascii="Calibri" w:eastAsia="宋体" w:hAnsi="Calibri" w:cs="Times New Roman"/>
                <w:szCs w:val="24"/>
              </w:rPr>
            </w:pP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、积极报送依法行政典型案例，经验性材料被市委依法治市办简报及以上载体录用或者被学习强国平台录用的。</w:t>
            </w:r>
            <w:r w:rsidRPr="00777C9A">
              <w:rPr>
                <w:rFonts w:ascii="Calibri" w:eastAsia="宋体" w:hAnsi="Calibri" w:cs="Times New Roman" w:hint="eastAsia"/>
                <w:szCs w:val="24"/>
                <w:lang/>
              </w:rPr>
              <w:br/>
              <w:t>2</w:t>
            </w:r>
            <w:r w:rsidRPr="00777C9A">
              <w:rPr>
                <w:rFonts w:ascii="Calibri" w:eastAsia="宋体" w:hAnsi="Calibri" w:cs="Times New Roman" w:hint="eastAsia"/>
                <w:szCs w:val="24"/>
                <w:lang/>
              </w:rPr>
              <w:t>、积极配合司法所撰写依法治理案例或者课题。</w:t>
            </w:r>
            <w:r w:rsidRPr="00777C9A">
              <w:rPr>
                <w:rFonts w:ascii="Calibri" w:eastAsia="宋体" w:hAnsi="Calibri" w:cs="Times New Roman" w:hint="eastAsia"/>
                <w:szCs w:val="24"/>
                <w:lang/>
              </w:rPr>
              <w:br/>
              <w:t>3</w:t>
            </w:r>
            <w:r w:rsidRPr="00777C9A">
              <w:rPr>
                <w:rFonts w:ascii="Calibri" w:eastAsia="宋体" w:hAnsi="Calibri" w:cs="Times New Roman" w:hint="eastAsia"/>
                <w:szCs w:val="24"/>
                <w:lang/>
              </w:rPr>
              <w:t>、为青少年法治教育实践基地、东明法治大讲堂提供</w:t>
            </w: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门特色普法课程。</w:t>
            </w:r>
            <w:r w:rsidRPr="00777C9A">
              <w:rPr>
                <w:rFonts w:ascii="Calibri" w:eastAsia="宋体" w:hAnsi="Calibri" w:cs="Times New Roman" w:hint="eastAsia"/>
                <w:szCs w:val="24"/>
                <w:lang/>
              </w:rPr>
              <w:t xml:space="preserve">                                                                                                      4</w:t>
            </w:r>
            <w:r w:rsidRPr="00777C9A">
              <w:rPr>
                <w:rFonts w:ascii="Calibri" w:eastAsia="宋体" w:hAnsi="Calibri" w:cs="Times New Roman" w:hint="eastAsia"/>
                <w:szCs w:val="24"/>
                <w:lang/>
              </w:rPr>
              <w:t>、依法化解社区矛盾，解决社区治理难题。</w:t>
            </w:r>
            <w:r w:rsidRPr="00777C9A">
              <w:rPr>
                <w:rFonts w:ascii="Calibri" w:eastAsia="宋体" w:hAnsi="Calibri" w:cs="Times New Roman" w:hint="eastAsia"/>
                <w:szCs w:val="24"/>
                <w:lang/>
              </w:rPr>
              <w:t xml:space="preserve">                                                                                5</w:t>
            </w:r>
            <w:r w:rsidRPr="00777C9A">
              <w:rPr>
                <w:rFonts w:ascii="Calibri" w:eastAsia="宋体" w:hAnsi="Calibri" w:cs="Times New Roman" w:hint="eastAsia"/>
                <w:szCs w:val="24"/>
                <w:lang/>
              </w:rPr>
              <w:t>、聚焦复工复产，将普法宣传融入相关的管理、服务和执法全过程，有特色、有成效的。</w:t>
            </w:r>
            <w:r w:rsidRPr="00777C9A">
              <w:rPr>
                <w:rFonts w:ascii="Calibri" w:eastAsia="宋体" w:hAnsi="Calibri" w:cs="Times New Roman" w:hint="eastAsia"/>
                <w:szCs w:val="24"/>
                <w:lang/>
              </w:rPr>
              <w:t xml:space="preserve">                                                                                                    6</w:t>
            </w: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积极参与“行政执法十大案例评选”等行政复议、行政诉讼和执法监督领域相关评选活动，并获得市级荣誉的。</w:t>
            </w:r>
            <w:r w:rsidRPr="00777C9A">
              <w:rPr>
                <w:rFonts w:ascii="Calibri" w:eastAsia="宋体" w:hAnsi="Calibri" w:cs="Times New Roman" w:hint="eastAsia"/>
                <w:szCs w:val="24"/>
                <w:lang/>
              </w:rPr>
              <w:br/>
              <w:t>7</w:t>
            </w:r>
            <w:r w:rsidRPr="00777C9A">
              <w:rPr>
                <w:rFonts w:ascii="Calibri" w:eastAsia="宋体" w:hAnsi="Calibri" w:cs="Times New Roman" w:hint="eastAsia"/>
                <w:szCs w:val="24"/>
                <w:lang/>
              </w:rPr>
              <w:t>、整改成效明显，配合检察机关开展公益诉讼回头看活动的。</w:t>
            </w:r>
            <w:r w:rsidRPr="00777C9A">
              <w:rPr>
                <w:rFonts w:ascii="Calibri" w:eastAsia="宋体" w:hAnsi="Calibri" w:cs="Times New Roman" w:hint="eastAsia"/>
                <w:szCs w:val="24"/>
                <w:lang/>
              </w:rPr>
              <w:br/>
              <w:t>8</w:t>
            </w:r>
            <w:r w:rsidRPr="00777C9A">
              <w:rPr>
                <w:rFonts w:ascii="Calibri" w:eastAsia="宋体" w:hAnsi="Calibri" w:cs="Times New Roman" w:hint="eastAsia"/>
                <w:szCs w:val="24"/>
                <w:lang/>
              </w:rPr>
              <w:t>、及时采取有效措施修复受损公益，经人大等视察、检查整改现场，效果较好的。</w:t>
            </w:r>
          </w:p>
        </w:tc>
        <w:tc>
          <w:tcPr>
            <w:tcW w:w="1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各事业单位</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10</w:t>
            </w:r>
          </w:p>
        </w:tc>
      </w:tr>
    </w:tbl>
    <w:p w:rsidR="00777C9A" w:rsidRPr="00777C9A" w:rsidRDefault="00777C9A" w:rsidP="00777C9A">
      <w:pPr>
        <w:spacing w:line="600" w:lineRule="exact"/>
        <w:ind w:firstLineChars="200" w:firstLine="640"/>
        <w:jc w:val="left"/>
        <w:rPr>
          <w:rFonts w:ascii="楷体_GB2312" w:eastAsia="楷体_GB2312" w:hAnsi="楷体" w:cs="仿宋"/>
          <w:sz w:val="32"/>
          <w:szCs w:val="32"/>
          <w:lang w:eastAsia="en-US"/>
        </w:rPr>
        <w:sectPr w:rsidR="00777C9A" w:rsidRPr="00777C9A">
          <w:pgSz w:w="16840" w:h="11910" w:orient="landscape"/>
          <w:pgMar w:top="1100" w:right="760" w:bottom="1360" w:left="640" w:header="0" w:footer="1167" w:gutter="0"/>
          <w:cols w:space="720"/>
        </w:sectPr>
      </w:pPr>
    </w:p>
    <w:p w:rsidR="00777C9A" w:rsidRPr="00777C9A" w:rsidRDefault="00777C9A" w:rsidP="00777C9A">
      <w:pPr>
        <w:jc w:val="center"/>
        <w:rPr>
          <w:rFonts w:ascii="方正小标宋简体" w:eastAsia="方正小标宋简体" w:hAnsi="方正小标宋简体" w:cs="方正小标宋简体" w:hint="eastAsia"/>
          <w:sz w:val="36"/>
          <w:szCs w:val="36"/>
        </w:rPr>
      </w:pPr>
      <w:r w:rsidRPr="00777C9A">
        <w:rPr>
          <w:rFonts w:ascii="方正小标宋简体" w:eastAsia="方正小标宋简体" w:hAnsi="方正小标宋简体" w:cs="方正小标宋简体" w:hint="eastAsia"/>
          <w:sz w:val="36"/>
          <w:szCs w:val="36"/>
        </w:rPr>
        <w:lastRenderedPageBreak/>
        <w:t>2022年东明路街道落实“法治建设责任制”工作量化评分表（居民区）</w:t>
      </w:r>
    </w:p>
    <w:tbl>
      <w:tblPr>
        <w:tblpPr w:leftFromText="180" w:rightFromText="180" w:vertAnchor="text" w:horzAnchor="page" w:tblpX="1256" w:tblpY="512"/>
        <w:tblOverlap w:val="never"/>
        <w:tblW w:w="14997" w:type="dxa"/>
        <w:tblLayout w:type="fixed"/>
        <w:tblCellMar>
          <w:left w:w="0" w:type="dxa"/>
          <w:right w:w="0" w:type="dxa"/>
        </w:tblCellMar>
        <w:tblLook w:val="0000"/>
      </w:tblPr>
      <w:tblGrid>
        <w:gridCol w:w="646"/>
        <w:gridCol w:w="1083"/>
        <w:gridCol w:w="1174"/>
        <w:gridCol w:w="1503"/>
        <w:gridCol w:w="9825"/>
        <w:gridCol w:w="766"/>
      </w:tblGrid>
      <w:tr w:rsidR="00777C9A" w:rsidRPr="00777C9A" w:rsidTr="002B6B74">
        <w:trPr>
          <w:trHeight w:val="601"/>
          <w:tblHeader/>
        </w:trPr>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序号</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责任制</w:t>
            </w:r>
            <w:r w:rsidRPr="00777C9A">
              <w:rPr>
                <w:rFonts w:ascii="Calibri" w:eastAsia="宋体" w:hAnsi="Calibri" w:cs="Times New Roman" w:hint="eastAsia"/>
                <w:b/>
                <w:szCs w:val="24"/>
                <w:lang/>
              </w:rPr>
              <w:br/>
            </w:r>
            <w:r w:rsidRPr="00777C9A">
              <w:rPr>
                <w:rFonts w:ascii="Calibri" w:eastAsia="宋体" w:hAnsi="Calibri" w:cs="Times New Roman" w:hint="eastAsia"/>
                <w:b/>
                <w:szCs w:val="24"/>
                <w:lang/>
              </w:rPr>
              <w:t>名称</w:t>
            </w:r>
          </w:p>
        </w:tc>
        <w:tc>
          <w:tcPr>
            <w:tcW w:w="11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类别</w:t>
            </w:r>
          </w:p>
        </w:tc>
        <w:tc>
          <w:tcPr>
            <w:tcW w:w="1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考核指标</w:t>
            </w:r>
          </w:p>
        </w:tc>
        <w:tc>
          <w:tcPr>
            <w:tcW w:w="9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项目内容</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b/>
                <w:szCs w:val="24"/>
              </w:rPr>
            </w:pPr>
            <w:r w:rsidRPr="00777C9A">
              <w:rPr>
                <w:rFonts w:ascii="Calibri" w:eastAsia="宋体" w:hAnsi="Calibri" w:cs="Times New Roman" w:hint="eastAsia"/>
                <w:b/>
                <w:szCs w:val="24"/>
                <w:lang/>
              </w:rPr>
              <w:t>分值</w:t>
            </w:r>
          </w:p>
        </w:tc>
      </w:tr>
      <w:tr w:rsidR="00777C9A" w:rsidRPr="00777C9A" w:rsidTr="002B6B74">
        <w:trPr>
          <w:trHeight w:val="2265"/>
        </w:trPr>
        <w:tc>
          <w:tcPr>
            <w:tcW w:w="6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w:t>
            </w:r>
          </w:p>
        </w:tc>
        <w:tc>
          <w:tcPr>
            <w:tcW w:w="10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法治建设责任制</w:t>
            </w:r>
          </w:p>
        </w:tc>
        <w:tc>
          <w:tcPr>
            <w:tcW w:w="117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基本指标</w:t>
            </w:r>
            <w:r w:rsidRPr="00777C9A">
              <w:rPr>
                <w:rFonts w:ascii="Calibri" w:eastAsia="宋体" w:hAnsi="Calibri" w:cs="Times New Roman" w:hint="eastAsia"/>
                <w:szCs w:val="24"/>
                <w:lang/>
              </w:rPr>
              <w:br/>
            </w: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85</w:t>
            </w:r>
            <w:r w:rsidRPr="00777C9A">
              <w:rPr>
                <w:rFonts w:ascii="Calibri" w:eastAsia="宋体" w:hAnsi="Calibri" w:cs="Times New Roman" w:hint="eastAsia"/>
                <w:szCs w:val="24"/>
                <w:lang/>
              </w:rPr>
              <w:t>分）</w:t>
            </w:r>
          </w:p>
        </w:tc>
        <w:tc>
          <w:tcPr>
            <w:tcW w:w="15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人民调解</w:t>
            </w:r>
          </w:p>
        </w:tc>
        <w:tc>
          <w:tcPr>
            <w:tcW w:w="9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numPr>
                <w:ilvl w:val="0"/>
                <w:numId w:val="11"/>
              </w:numPr>
              <w:spacing w:line="280" w:lineRule="exact"/>
              <w:jc w:val="left"/>
              <w:textAlignment w:val="center"/>
              <w:rPr>
                <w:rFonts w:ascii="Calibri" w:eastAsia="宋体" w:hAnsi="Calibri" w:cs="Times New Roman"/>
                <w:szCs w:val="24"/>
                <w:lang/>
              </w:rPr>
            </w:pPr>
            <w:r w:rsidRPr="00777C9A">
              <w:rPr>
                <w:rFonts w:ascii="Calibri" w:eastAsia="宋体" w:hAnsi="Calibri" w:cs="Times New Roman" w:hint="eastAsia"/>
                <w:szCs w:val="24"/>
                <w:lang/>
              </w:rPr>
              <w:t>依托非诉讼纠纷一体化解决机制，做实“专业</w:t>
            </w: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全科</w:t>
            </w: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简易”纠纷分级调解体系和人民调解约请机制，加强疫情后矛盾纠纷的调查调处，推动民间纠纷实质解决。</w:t>
            </w:r>
            <w:r w:rsidRPr="00777C9A">
              <w:rPr>
                <w:rFonts w:ascii="Calibri" w:eastAsia="宋体" w:hAnsi="Calibri" w:cs="Times New Roman" w:hint="eastAsia"/>
                <w:szCs w:val="24"/>
                <w:lang/>
              </w:rPr>
              <w:br/>
              <w:t>2</w:t>
            </w:r>
            <w:r w:rsidRPr="00777C9A">
              <w:rPr>
                <w:rFonts w:ascii="Calibri" w:eastAsia="宋体" w:hAnsi="Calibri" w:cs="Times New Roman" w:hint="eastAsia"/>
                <w:szCs w:val="24"/>
                <w:lang/>
              </w:rPr>
              <w:t>、选拔选送至少</w:t>
            </w: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名楼组老娘舅骨干参加红梅调解工作室带教。</w:t>
            </w:r>
            <w:r w:rsidRPr="00777C9A">
              <w:rPr>
                <w:rFonts w:ascii="Calibri" w:eastAsia="宋体" w:hAnsi="Calibri" w:cs="Times New Roman" w:hint="eastAsia"/>
                <w:szCs w:val="24"/>
                <w:lang/>
              </w:rPr>
              <w:br/>
              <w:t>3</w:t>
            </w:r>
            <w:r w:rsidRPr="00777C9A">
              <w:rPr>
                <w:rFonts w:ascii="Calibri" w:eastAsia="宋体" w:hAnsi="Calibri" w:cs="Times New Roman" w:hint="eastAsia"/>
                <w:szCs w:val="24"/>
                <w:lang/>
              </w:rPr>
              <w:t>、治保调解干部积极参加全科人民调解员培训。</w:t>
            </w:r>
            <w:r w:rsidRPr="00777C9A">
              <w:rPr>
                <w:rFonts w:ascii="Calibri" w:eastAsia="宋体" w:hAnsi="Calibri" w:cs="Times New Roman" w:hint="eastAsia"/>
                <w:szCs w:val="24"/>
                <w:lang/>
              </w:rPr>
              <w:t xml:space="preserve">                                                                                              4</w:t>
            </w:r>
            <w:r w:rsidRPr="00777C9A">
              <w:rPr>
                <w:rFonts w:ascii="Calibri" w:eastAsia="宋体" w:hAnsi="Calibri" w:cs="Times New Roman" w:hint="eastAsia"/>
                <w:szCs w:val="24"/>
                <w:lang/>
              </w:rPr>
              <w:t>、积极动员居民区楼组老娘舅参加街道集中培训。</w:t>
            </w:r>
            <w:r w:rsidRPr="00777C9A">
              <w:rPr>
                <w:rFonts w:ascii="Calibri" w:eastAsia="宋体" w:hAnsi="Calibri" w:cs="Times New Roman" w:hint="eastAsia"/>
                <w:szCs w:val="24"/>
                <w:lang/>
              </w:rPr>
              <w:br/>
              <w:t>5</w:t>
            </w:r>
            <w:r w:rsidRPr="00777C9A">
              <w:rPr>
                <w:rFonts w:ascii="Calibri" w:eastAsia="宋体" w:hAnsi="Calibri" w:cs="Times New Roman" w:hint="eastAsia"/>
                <w:szCs w:val="24"/>
                <w:lang/>
              </w:rPr>
              <w:t>、制作人民调解协议书不少于</w:t>
            </w:r>
            <w:r w:rsidRPr="00777C9A">
              <w:rPr>
                <w:rFonts w:ascii="Calibri" w:eastAsia="宋体" w:hAnsi="Calibri" w:cs="Times New Roman" w:hint="eastAsia"/>
                <w:szCs w:val="24"/>
                <w:lang/>
              </w:rPr>
              <w:t>5</w:t>
            </w:r>
            <w:r w:rsidRPr="00777C9A">
              <w:rPr>
                <w:rFonts w:ascii="Calibri" w:eastAsia="宋体" w:hAnsi="Calibri" w:cs="Times New Roman" w:hint="eastAsia"/>
                <w:szCs w:val="24"/>
                <w:lang/>
              </w:rPr>
              <w:t>份。</w:t>
            </w:r>
            <w:r w:rsidRPr="00777C9A">
              <w:rPr>
                <w:rFonts w:ascii="Calibri" w:eastAsia="宋体" w:hAnsi="Calibri" w:cs="Times New Roman" w:hint="eastAsia"/>
                <w:szCs w:val="24"/>
                <w:lang/>
              </w:rPr>
              <w:t xml:space="preserve">                                                                                                     </w:t>
            </w:r>
          </w:p>
          <w:p w:rsidR="00777C9A" w:rsidRPr="00777C9A" w:rsidRDefault="00777C9A" w:rsidP="00777C9A">
            <w:pPr>
              <w:widowControl/>
              <w:spacing w:line="280" w:lineRule="exact"/>
              <w:jc w:val="left"/>
              <w:textAlignment w:val="center"/>
              <w:rPr>
                <w:rFonts w:ascii="Calibri" w:eastAsia="宋体" w:hAnsi="Calibri" w:cs="Times New Roman"/>
                <w:szCs w:val="24"/>
              </w:rPr>
            </w:pPr>
            <w:r w:rsidRPr="00777C9A">
              <w:rPr>
                <w:rFonts w:ascii="Calibri" w:eastAsia="宋体" w:hAnsi="Calibri" w:cs="Times New Roman" w:hint="eastAsia"/>
                <w:szCs w:val="24"/>
                <w:lang/>
              </w:rPr>
              <w:t>6</w:t>
            </w:r>
            <w:r w:rsidRPr="00777C9A">
              <w:rPr>
                <w:rFonts w:ascii="Calibri" w:eastAsia="宋体" w:hAnsi="Calibri" w:cs="Times New Roman" w:hint="eastAsia"/>
                <w:szCs w:val="24"/>
                <w:lang/>
              </w:rPr>
              <w:t>、强化总结提炼，积极报送调解案例不少于</w:t>
            </w: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篇。</w:t>
            </w:r>
            <w:r w:rsidRPr="00777C9A">
              <w:rPr>
                <w:rFonts w:ascii="Calibri" w:eastAsia="宋体" w:hAnsi="Calibri" w:cs="Times New Roman" w:hint="eastAsia"/>
                <w:szCs w:val="24"/>
                <w:lang/>
              </w:rPr>
              <w:t xml:space="preserve">                                                                                                                                                                        7</w:t>
            </w:r>
            <w:r w:rsidRPr="00777C9A">
              <w:rPr>
                <w:rFonts w:ascii="Calibri" w:eastAsia="宋体" w:hAnsi="Calibri" w:cs="Times New Roman" w:hint="eastAsia"/>
                <w:szCs w:val="24"/>
                <w:lang/>
              </w:rPr>
              <w:t>、熟练并及时操作“司法行政信息化平台”人民调解、司法</w:t>
            </w:r>
            <w:r w:rsidRPr="00777C9A">
              <w:rPr>
                <w:rFonts w:ascii="Calibri" w:eastAsia="宋体" w:hAnsi="Calibri" w:cs="Times New Roman" w:hint="eastAsia"/>
                <w:szCs w:val="24"/>
                <w:lang/>
              </w:rPr>
              <w:t>110</w:t>
            </w:r>
            <w:r w:rsidRPr="00777C9A">
              <w:rPr>
                <w:rFonts w:ascii="Calibri" w:eastAsia="宋体" w:hAnsi="Calibri" w:cs="Times New Roman" w:hint="eastAsia"/>
                <w:szCs w:val="24"/>
                <w:lang/>
              </w:rPr>
              <w:t>模块、案例上报模块。</w:t>
            </w:r>
          </w:p>
        </w:tc>
        <w:tc>
          <w:tcPr>
            <w:tcW w:w="7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20</w:t>
            </w:r>
          </w:p>
        </w:tc>
      </w:tr>
      <w:tr w:rsidR="00777C9A" w:rsidRPr="00777C9A" w:rsidTr="002B6B74">
        <w:trPr>
          <w:trHeight w:val="810"/>
        </w:trPr>
        <w:tc>
          <w:tcPr>
            <w:tcW w:w="6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0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5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9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left"/>
              <w:textAlignment w:val="center"/>
              <w:rPr>
                <w:rFonts w:ascii="Calibri" w:eastAsia="宋体" w:hAnsi="Calibri" w:cs="Times New Roman"/>
                <w:szCs w:val="24"/>
              </w:rPr>
            </w:pP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全年制作人民调解协议书少于</w:t>
            </w:r>
            <w:r w:rsidRPr="00777C9A">
              <w:rPr>
                <w:rFonts w:ascii="Calibri" w:eastAsia="宋体" w:hAnsi="Calibri" w:cs="Times New Roman" w:hint="eastAsia"/>
                <w:szCs w:val="24"/>
                <w:lang/>
              </w:rPr>
              <w:t>5</w:t>
            </w:r>
            <w:r w:rsidRPr="00777C9A">
              <w:rPr>
                <w:rFonts w:ascii="Calibri" w:eastAsia="宋体" w:hAnsi="Calibri" w:cs="Times New Roman" w:hint="eastAsia"/>
                <w:szCs w:val="24"/>
                <w:lang/>
              </w:rPr>
              <w:t>份的，每少一份扣</w:t>
            </w: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分；落实“三不”工作无力，民间纠纷化解不力引发群体性纠纷或径直上交的，每次扣</w:t>
            </w: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分，扣满</w:t>
            </w:r>
            <w:r w:rsidRPr="00777C9A">
              <w:rPr>
                <w:rFonts w:ascii="Calibri" w:eastAsia="宋体" w:hAnsi="Calibri" w:cs="Times New Roman" w:hint="eastAsia"/>
                <w:szCs w:val="24"/>
                <w:lang/>
              </w:rPr>
              <w:t>10</w:t>
            </w:r>
            <w:r w:rsidRPr="00777C9A">
              <w:rPr>
                <w:rFonts w:ascii="Calibri" w:eastAsia="宋体" w:hAnsi="Calibri" w:cs="Times New Roman" w:hint="eastAsia"/>
                <w:szCs w:val="24"/>
                <w:lang/>
              </w:rPr>
              <w:t>分为止；司法行政基层信息化平台数据录入和维护不及时，每次扣</w:t>
            </w: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分；其他事项工作未完成的，每项扣</w:t>
            </w:r>
            <w:r w:rsidRPr="00777C9A">
              <w:rPr>
                <w:rFonts w:ascii="Calibri" w:eastAsia="宋体" w:hAnsi="Calibri" w:cs="Times New Roman" w:hint="eastAsia"/>
                <w:szCs w:val="24"/>
                <w:lang/>
              </w:rPr>
              <w:t xml:space="preserve"> 1 </w:t>
            </w:r>
            <w:r w:rsidRPr="00777C9A">
              <w:rPr>
                <w:rFonts w:ascii="Calibri" w:eastAsia="宋体" w:hAnsi="Calibri" w:cs="Times New Roman" w:hint="eastAsia"/>
                <w:szCs w:val="24"/>
                <w:lang/>
              </w:rPr>
              <w:t>分。</w:t>
            </w:r>
          </w:p>
        </w:tc>
        <w:tc>
          <w:tcPr>
            <w:tcW w:w="7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rPr>
          <w:trHeight w:val="1665"/>
        </w:trPr>
        <w:tc>
          <w:tcPr>
            <w:tcW w:w="6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2</w:t>
            </w:r>
          </w:p>
        </w:tc>
        <w:tc>
          <w:tcPr>
            <w:tcW w:w="10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5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普法宣传</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教育</w:t>
            </w:r>
          </w:p>
        </w:tc>
        <w:tc>
          <w:tcPr>
            <w:tcW w:w="9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left"/>
              <w:textAlignment w:val="center"/>
              <w:rPr>
                <w:rFonts w:ascii="Calibri" w:eastAsia="宋体" w:hAnsi="Calibri" w:cs="Times New Roman"/>
                <w:szCs w:val="24"/>
              </w:rPr>
            </w:pPr>
            <w:r w:rsidRPr="00777C9A">
              <w:rPr>
                <w:rFonts w:ascii="宋体" w:eastAsia="宋体" w:hAnsi="宋体" w:cs="宋体"/>
                <w:sz w:val="22"/>
                <w:lang/>
              </w:rPr>
              <w:t>1、结合居民区联勤联动站建设中法律服务下沉要求，充分利用街道法治讲堂菜单、居委会结对法律顾问等资源，自行组织开展法治讲座不少于4次。</w:t>
            </w:r>
            <w:r w:rsidRPr="00777C9A">
              <w:rPr>
                <w:rFonts w:ascii="宋体" w:eastAsia="宋体" w:hAnsi="宋体" w:cs="宋体"/>
                <w:sz w:val="22"/>
                <w:lang/>
              </w:rPr>
              <w:br/>
              <w:t>2、利用寒暑假开展预防青少年违法犯罪及青少年保护相关普法活动不少于2次。</w:t>
            </w:r>
            <w:r w:rsidRPr="00777C9A">
              <w:rPr>
                <w:rFonts w:ascii="宋体" w:eastAsia="宋体" w:hAnsi="宋体" w:cs="宋体"/>
                <w:sz w:val="22"/>
                <w:lang/>
              </w:rPr>
              <w:br/>
              <w:t>3、围绕“廊、亭、站、窗、报”等实体普法阵地和法治作品、活动，加大法治文化投放。</w:t>
            </w:r>
            <w:r w:rsidRPr="00777C9A">
              <w:rPr>
                <w:rFonts w:ascii="宋体" w:eastAsia="宋体" w:hAnsi="宋体" w:cs="宋体"/>
                <w:sz w:val="22"/>
                <w:lang/>
              </w:rPr>
              <w:br/>
              <w:t>4、积极配合和参与新区及街道举办的“上海法治文化节活动”、“12•4”国家宪法日、“5•18”社区普法日等各类普法宣传活动。</w:t>
            </w:r>
          </w:p>
        </w:tc>
        <w:tc>
          <w:tcPr>
            <w:tcW w:w="7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20</w:t>
            </w:r>
          </w:p>
        </w:tc>
      </w:tr>
      <w:tr w:rsidR="00777C9A" w:rsidRPr="00777C9A" w:rsidTr="002B6B74">
        <w:trPr>
          <w:trHeight w:val="2214"/>
        </w:trPr>
        <w:tc>
          <w:tcPr>
            <w:tcW w:w="6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0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5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9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left"/>
              <w:textAlignment w:val="center"/>
              <w:rPr>
                <w:rFonts w:ascii="Calibri" w:eastAsia="宋体" w:hAnsi="Calibri" w:cs="Times New Roman"/>
                <w:szCs w:val="24"/>
              </w:rPr>
            </w:pP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相关工作未完成的，每项扣</w:t>
            </w:r>
            <w:r w:rsidRPr="00777C9A">
              <w:rPr>
                <w:rFonts w:ascii="Calibri" w:eastAsia="宋体" w:hAnsi="Calibri" w:cs="Times New Roman" w:hint="eastAsia"/>
                <w:szCs w:val="24"/>
                <w:lang/>
              </w:rPr>
              <w:t xml:space="preserve"> 1 </w:t>
            </w:r>
            <w:r w:rsidRPr="00777C9A">
              <w:rPr>
                <w:rFonts w:ascii="Calibri" w:eastAsia="宋体" w:hAnsi="Calibri" w:cs="Times New Roman" w:hint="eastAsia"/>
                <w:szCs w:val="24"/>
                <w:lang/>
              </w:rPr>
              <w:t>分。</w:t>
            </w:r>
          </w:p>
        </w:tc>
        <w:tc>
          <w:tcPr>
            <w:tcW w:w="7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rPr>
          <w:trHeight w:val="2055"/>
        </w:trPr>
        <w:tc>
          <w:tcPr>
            <w:tcW w:w="6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3</w:t>
            </w:r>
          </w:p>
        </w:tc>
        <w:tc>
          <w:tcPr>
            <w:tcW w:w="10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5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公共法律</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服务</w:t>
            </w:r>
          </w:p>
        </w:tc>
        <w:tc>
          <w:tcPr>
            <w:tcW w:w="9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numPr>
                <w:ilvl w:val="0"/>
                <w:numId w:val="12"/>
              </w:numPr>
              <w:spacing w:line="280" w:lineRule="exact"/>
              <w:jc w:val="left"/>
              <w:textAlignment w:val="center"/>
              <w:rPr>
                <w:rFonts w:ascii="宋体" w:eastAsia="宋体" w:hAnsi="宋体" w:cs="宋体"/>
                <w:sz w:val="22"/>
                <w:lang/>
              </w:rPr>
            </w:pPr>
            <w:r w:rsidRPr="00777C9A">
              <w:rPr>
                <w:rFonts w:ascii="宋体" w:eastAsia="宋体" w:hAnsi="宋体" w:cs="宋体"/>
                <w:sz w:val="22"/>
                <w:lang/>
              </w:rPr>
              <w:t xml:space="preserve">完善和升级“家门口”公共法律服务工作室建设。                                        </w:t>
            </w:r>
          </w:p>
          <w:p w:rsidR="00777C9A" w:rsidRPr="00777C9A" w:rsidRDefault="00777C9A" w:rsidP="00777C9A">
            <w:pPr>
              <w:widowControl/>
              <w:numPr>
                <w:ilvl w:val="0"/>
                <w:numId w:val="12"/>
              </w:numPr>
              <w:spacing w:line="280" w:lineRule="exact"/>
              <w:jc w:val="left"/>
              <w:textAlignment w:val="center"/>
              <w:rPr>
                <w:rFonts w:ascii="宋体" w:eastAsia="宋体" w:hAnsi="宋体" w:cs="宋体"/>
                <w:sz w:val="22"/>
                <w:lang/>
              </w:rPr>
            </w:pPr>
            <w:r w:rsidRPr="00777C9A">
              <w:rPr>
                <w:rFonts w:ascii="宋体" w:eastAsia="宋体" w:hAnsi="宋体" w:cs="宋体"/>
                <w:sz w:val="22"/>
                <w:lang/>
              </w:rPr>
              <w:t xml:space="preserve">建立法律顾问“定期+预约”服务制度，法律顾问信息对外公开。              </w:t>
            </w:r>
            <w:r w:rsidRPr="00777C9A">
              <w:rPr>
                <w:rFonts w:ascii="宋体" w:eastAsia="宋体" w:hAnsi="宋体" w:cs="宋体"/>
                <w:sz w:val="22"/>
                <w:lang/>
              </w:rPr>
              <w:br/>
              <w:t>3、每月法律顾问线下公益法律服务活动不少于1次,每月做好“法到家”微信小程序基本信息动态维护、工作日志的实时录入及下月服务计划。</w:t>
            </w:r>
            <w:r w:rsidRPr="00777C9A">
              <w:rPr>
                <w:rFonts w:ascii="宋体" w:eastAsia="宋体" w:hAnsi="宋体" w:cs="宋体"/>
                <w:sz w:val="22"/>
                <w:lang/>
              </w:rPr>
              <w:br/>
              <w:t xml:space="preserve">4、建立居委会法律顾问微信工作群，“沪小法”专号入群。                                                   </w:t>
            </w:r>
          </w:p>
          <w:p w:rsidR="00777C9A" w:rsidRPr="00777C9A" w:rsidRDefault="00777C9A" w:rsidP="00777C9A">
            <w:pPr>
              <w:widowControl/>
              <w:spacing w:line="280" w:lineRule="exact"/>
              <w:jc w:val="left"/>
              <w:textAlignment w:val="center"/>
              <w:rPr>
                <w:rFonts w:ascii="Calibri" w:eastAsia="宋体" w:hAnsi="Calibri" w:cs="Times New Roman"/>
                <w:szCs w:val="24"/>
              </w:rPr>
            </w:pPr>
            <w:r w:rsidRPr="00777C9A">
              <w:rPr>
                <w:rFonts w:ascii="宋体" w:eastAsia="宋体" w:hAnsi="宋体" w:cs="宋体"/>
                <w:sz w:val="22"/>
                <w:lang/>
              </w:rPr>
              <w:t>5、积极宣传法律援助政策，提供政策答疑及预受理服务。</w:t>
            </w:r>
            <w:r w:rsidRPr="00777C9A">
              <w:rPr>
                <w:rFonts w:ascii="宋体" w:eastAsia="宋体" w:hAnsi="宋体" w:cs="宋体"/>
                <w:sz w:val="22"/>
                <w:lang/>
              </w:rPr>
              <w:br/>
              <w:t>6、积极向居民宣传司法所入驻街道党群服务中心的各项公共法律服务资源。</w:t>
            </w:r>
          </w:p>
        </w:tc>
        <w:tc>
          <w:tcPr>
            <w:tcW w:w="7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15</w:t>
            </w:r>
          </w:p>
        </w:tc>
      </w:tr>
      <w:tr w:rsidR="00777C9A" w:rsidRPr="00777C9A" w:rsidTr="002B6B74">
        <w:trPr>
          <w:trHeight w:val="615"/>
        </w:trPr>
        <w:tc>
          <w:tcPr>
            <w:tcW w:w="6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0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5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9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textAlignment w:val="center"/>
              <w:rPr>
                <w:rFonts w:ascii="Calibri" w:eastAsia="宋体" w:hAnsi="Calibri" w:cs="Times New Roman"/>
                <w:szCs w:val="24"/>
              </w:rPr>
            </w:pP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“法到家”居村法律顾问微信小程序每月未按时记录法律顾问服务动态，酌情扣分。其他工作未完成的，每项扣</w:t>
            </w: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分。</w:t>
            </w:r>
          </w:p>
        </w:tc>
        <w:tc>
          <w:tcPr>
            <w:tcW w:w="7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rPr>
          <w:trHeight w:val="1485"/>
        </w:trPr>
        <w:tc>
          <w:tcPr>
            <w:tcW w:w="6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4</w:t>
            </w:r>
          </w:p>
        </w:tc>
        <w:tc>
          <w:tcPr>
            <w:tcW w:w="10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法治建设责任制</w:t>
            </w:r>
          </w:p>
        </w:tc>
        <w:tc>
          <w:tcPr>
            <w:tcW w:w="117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基本指标</w:t>
            </w:r>
            <w:r w:rsidRPr="00777C9A">
              <w:rPr>
                <w:rFonts w:ascii="Calibri" w:eastAsia="宋体" w:hAnsi="Calibri" w:cs="Times New Roman" w:hint="eastAsia"/>
                <w:szCs w:val="24"/>
                <w:lang/>
              </w:rPr>
              <w:br/>
            </w: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85</w:t>
            </w:r>
            <w:r w:rsidRPr="00777C9A">
              <w:rPr>
                <w:rFonts w:ascii="Calibri" w:eastAsia="宋体" w:hAnsi="Calibri" w:cs="Times New Roman" w:hint="eastAsia"/>
                <w:szCs w:val="24"/>
                <w:lang/>
              </w:rPr>
              <w:t>分）</w:t>
            </w:r>
          </w:p>
        </w:tc>
        <w:tc>
          <w:tcPr>
            <w:tcW w:w="15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社区矫正和</w:t>
            </w:r>
            <w:r w:rsidRPr="00777C9A">
              <w:rPr>
                <w:rFonts w:ascii="Calibri" w:eastAsia="宋体" w:hAnsi="Calibri" w:cs="Times New Roman" w:hint="eastAsia"/>
                <w:szCs w:val="24"/>
                <w:lang/>
              </w:rPr>
              <w:br/>
            </w:r>
            <w:r w:rsidRPr="00777C9A">
              <w:rPr>
                <w:rFonts w:ascii="Calibri" w:eastAsia="宋体" w:hAnsi="Calibri" w:cs="Times New Roman" w:hint="eastAsia"/>
                <w:szCs w:val="24"/>
                <w:lang/>
              </w:rPr>
              <w:t>安置帮教</w:t>
            </w:r>
          </w:p>
        </w:tc>
        <w:tc>
          <w:tcPr>
            <w:tcW w:w="9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numPr>
                <w:ilvl w:val="0"/>
                <w:numId w:val="13"/>
              </w:numPr>
              <w:spacing w:line="280" w:lineRule="exact"/>
              <w:jc w:val="left"/>
              <w:textAlignment w:val="center"/>
              <w:rPr>
                <w:rFonts w:ascii="Calibri" w:eastAsia="宋体" w:hAnsi="Calibri" w:cs="Times New Roman"/>
                <w:szCs w:val="24"/>
                <w:lang/>
              </w:rPr>
            </w:pPr>
            <w:r w:rsidRPr="00777C9A">
              <w:rPr>
                <w:rFonts w:ascii="Calibri" w:eastAsia="宋体" w:hAnsi="Calibri" w:cs="Times New Roman" w:hint="eastAsia"/>
                <w:szCs w:val="24"/>
                <w:lang/>
              </w:rPr>
              <w:t>配合司法所完成拟入矫对象的审前社会调查。</w:t>
            </w:r>
            <w:r w:rsidRPr="00777C9A">
              <w:rPr>
                <w:rFonts w:ascii="Calibri" w:eastAsia="宋体" w:hAnsi="Calibri" w:cs="Times New Roman" w:hint="eastAsia"/>
                <w:szCs w:val="24"/>
                <w:lang/>
              </w:rPr>
              <w:br/>
              <w:t>2</w:t>
            </w:r>
            <w:r w:rsidRPr="00777C9A">
              <w:rPr>
                <w:rFonts w:ascii="Calibri" w:eastAsia="宋体" w:hAnsi="Calibri" w:cs="Times New Roman" w:hint="eastAsia"/>
                <w:szCs w:val="24"/>
                <w:lang/>
              </w:rPr>
              <w:t>、配合做好社区矫正对象管控教育，做好社区公益劳动管理和监督。</w:t>
            </w:r>
            <w:r w:rsidRPr="00777C9A">
              <w:rPr>
                <w:rFonts w:ascii="Calibri" w:eastAsia="宋体" w:hAnsi="Calibri" w:cs="Times New Roman" w:hint="eastAsia"/>
                <w:szCs w:val="24"/>
                <w:lang/>
              </w:rPr>
              <w:br/>
              <w:t>3</w:t>
            </w:r>
            <w:r w:rsidRPr="00777C9A">
              <w:rPr>
                <w:rFonts w:ascii="Calibri" w:eastAsia="宋体" w:hAnsi="Calibri" w:cs="Times New Roman" w:hint="eastAsia"/>
                <w:szCs w:val="24"/>
                <w:lang/>
              </w:rPr>
              <w:t>、做实矫正、安置帮教对象动态关注和个性帮教，预防社区矫正和安置帮教对象重新犯罪。</w:t>
            </w:r>
          </w:p>
          <w:p w:rsidR="00777C9A" w:rsidRPr="00777C9A" w:rsidRDefault="00777C9A" w:rsidP="00777C9A">
            <w:pPr>
              <w:widowControl/>
              <w:spacing w:line="280" w:lineRule="exact"/>
              <w:jc w:val="left"/>
              <w:textAlignment w:val="center"/>
              <w:rPr>
                <w:rFonts w:ascii="Calibri" w:eastAsia="宋体" w:hAnsi="Calibri" w:cs="Times New Roman"/>
                <w:szCs w:val="24"/>
              </w:rPr>
            </w:pPr>
            <w:r w:rsidRPr="00777C9A">
              <w:rPr>
                <w:rFonts w:ascii="Calibri" w:eastAsia="宋体" w:hAnsi="Calibri" w:cs="Times New Roman" w:hint="eastAsia"/>
                <w:szCs w:val="24"/>
                <w:lang/>
              </w:rPr>
              <w:t>4</w:t>
            </w:r>
            <w:r w:rsidRPr="00777C9A">
              <w:rPr>
                <w:rFonts w:ascii="Calibri" w:eastAsia="宋体" w:hAnsi="Calibri" w:cs="Times New Roman" w:hint="eastAsia"/>
                <w:szCs w:val="24"/>
                <w:lang/>
              </w:rPr>
              <w:t>、积极参加每月一次的矫正安帮动态分析会，及时上报不稳定因素。</w:t>
            </w:r>
            <w:r w:rsidRPr="00777C9A">
              <w:rPr>
                <w:rFonts w:ascii="Calibri" w:eastAsia="宋体" w:hAnsi="Calibri" w:cs="Times New Roman" w:hint="eastAsia"/>
                <w:szCs w:val="24"/>
                <w:lang/>
              </w:rPr>
              <w:t xml:space="preserve">                                                                   5</w:t>
            </w:r>
            <w:r w:rsidRPr="00777C9A">
              <w:rPr>
                <w:rFonts w:ascii="Calibri" w:eastAsia="宋体" w:hAnsi="Calibri" w:cs="Times New Roman" w:hint="eastAsia"/>
                <w:szCs w:val="24"/>
                <w:lang/>
              </w:rPr>
              <w:t>、协助做好特殊时间节点的矫正安帮对象安全稳定工作。</w:t>
            </w:r>
          </w:p>
        </w:tc>
        <w:tc>
          <w:tcPr>
            <w:tcW w:w="7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15</w:t>
            </w:r>
          </w:p>
        </w:tc>
      </w:tr>
      <w:tr w:rsidR="00777C9A" w:rsidRPr="00777C9A" w:rsidTr="002B6B74">
        <w:trPr>
          <w:trHeight w:val="570"/>
        </w:trPr>
        <w:tc>
          <w:tcPr>
            <w:tcW w:w="6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0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5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9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left"/>
              <w:textAlignment w:val="center"/>
              <w:rPr>
                <w:rFonts w:ascii="Calibri" w:eastAsia="宋体" w:hAnsi="Calibri" w:cs="Times New Roman"/>
                <w:szCs w:val="24"/>
              </w:rPr>
            </w:pP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发现每月报表迟报、漏报、瞒报情况的，每次扣</w:t>
            </w: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分；发现居民区存在矫正安帮对象重新违法犯罪的，每次扣</w:t>
            </w: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分；无故缺席每月矫正安帮动态分析会，加重扣分，其他事项工作未完成的，每项扣</w:t>
            </w: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分。</w:t>
            </w:r>
            <w:r w:rsidRPr="00777C9A">
              <w:rPr>
                <w:rFonts w:ascii="Calibri" w:eastAsia="宋体" w:hAnsi="Calibri" w:cs="Times New Roman" w:hint="eastAsia"/>
                <w:szCs w:val="24"/>
                <w:lang/>
              </w:rPr>
              <w:t xml:space="preserve">   </w:t>
            </w:r>
          </w:p>
        </w:tc>
        <w:tc>
          <w:tcPr>
            <w:tcW w:w="7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rPr>
          <w:trHeight w:val="1410"/>
        </w:trPr>
        <w:tc>
          <w:tcPr>
            <w:tcW w:w="6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lastRenderedPageBreak/>
              <w:t>5</w:t>
            </w:r>
          </w:p>
        </w:tc>
        <w:tc>
          <w:tcPr>
            <w:tcW w:w="10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5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“法治小区”建设</w:t>
            </w:r>
          </w:p>
        </w:tc>
        <w:tc>
          <w:tcPr>
            <w:tcW w:w="9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numPr>
                <w:ilvl w:val="0"/>
                <w:numId w:val="14"/>
              </w:numPr>
              <w:spacing w:line="280" w:lineRule="exact"/>
              <w:jc w:val="left"/>
              <w:textAlignment w:val="center"/>
              <w:rPr>
                <w:rFonts w:ascii="宋体" w:eastAsia="宋体" w:hAnsi="宋体" w:cs="宋体"/>
                <w:sz w:val="22"/>
                <w:lang/>
              </w:rPr>
            </w:pPr>
            <w:r w:rsidRPr="00777C9A">
              <w:rPr>
                <w:rFonts w:ascii="宋体" w:eastAsia="宋体" w:hAnsi="宋体" w:cs="宋体"/>
                <w:sz w:val="22"/>
                <w:lang/>
              </w:rPr>
              <w:t>利用居民区联勤联动站工作例会、民情分析会等制度推进基层依法治理工作。</w:t>
            </w:r>
            <w:r w:rsidRPr="00777C9A">
              <w:rPr>
                <w:rFonts w:ascii="宋体" w:eastAsia="宋体" w:hAnsi="宋体" w:cs="宋体"/>
                <w:sz w:val="22"/>
                <w:lang/>
              </w:rPr>
              <w:br/>
              <w:t>2、用好楼组老娘舅“发现—处置—报告-反馈”机制。</w:t>
            </w:r>
            <w:r w:rsidRPr="00777C9A">
              <w:rPr>
                <w:rFonts w:ascii="宋体" w:eastAsia="宋体" w:hAnsi="宋体" w:cs="宋体"/>
                <w:sz w:val="22"/>
                <w:lang/>
              </w:rPr>
              <w:br/>
              <w:t xml:space="preserve">3、积极发挥居委会法律顾问、人民调解员、楼组老娘舅骨干参与社区治理工作。                                                                                                                              4、创新社区治理，积极打造“法治楼组”及“楼组一家亲”项目。                                       </w:t>
            </w:r>
          </w:p>
          <w:p w:rsidR="00777C9A" w:rsidRPr="00777C9A" w:rsidRDefault="00777C9A" w:rsidP="00777C9A">
            <w:pPr>
              <w:widowControl/>
              <w:spacing w:line="280" w:lineRule="exact"/>
              <w:jc w:val="left"/>
              <w:textAlignment w:val="center"/>
              <w:rPr>
                <w:rFonts w:ascii="Calibri" w:eastAsia="宋体" w:hAnsi="Calibri" w:cs="Times New Roman"/>
                <w:szCs w:val="24"/>
              </w:rPr>
            </w:pPr>
            <w:r w:rsidRPr="00777C9A">
              <w:rPr>
                <w:rFonts w:ascii="宋体" w:eastAsia="宋体" w:hAnsi="宋体" w:cs="宋体"/>
                <w:sz w:val="22"/>
                <w:lang/>
              </w:rPr>
              <w:t>5、高质量做好人民陪审员资格审查工作。</w:t>
            </w:r>
          </w:p>
        </w:tc>
        <w:tc>
          <w:tcPr>
            <w:tcW w:w="7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15</w:t>
            </w:r>
          </w:p>
        </w:tc>
      </w:tr>
      <w:tr w:rsidR="00777C9A" w:rsidRPr="00777C9A" w:rsidTr="002B6B74">
        <w:trPr>
          <w:trHeight w:val="555"/>
        </w:trPr>
        <w:tc>
          <w:tcPr>
            <w:tcW w:w="6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0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5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9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left"/>
              <w:textAlignment w:val="center"/>
              <w:rPr>
                <w:rFonts w:ascii="Calibri" w:eastAsia="宋体" w:hAnsi="Calibri" w:cs="Times New Roman"/>
                <w:szCs w:val="24"/>
              </w:rPr>
            </w:pPr>
            <w:r w:rsidRPr="00777C9A">
              <w:rPr>
                <w:rFonts w:ascii="Calibri" w:eastAsia="宋体" w:hAnsi="Calibri" w:cs="Times New Roman" w:hint="eastAsia"/>
                <w:szCs w:val="24"/>
                <w:lang/>
              </w:rPr>
              <w:t>◆</w:t>
            </w:r>
            <w:r w:rsidRPr="00777C9A">
              <w:rPr>
                <w:rFonts w:ascii="Calibri" w:eastAsia="宋体" w:hAnsi="Calibri" w:cs="Times New Roman" w:hint="eastAsia"/>
                <w:szCs w:val="24"/>
                <w:lang/>
              </w:rPr>
              <w:t xml:space="preserve"> </w:t>
            </w:r>
            <w:r w:rsidRPr="00777C9A">
              <w:rPr>
                <w:rFonts w:ascii="Calibri" w:eastAsia="宋体" w:hAnsi="Calibri" w:cs="Times New Roman" w:hint="eastAsia"/>
                <w:szCs w:val="24"/>
                <w:lang/>
              </w:rPr>
              <w:t>未按要求开展人民陪审员选任工作宣传活动或发现居民区未充分引导、动员人民陪审员候选人参与人民陪审员选任工作的，每发现一次扣</w:t>
            </w:r>
            <w:r w:rsidRPr="00777C9A">
              <w:rPr>
                <w:rFonts w:ascii="Calibri" w:eastAsia="宋体" w:hAnsi="Calibri" w:cs="Times New Roman" w:hint="eastAsia"/>
                <w:szCs w:val="24"/>
                <w:lang/>
              </w:rPr>
              <w:t>1</w:t>
            </w:r>
            <w:r w:rsidRPr="00777C9A">
              <w:rPr>
                <w:rFonts w:ascii="Calibri" w:eastAsia="宋体" w:hAnsi="Calibri" w:cs="Times New Roman" w:hint="eastAsia"/>
                <w:szCs w:val="24"/>
                <w:lang/>
              </w:rPr>
              <w:t>分；其他事项工作未完成的，每项扣</w:t>
            </w:r>
            <w:r w:rsidRPr="00777C9A">
              <w:rPr>
                <w:rFonts w:ascii="Calibri" w:eastAsia="宋体" w:hAnsi="Calibri" w:cs="Times New Roman" w:hint="eastAsia"/>
                <w:szCs w:val="24"/>
                <w:lang/>
              </w:rPr>
              <w:t xml:space="preserve"> 1 </w:t>
            </w:r>
            <w:r w:rsidRPr="00777C9A">
              <w:rPr>
                <w:rFonts w:ascii="Calibri" w:eastAsia="宋体" w:hAnsi="Calibri" w:cs="Times New Roman" w:hint="eastAsia"/>
                <w:szCs w:val="24"/>
                <w:lang/>
              </w:rPr>
              <w:t>分。</w:t>
            </w:r>
          </w:p>
        </w:tc>
        <w:tc>
          <w:tcPr>
            <w:tcW w:w="7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r>
      <w:tr w:rsidR="00777C9A" w:rsidRPr="00777C9A" w:rsidTr="002B6B74">
        <w:trPr>
          <w:trHeight w:val="1950"/>
        </w:trPr>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6</w:t>
            </w:r>
          </w:p>
        </w:tc>
        <w:tc>
          <w:tcPr>
            <w:tcW w:w="10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spacing w:line="280" w:lineRule="exact"/>
              <w:jc w:val="center"/>
              <w:rPr>
                <w:rFonts w:ascii="Calibri" w:eastAsia="宋体" w:hAnsi="Calibri" w:cs="Times New Roman"/>
                <w:szCs w:val="24"/>
              </w:rPr>
            </w:pPr>
          </w:p>
        </w:tc>
        <w:tc>
          <w:tcPr>
            <w:tcW w:w="11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宋体" w:eastAsia="宋体" w:hAnsi="宋体" w:cs="宋体" w:hint="eastAsia"/>
                <w:sz w:val="22"/>
                <w:lang/>
              </w:rPr>
              <w:t>特色</w:t>
            </w:r>
            <w:r w:rsidRPr="00777C9A">
              <w:rPr>
                <w:rFonts w:ascii="宋体" w:eastAsia="宋体" w:hAnsi="宋体" w:cs="宋体"/>
                <w:sz w:val="22"/>
                <w:lang/>
              </w:rPr>
              <w:t>指标</w:t>
            </w:r>
            <w:r w:rsidRPr="00777C9A">
              <w:rPr>
                <w:rFonts w:ascii="宋体" w:eastAsia="宋体" w:hAnsi="宋体" w:cs="宋体"/>
                <w:sz w:val="22"/>
                <w:lang/>
              </w:rPr>
              <w:br/>
              <w:t>（15分）</w:t>
            </w:r>
          </w:p>
        </w:tc>
        <w:tc>
          <w:tcPr>
            <w:tcW w:w="15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法治建设特色亮点</w:t>
            </w:r>
          </w:p>
        </w:tc>
        <w:tc>
          <w:tcPr>
            <w:tcW w:w="9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numPr>
                <w:ilvl w:val="0"/>
                <w:numId w:val="15"/>
              </w:numPr>
              <w:spacing w:line="280" w:lineRule="exact"/>
              <w:jc w:val="left"/>
              <w:textAlignment w:val="center"/>
              <w:rPr>
                <w:rFonts w:ascii="宋体" w:eastAsia="宋体" w:hAnsi="宋体" w:cs="宋体"/>
                <w:sz w:val="22"/>
                <w:lang/>
              </w:rPr>
            </w:pPr>
            <w:r w:rsidRPr="00777C9A">
              <w:rPr>
                <w:rFonts w:ascii="宋体" w:eastAsia="宋体" w:hAnsi="宋体" w:cs="宋体"/>
                <w:sz w:val="22"/>
                <w:lang/>
              </w:rPr>
              <w:t>法治建设工作经验或成效得到上级充分肯定。</w:t>
            </w:r>
            <w:r w:rsidRPr="00777C9A">
              <w:rPr>
                <w:rFonts w:ascii="宋体" w:eastAsia="宋体" w:hAnsi="宋体" w:cs="宋体"/>
                <w:sz w:val="22"/>
                <w:lang/>
              </w:rPr>
              <w:br/>
              <w:t>2、荣获区级以上法治荣誉或表彰。</w:t>
            </w:r>
            <w:r w:rsidRPr="00777C9A">
              <w:rPr>
                <w:rFonts w:ascii="宋体" w:eastAsia="宋体" w:hAnsi="宋体" w:cs="宋体"/>
                <w:sz w:val="22"/>
                <w:lang/>
              </w:rPr>
              <w:br/>
              <w:t>3、楼组微信群覆盖率达到25%。</w:t>
            </w:r>
            <w:r w:rsidRPr="00777C9A">
              <w:rPr>
                <w:rFonts w:ascii="宋体" w:eastAsia="宋体" w:hAnsi="宋体" w:cs="宋体"/>
                <w:sz w:val="22"/>
                <w:lang/>
              </w:rPr>
              <w:br/>
              <w:t>4、创作法治情景剧、举办青少年模拟法庭等特色法治体验和实践活动。</w:t>
            </w:r>
          </w:p>
          <w:p w:rsidR="00777C9A" w:rsidRPr="00777C9A" w:rsidRDefault="00777C9A" w:rsidP="00777C9A">
            <w:pPr>
              <w:widowControl/>
              <w:numPr>
                <w:ilvl w:val="0"/>
                <w:numId w:val="16"/>
              </w:numPr>
              <w:spacing w:line="280" w:lineRule="exact"/>
              <w:jc w:val="left"/>
              <w:textAlignment w:val="center"/>
              <w:rPr>
                <w:rFonts w:ascii="宋体" w:eastAsia="宋体" w:hAnsi="宋体" w:cs="宋体"/>
                <w:sz w:val="22"/>
                <w:lang/>
              </w:rPr>
            </w:pPr>
            <w:r w:rsidRPr="00777C9A">
              <w:rPr>
                <w:rFonts w:ascii="宋体" w:eastAsia="宋体" w:hAnsi="宋体" w:cs="宋体"/>
                <w:sz w:val="22"/>
                <w:lang/>
              </w:rPr>
              <w:t>积极报送人民调解典型案例并获评“三不”优秀案例的。</w:t>
            </w:r>
            <w:r w:rsidRPr="00777C9A">
              <w:rPr>
                <w:rFonts w:ascii="宋体" w:eastAsia="宋体" w:hAnsi="宋体" w:cs="宋体"/>
                <w:sz w:val="22"/>
                <w:lang/>
              </w:rPr>
              <w:br/>
              <w:t>6、积极向街道报送法治人物风采、法治特色做法、典型案例等信息。</w:t>
            </w:r>
          </w:p>
          <w:p w:rsidR="00777C9A" w:rsidRPr="00777C9A" w:rsidRDefault="00777C9A" w:rsidP="00777C9A">
            <w:pPr>
              <w:widowControl/>
              <w:spacing w:line="280" w:lineRule="exact"/>
              <w:jc w:val="left"/>
              <w:textAlignment w:val="center"/>
              <w:rPr>
                <w:rFonts w:ascii="Calibri" w:eastAsia="宋体" w:hAnsi="Calibri" w:cs="Times New Roman"/>
                <w:szCs w:val="24"/>
              </w:rPr>
            </w:pPr>
            <w:r w:rsidRPr="00777C9A">
              <w:rPr>
                <w:rFonts w:ascii="宋体" w:eastAsia="宋体" w:hAnsi="宋体" w:cs="宋体"/>
                <w:sz w:val="22"/>
                <w:lang/>
              </w:rPr>
              <w:t>7、民主法治示范社区创建卓有成效，获得国家、市级、区级评定认可的。</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7C9A" w:rsidRPr="00777C9A" w:rsidRDefault="00777C9A" w:rsidP="00777C9A">
            <w:pPr>
              <w:widowControl/>
              <w:spacing w:line="280" w:lineRule="exact"/>
              <w:jc w:val="center"/>
              <w:textAlignment w:val="center"/>
              <w:rPr>
                <w:rFonts w:ascii="Calibri" w:eastAsia="宋体" w:hAnsi="Calibri" w:cs="Times New Roman"/>
                <w:szCs w:val="24"/>
              </w:rPr>
            </w:pPr>
            <w:r w:rsidRPr="00777C9A">
              <w:rPr>
                <w:rFonts w:ascii="Calibri" w:eastAsia="宋体" w:hAnsi="Calibri" w:cs="Times New Roman" w:hint="eastAsia"/>
                <w:szCs w:val="24"/>
                <w:lang/>
              </w:rPr>
              <w:t>15</w:t>
            </w:r>
          </w:p>
        </w:tc>
      </w:tr>
    </w:tbl>
    <w:p w:rsidR="00777C9A" w:rsidRPr="00777C9A" w:rsidRDefault="00777C9A" w:rsidP="00777C9A">
      <w:pPr>
        <w:spacing w:line="600" w:lineRule="exact"/>
        <w:ind w:firstLineChars="200" w:firstLine="640"/>
        <w:jc w:val="left"/>
        <w:rPr>
          <w:rFonts w:ascii="楷体_GB2312" w:eastAsia="楷体_GB2312" w:hAnsi="楷体" w:cs="仿宋"/>
          <w:sz w:val="32"/>
          <w:szCs w:val="32"/>
        </w:rPr>
      </w:pPr>
    </w:p>
    <w:p w:rsidR="008C537F" w:rsidRDefault="008C537F"/>
    <w:sectPr w:rsidR="008C537F" w:rsidSect="00777C9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00"/>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00"/>
    <w:family w:val="modern"/>
    <w:pitch w:val="default"/>
    <w:sig w:usb0="00000000" w:usb1="080E0000" w:usb2="00000000" w:usb3="00000000" w:csb0="00040000" w:csb1="00000000"/>
  </w:font>
  <w:font w:name="Microsoft YaHei UI">
    <w:altName w:val="微软雅黑"/>
    <w:charset w:val="00"/>
    <w:family w:val="swiss"/>
    <w:pitch w:val="default"/>
    <w:sig w:usb0="00000000" w:usb1="00000000" w:usb2="00000016" w:usb3="00000000" w:csb0="0004001F" w:csb1="00000000"/>
  </w:font>
  <w:font w:name="方正仿宋_GB18030">
    <w:altName w:val="Arial Unicode MS"/>
    <w:charset w:val="00"/>
    <w:family w:val="auto"/>
    <w:pitch w:val="default"/>
    <w:sig w:usb0="00000000" w:usb1="00000000" w:usb2="00000000" w:usb3="00000000" w:csb0="00040000" w:csb1="00000000"/>
  </w:font>
  <w:font w:name="方正小标宋简体">
    <w:altName w:val="Arial Unicode MS"/>
    <w:charset w:val="00"/>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9A" w:rsidRDefault="00777C9A">
    <w:pPr>
      <w:pStyle w:val="a3"/>
      <w:spacing w:line="14" w:lineRule="auto"/>
      <w:rPr>
        <w:sz w:val="20"/>
      </w:rPr>
    </w:pPr>
    <w:r>
      <w:pict>
        <v:shapetype id="_x0000_t202" coordsize="21600,21600" o:spt="202" path="m,l,21600r21600,l21600,xe">
          <v:stroke joinstyle="miter"/>
          <v:path gradientshapeok="t" o:connecttype="rect"/>
        </v:shapetype>
        <v:shape id="文本框 11" o:spid="_x0000_s1039" type="#_x0000_t202" style="position:absolute;left:0;text-align:left;margin-left:310.2pt;margin-top:543.4pt;width:58.05pt;height:16.05pt;z-index:251664384;mso-position-horizontal-relative:margin;mso-position-vertical-relative:page" filled="f" stroked="f">
          <v:textbox inset="0,0,0,0">
            <w:txbxContent>
              <w:p w:rsidR="00777C9A" w:rsidRDefault="00777C9A">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28</w:t>
                </w:r>
                <w:r>
                  <w:fldChar w:fldCharType="end"/>
                </w:r>
                <w:r>
                  <w:rPr>
                    <w:sz w:val="28"/>
                  </w:rPr>
                  <w:t xml:space="preserve"> —</w:t>
                </w:r>
              </w:p>
            </w:txbxContent>
          </v:textbox>
          <w10:wrap anchorx="margin" anchory="page"/>
        </v:shape>
      </w:pict>
    </w:r>
  </w:p>
  <w:p w:rsidR="00777C9A" w:rsidRDefault="00777C9A">
    <w:pPr>
      <w:pStyle w:val="a3"/>
      <w:spacing w:line="14" w:lineRule="auto"/>
      <w:rPr>
        <w:sz w:val="20"/>
      </w:rPr>
    </w:pPr>
    <w:r>
      <w:pict>
        <v:shape id="文本框 12" o:spid="_x0000_s1038" type="#_x0000_t202" style="position:absolute;left:0;text-align:left;margin-left:0;margin-top:755.3pt;width:58.05pt;height:16.05pt;z-index:251663360;mso-position-horizontal:center;mso-position-horizontal-relative:margin;mso-position-vertical-relative:page" filled="f" stroked="f">
          <v:textbox inset="0,0,0,0">
            <w:txbxContent>
              <w:p w:rsidR="00777C9A" w:rsidRDefault="00777C9A">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28</w:t>
                </w:r>
                <w:r>
                  <w:fldChar w:fldCharType="end"/>
                </w:r>
                <w:r>
                  <w:rPr>
                    <w:sz w:val="28"/>
                  </w:rPr>
                  <w:t xml:space="preserve"> —</w:t>
                </w:r>
              </w:p>
            </w:txbxContent>
          </v:textbox>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9A" w:rsidRDefault="00777C9A">
    <w:pPr>
      <w:pStyle w:val="a3"/>
      <w:spacing w:line="14" w:lineRule="auto"/>
      <w:rPr>
        <w:sz w:val="20"/>
      </w:rPr>
    </w:pPr>
    <w:r>
      <w:pict>
        <v:shapetype id="_x0000_t202" coordsize="21600,21600" o:spt="202" path="m,l,21600r21600,l21600,xe">
          <v:stroke joinstyle="miter"/>
          <v:path gradientshapeok="t" o:connecttype="rect"/>
        </v:shapetype>
        <v:shape id="文本框 9" o:spid="_x0000_s1040" type="#_x0000_t202" style="position:absolute;left:0;text-align:left;margin-left:310.2pt;margin-top:540.4pt;width:58.05pt;height:16.05pt;z-index:251665408;mso-position-horizontal-relative:margin;mso-position-vertical-relative:page" filled="f" stroked="f">
          <v:textbox inset="0,0,0,0">
            <w:txbxContent>
              <w:p w:rsidR="00777C9A" w:rsidRDefault="00777C9A">
                <w:pPr>
                  <w:spacing w:line="321" w:lineRule="exact"/>
                  <w:ind w:left="20"/>
                  <w:rPr>
                    <w:sz w:val="28"/>
                  </w:rPr>
                </w:pPr>
                <w:r>
                  <w:rPr>
                    <w:sz w:val="28"/>
                  </w:rPr>
                  <w:t xml:space="preserve">— </w:t>
                </w:r>
                <w:r>
                  <w:fldChar w:fldCharType="begin"/>
                </w:r>
                <w:r>
                  <w:rPr>
                    <w:sz w:val="28"/>
                  </w:rPr>
                  <w:instrText xml:space="preserve"> PAGE </w:instrText>
                </w:r>
                <w:r>
                  <w:fldChar w:fldCharType="separate"/>
                </w:r>
                <w:r>
                  <w:rPr>
                    <w:noProof/>
                    <w:sz w:val="28"/>
                  </w:rPr>
                  <w:t>1</w:t>
                </w:r>
                <w:r>
                  <w:fldChar w:fldCharType="end"/>
                </w:r>
                <w:r>
                  <w:rPr>
                    <w:sz w:val="28"/>
                  </w:rPr>
                  <w:t xml:space="preserve"> —</w:t>
                </w:r>
              </w:p>
            </w:txbxContent>
          </v:textbox>
          <w10:wrap anchorx="margin" anchory="page"/>
        </v:shape>
      </w:pict>
    </w:r>
    <w:r>
      <w:pict>
        <v:shape id="文本框 10" o:spid="_x0000_s1037" type="#_x0000_t202" style="position:absolute;left:0;text-align:left;margin-left:0;margin-top:755.3pt;width:58.05pt;height:16.05pt;z-index:251662336;mso-position-horizontal:center;mso-position-horizontal-relative:margin;mso-position-vertical-relative:page" filled="f" stroked="f">
          <v:textbox inset="0,0,0,0">
            <w:txbxContent>
              <w:p w:rsidR="00777C9A" w:rsidRDefault="00777C9A">
                <w:pPr>
                  <w:spacing w:line="321" w:lineRule="exact"/>
                  <w:ind w:left="20"/>
                  <w:rPr>
                    <w:sz w:val="28"/>
                  </w:rPr>
                </w:pPr>
                <w:r>
                  <w:rPr>
                    <w:sz w:val="28"/>
                  </w:rPr>
                  <w:t xml:space="preserve">— </w:t>
                </w:r>
                <w:r>
                  <w:fldChar w:fldCharType="begin"/>
                </w:r>
                <w:r>
                  <w:rPr>
                    <w:sz w:val="28"/>
                  </w:rPr>
                  <w:instrText xml:space="preserve"> PAGE </w:instrText>
                </w:r>
                <w:r>
                  <w:fldChar w:fldCharType="separate"/>
                </w:r>
                <w:r>
                  <w:rPr>
                    <w:noProof/>
                    <w:sz w:val="28"/>
                  </w:rPr>
                  <w:t>1</w:t>
                </w:r>
                <w:r>
                  <w:fldChar w:fldCharType="end"/>
                </w:r>
                <w:r>
                  <w:rPr>
                    <w:sz w:val="28"/>
                  </w:rPr>
                  <w:t xml:space="preserve"> —</w:t>
                </w:r>
              </w:p>
            </w:txbxContent>
          </v:textbox>
          <w10:wrap anchorx="margin"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9A" w:rsidRDefault="00777C9A">
    <w:pPr>
      <w:pStyle w:val="a3"/>
      <w:spacing w:line="14" w:lineRule="auto"/>
      <w:rPr>
        <w:sz w:val="20"/>
      </w:rPr>
    </w:pPr>
    <w:r>
      <w:pict>
        <v:shapetype id="_x0000_t202" coordsize="21600,21600" o:spt="202" path="m,l,21600r21600,l21600,xe">
          <v:stroke joinstyle="miter"/>
          <v:path gradientshapeok="t" o:connecttype="rect"/>
        </v:shapetype>
        <v:shape id="文本框 15" o:spid="_x0000_s1041" type="#_x0000_t202" style="position:absolute;left:0;text-align:left;margin-left:310.2pt;margin-top:542.65pt;width:58.05pt;height:16.05pt;z-index:251666432;mso-position-horizontal-relative:margin;mso-position-vertical-relative:page" filled="f" stroked="f">
          <v:textbox inset="0,0,0,0">
            <w:txbxContent>
              <w:p w:rsidR="00777C9A" w:rsidRDefault="00777C9A">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36</w:t>
                </w:r>
                <w:r>
                  <w:fldChar w:fldCharType="end"/>
                </w:r>
                <w:r>
                  <w:rPr>
                    <w:sz w:val="28"/>
                  </w:rPr>
                  <w:t xml:space="preserve"> —</w:t>
                </w:r>
              </w:p>
            </w:txbxContent>
          </v:textbox>
          <w10:wrap anchorx="margin" anchory="page"/>
        </v:shape>
      </w:pict>
    </w:r>
    <w:r>
      <w:pict>
        <v:shape id="文本框 16" o:spid="_x0000_s1036" type="#_x0000_t202" style="position:absolute;left:0;text-align:left;margin-left:0;margin-top:755.3pt;width:58.05pt;height:16.05pt;z-index:251661312;mso-position-horizontal:center;mso-position-horizontal-relative:margin;mso-position-vertical-relative:page" filled="f" stroked="f">
          <v:textbox inset="0,0,0,0">
            <w:txbxContent>
              <w:p w:rsidR="00777C9A" w:rsidRDefault="00777C9A">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36</w:t>
                </w:r>
                <w:r>
                  <w:fldChar w:fldCharType="end"/>
                </w:r>
                <w:r>
                  <w:rPr>
                    <w:sz w:val="28"/>
                  </w:rPr>
                  <w:t xml:space="preserve"> —</w:t>
                </w:r>
              </w:p>
            </w:txbxContent>
          </v:textbox>
          <w10:wrap anchorx="margin"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9A" w:rsidRDefault="00777C9A">
    <w:pPr>
      <w:pStyle w:val="a3"/>
      <w:spacing w:line="14" w:lineRule="auto"/>
      <w:rPr>
        <w:sz w:val="20"/>
      </w:rPr>
    </w:pPr>
    <w:r>
      <w:pict>
        <v:shapetype id="_x0000_t202" coordsize="21600,21600" o:spt="202" path="m,l,21600r21600,l21600,xe">
          <v:stroke joinstyle="miter"/>
          <v:path gradientshapeok="t" o:connecttype="rect"/>
        </v:shapetype>
        <v:shape id="文本框 13" o:spid="_x0000_s1042" type="#_x0000_t202" style="position:absolute;left:0;text-align:left;margin-left:310.2pt;margin-top:542.65pt;width:58.05pt;height:16.05pt;z-index:251667456;mso-position-horizontal-relative:margin;mso-position-vertical-relative:page" filled="f" stroked="f">
          <v:textbox inset="0,0,0,0">
            <w:txbxContent>
              <w:p w:rsidR="00777C9A" w:rsidRDefault="00777C9A">
                <w:pPr>
                  <w:spacing w:line="321" w:lineRule="exact"/>
                  <w:ind w:left="20"/>
                  <w:rPr>
                    <w:sz w:val="28"/>
                  </w:rPr>
                </w:pPr>
                <w:r>
                  <w:rPr>
                    <w:sz w:val="28"/>
                  </w:rPr>
                  <w:t xml:space="preserve">— </w:t>
                </w:r>
                <w:r>
                  <w:fldChar w:fldCharType="begin"/>
                </w:r>
                <w:r>
                  <w:rPr>
                    <w:sz w:val="28"/>
                  </w:rPr>
                  <w:instrText xml:space="preserve"> PAGE </w:instrText>
                </w:r>
                <w:r>
                  <w:fldChar w:fldCharType="separate"/>
                </w:r>
                <w:r>
                  <w:rPr>
                    <w:noProof/>
                    <w:sz w:val="28"/>
                  </w:rPr>
                  <w:t>6</w:t>
                </w:r>
                <w:r>
                  <w:fldChar w:fldCharType="end"/>
                </w:r>
                <w:r>
                  <w:rPr>
                    <w:sz w:val="28"/>
                  </w:rPr>
                  <w:t xml:space="preserve"> —</w:t>
                </w:r>
              </w:p>
            </w:txbxContent>
          </v:textbox>
          <w10:wrap anchorx="margin" anchory="page"/>
        </v:shape>
      </w:pict>
    </w:r>
    <w:r>
      <w:pict>
        <v:shape id="文本框 14" o:spid="_x0000_s1035" type="#_x0000_t202" style="position:absolute;left:0;text-align:left;margin-left:0;margin-top:755.3pt;width:58.05pt;height:16.05pt;z-index:251660288;mso-position-horizontal:center;mso-position-horizontal-relative:margin;mso-position-vertical-relative:page" filled="f" stroked="f">
          <v:textbox inset="0,0,0,0">
            <w:txbxContent>
              <w:p w:rsidR="00777C9A" w:rsidRDefault="00777C9A">
                <w:pPr>
                  <w:spacing w:line="321" w:lineRule="exact"/>
                  <w:ind w:left="20"/>
                  <w:rPr>
                    <w:sz w:val="28"/>
                  </w:rPr>
                </w:pPr>
                <w:r>
                  <w:rPr>
                    <w:sz w:val="28"/>
                  </w:rPr>
                  <w:t xml:space="preserve">— </w:t>
                </w:r>
                <w:r>
                  <w:fldChar w:fldCharType="begin"/>
                </w:r>
                <w:r>
                  <w:rPr>
                    <w:sz w:val="28"/>
                  </w:rPr>
                  <w:instrText xml:space="preserve"> PAGE </w:instrText>
                </w:r>
                <w:r>
                  <w:fldChar w:fldCharType="separate"/>
                </w:r>
                <w:r>
                  <w:rPr>
                    <w:noProof/>
                    <w:sz w:val="28"/>
                  </w:rPr>
                  <w:t>6</w:t>
                </w:r>
                <w:r>
                  <w:fldChar w:fldCharType="end"/>
                </w:r>
                <w:r>
                  <w:rPr>
                    <w:sz w:val="28"/>
                  </w:rPr>
                  <w:t xml:space="preserve"> —</w:t>
                </w:r>
              </w:p>
            </w:txbxContent>
          </v:textbox>
          <w10:wrap anchorx="margin"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9A" w:rsidRDefault="00777C9A">
    <w:pPr>
      <w:pStyle w:val="a3"/>
      <w:spacing w:line="14" w:lineRule="auto"/>
      <w:rPr>
        <w:sz w:val="20"/>
      </w:rPr>
    </w:pPr>
    <w:r>
      <w:pict>
        <v:shapetype id="_x0000_t202" coordsize="21600,21600" o:spt="202" path="m,l,21600r21600,l21600,xe">
          <v:stroke joinstyle="miter"/>
          <v:path gradientshapeok="t" o:connecttype="rect"/>
        </v:shapetype>
        <v:shape id="文本框 18" o:spid="_x0000_s1043" type="#_x0000_t202" style="position:absolute;left:0;text-align:left;margin-left:363.2pt;margin-top:542.65pt;width:58.05pt;height:16.05pt;z-index:251668480;mso-position-horizontal-relative:margin;mso-position-vertical-relative:page" filled="f" stroked="f">
          <v:textbox inset="0,0,0,0">
            <w:txbxContent>
              <w:p w:rsidR="00777C9A" w:rsidRDefault="00777C9A">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38</w:t>
                </w:r>
                <w:r>
                  <w:fldChar w:fldCharType="end"/>
                </w:r>
                <w:r>
                  <w:rPr>
                    <w:sz w:val="28"/>
                  </w:rPr>
                  <w:t xml:space="preserve"> —</w:t>
                </w:r>
              </w:p>
            </w:txbxContent>
          </v:textbox>
          <w10:wrap anchorx="margin"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9A" w:rsidRDefault="00777C9A">
    <w:pPr>
      <w:pStyle w:val="a3"/>
      <w:spacing w:line="14" w:lineRule="auto"/>
      <w:rPr>
        <w:sz w:val="20"/>
      </w:rPr>
    </w:pPr>
    <w:r>
      <w:pict>
        <v:shapetype id="_x0000_t202" coordsize="21600,21600" o:spt="202" path="m,l,21600r21600,l21600,xe">
          <v:stroke joinstyle="miter"/>
          <v:path gradientshapeok="t" o:connecttype="rect"/>
        </v:shapetype>
        <v:shape id="文本框 17" o:spid="_x0000_s1044" type="#_x0000_t202" style="position:absolute;left:0;text-align:left;margin-left:363.2pt;margin-top:542.65pt;width:58.05pt;height:16.05pt;z-index:251669504;mso-position-horizontal-relative:margin;mso-position-vertical-relative:page" filled="f" stroked="f">
          <v:textbox inset="0,0,0,0">
            <w:txbxContent>
              <w:p w:rsidR="00777C9A" w:rsidRDefault="00777C9A">
                <w:pPr>
                  <w:spacing w:line="321" w:lineRule="exact"/>
                  <w:ind w:left="20"/>
                  <w:rPr>
                    <w:sz w:val="28"/>
                  </w:rPr>
                </w:pPr>
                <w:r>
                  <w:rPr>
                    <w:sz w:val="28"/>
                  </w:rPr>
                  <w:t xml:space="preserve">— </w:t>
                </w:r>
                <w:r>
                  <w:fldChar w:fldCharType="begin"/>
                </w:r>
                <w:r>
                  <w:rPr>
                    <w:sz w:val="28"/>
                  </w:rPr>
                  <w:instrText xml:space="preserve"> PAGE </w:instrText>
                </w:r>
                <w:r>
                  <w:fldChar w:fldCharType="separate"/>
                </w:r>
                <w:r>
                  <w:rPr>
                    <w:noProof/>
                    <w:sz w:val="28"/>
                  </w:rPr>
                  <w:t>14</w:t>
                </w:r>
                <w:r>
                  <w:fldChar w:fldCharType="end"/>
                </w:r>
                <w:r>
                  <w:rPr>
                    <w:sz w:val="28"/>
                  </w:rPr>
                  <w:t xml:space="preserve"> —</w:t>
                </w:r>
              </w:p>
            </w:txbxContent>
          </v:textbox>
          <w10:wrap anchorx="margin"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FF0D20"/>
    <w:multiLevelType w:val="singleLevel"/>
    <w:tmpl w:val="8DFF0D20"/>
    <w:lvl w:ilvl="0">
      <w:start w:val="1"/>
      <w:numFmt w:val="decimal"/>
      <w:suff w:val="nothing"/>
      <w:lvlText w:val="%1、"/>
      <w:lvlJc w:val="left"/>
    </w:lvl>
  </w:abstractNum>
  <w:abstractNum w:abstractNumId="1">
    <w:nsid w:val="B5DA06E8"/>
    <w:multiLevelType w:val="singleLevel"/>
    <w:tmpl w:val="B5DA06E8"/>
    <w:lvl w:ilvl="0">
      <w:start w:val="1"/>
      <w:numFmt w:val="decimal"/>
      <w:suff w:val="nothing"/>
      <w:lvlText w:val="%1、"/>
      <w:lvlJc w:val="left"/>
    </w:lvl>
  </w:abstractNum>
  <w:abstractNum w:abstractNumId="2">
    <w:nsid w:val="CFFEA347"/>
    <w:multiLevelType w:val="singleLevel"/>
    <w:tmpl w:val="CFFEA347"/>
    <w:lvl w:ilvl="0">
      <w:start w:val="1"/>
      <w:numFmt w:val="decimal"/>
      <w:suff w:val="nothing"/>
      <w:lvlText w:val="%1．"/>
      <w:lvlJc w:val="left"/>
    </w:lvl>
  </w:abstractNum>
  <w:abstractNum w:abstractNumId="3">
    <w:nsid w:val="CFFF6510"/>
    <w:multiLevelType w:val="singleLevel"/>
    <w:tmpl w:val="CFFF6510"/>
    <w:lvl w:ilvl="0">
      <w:start w:val="1"/>
      <w:numFmt w:val="decimal"/>
      <w:suff w:val="nothing"/>
      <w:lvlText w:val="%1、"/>
      <w:lvlJc w:val="left"/>
    </w:lvl>
  </w:abstractNum>
  <w:abstractNum w:abstractNumId="4">
    <w:nsid w:val="D1FF0232"/>
    <w:multiLevelType w:val="singleLevel"/>
    <w:tmpl w:val="D1FF0232"/>
    <w:lvl w:ilvl="0">
      <w:start w:val="1"/>
      <w:numFmt w:val="decimal"/>
      <w:suff w:val="nothing"/>
      <w:lvlText w:val="%1．"/>
      <w:lvlJc w:val="left"/>
    </w:lvl>
  </w:abstractNum>
  <w:abstractNum w:abstractNumId="5">
    <w:nsid w:val="DF8C1744"/>
    <w:multiLevelType w:val="singleLevel"/>
    <w:tmpl w:val="DF8C1744"/>
    <w:lvl w:ilvl="0">
      <w:start w:val="1"/>
      <w:numFmt w:val="decimal"/>
      <w:suff w:val="nothing"/>
      <w:lvlText w:val="%1．"/>
      <w:lvlJc w:val="left"/>
    </w:lvl>
  </w:abstractNum>
  <w:abstractNum w:abstractNumId="6">
    <w:nsid w:val="DFB977A2"/>
    <w:multiLevelType w:val="singleLevel"/>
    <w:tmpl w:val="DFB977A2"/>
    <w:lvl w:ilvl="0">
      <w:start w:val="1"/>
      <w:numFmt w:val="decimal"/>
      <w:suff w:val="nothing"/>
      <w:lvlText w:val="%1、"/>
      <w:lvlJc w:val="left"/>
    </w:lvl>
  </w:abstractNum>
  <w:abstractNum w:abstractNumId="7">
    <w:nsid w:val="DFBFD4CF"/>
    <w:multiLevelType w:val="singleLevel"/>
    <w:tmpl w:val="DFBFD4CF"/>
    <w:lvl w:ilvl="0">
      <w:start w:val="5"/>
      <w:numFmt w:val="decimal"/>
      <w:suff w:val="nothing"/>
      <w:lvlText w:val="%1、"/>
      <w:lvlJc w:val="left"/>
    </w:lvl>
  </w:abstractNum>
  <w:abstractNum w:abstractNumId="8">
    <w:nsid w:val="DFE831C0"/>
    <w:multiLevelType w:val="singleLevel"/>
    <w:tmpl w:val="DFE831C0"/>
    <w:lvl w:ilvl="0">
      <w:start w:val="1"/>
      <w:numFmt w:val="decimal"/>
      <w:suff w:val="nothing"/>
      <w:lvlText w:val="%1、"/>
      <w:lvlJc w:val="left"/>
    </w:lvl>
  </w:abstractNum>
  <w:abstractNum w:abstractNumId="9">
    <w:nsid w:val="EBD55740"/>
    <w:multiLevelType w:val="singleLevel"/>
    <w:tmpl w:val="EBD55740"/>
    <w:lvl w:ilvl="0">
      <w:start w:val="1"/>
      <w:numFmt w:val="decimal"/>
      <w:suff w:val="nothing"/>
      <w:lvlText w:val="%1、"/>
      <w:lvlJc w:val="left"/>
    </w:lvl>
  </w:abstractNum>
  <w:abstractNum w:abstractNumId="10">
    <w:nsid w:val="EDD84D86"/>
    <w:multiLevelType w:val="singleLevel"/>
    <w:tmpl w:val="EDD84D86"/>
    <w:lvl w:ilvl="0">
      <w:start w:val="1"/>
      <w:numFmt w:val="decimal"/>
      <w:suff w:val="nothing"/>
      <w:lvlText w:val="%1、"/>
      <w:lvlJc w:val="left"/>
    </w:lvl>
  </w:abstractNum>
  <w:abstractNum w:abstractNumId="11">
    <w:nsid w:val="FD73962F"/>
    <w:multiLevelType w:val="singleLevel"/>
    <w:tmpl w:val="FD73962F"/>
    <w:lvl w:ilvl="0">
      <w:start w:val="1"/>
      <w:numFmt w:val="decimal"/>
      <w:suff w:val="nothing"/>
      <w:lvlText w:val="%1、"/>
      <w:lvlJc w:val="left"/>
    </w:lvl>
  </w:abstractNum>
  <w:abstractNum w:abstractNumId="12">
    <w:nsid w:val="FEFEA16E"/>
    <w:multiLevelType w:val="singleLevel"/>
    <w:tmpl w:val="FEFEA16E"/>
    <w:lvl w:ilvl="0">
      <w:start w:val="1"/>
      <w:numFmt w:val="decimal"/>
      <w:suff w:val="nothing"/>
      <w:lvlText w:val="%1、"/>
      <w:lvlJc w:val="left"/>
    </w:lvl>
  </w:abstractNum>
  <w:abstractNum w:abstractNumId="13">
    <w:nsid w:val="FF7A3672"/>
    <w:multiLevelType w:val="singleLevel"/>
    <w:tmpl w:val="FF7A3672"/>
    <w:lvl w:ilvl="0">
      <w:start w:val="1"/>
      <w:numFmt w:val="decimal"/>
      <w:suff w:val="nothing"/>
      <w:lvlText w:val="%1、"/>
      <w:lvlJc w:val="left"/>
    </w:lvl>
  </w:abstractNum>
  <w:abstractNum w:abstractNumId="14">
    <w:nsid w:val="3F1CFCC5"/>
    <w:multiLevelType w:val="singleLevel"/>
    <w:tmpl w:val="3F1CFCC5"/>
    <w:lvl w:ilvl="0">
      <w:start w:val="1"/>
      <w:numFmt w:val="decimal"/>
      <w:suff w:val="nothing"/>
      <w:lvlText w:val="%1、"/>
      <w:lvlJc w:val="left"/>
    </w:lvl>
  </w:abstractNum>
  <w:abstractNum w:abstractNumId="15">
    <w:nsid w:val="5DFB2892"/>
    <w:multiLevelType w:val="singleLevel"/>
    <w:tmpl w:val="5DFB2892"/>
    <w:lvl w:ilvl="0">
      <w:start w:val="1"/>
      <w:numFmt w:val="decimal"/>
      <w:suff w:val="nothing"/>
      <w:lvlText w:val="%1、"/>
      <w:lvlJc w:val="left"/>
    </w:lvl>
  </w:abstractNum>
  <w:num w:numId="1">
    <w:abstractNumId w:val="4"/>
  </w:num>
  <w:num w:numId="2">
    <w:abstractNumId w:val="5"/>
  </w:num>
  <w:num w:numId="3">
    <w:abstractNumId w:val="2"/>
  </w:num>
  <w:num w:numId="4">
    <w:abstractNumId w:val="11"/>
  </w:num>
  <w:num w:numId="5">
    <w:abstractNumId w:val="13"/>
  </w:num>
  <w:num w:numId="6">
    <w:abstractNumId w:val="0"/>
  </w:num>
  <w:num w:numId="7">
    <w:abstractNumId w:val="10"/>
  </w:num>
  <w:num w:numId="8">
    <w:abstractNumId w:val="14"/>
  </w:num>
  <w:num w:numId="9">
    <w:abstractNumId w:val="6"/>
  </w:num>
  <w:num w:numId="10">
    <w:abstractNumId w:val="3"/>
  </w:num>
  <w:num w:numId="11">
    <w:abstractNumId w:val="1"/>
  </w:num>
  <w:num w:numId="12">
    <w:abstractNumId w:val="9"/>
  </w:num>
  <w:num w:numId="13">
    <w:abstractNumId w:val="8"/>
  </w:num>
  <w:num w:numId="14">
    <w:abstractNumId w:val="15"/>
  </w:num>
  <w:num w:numId="15">
    <w:abstractNumId w:val="1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777C9A"/>
    <w:rsid w:val="0000019F"/>
    <w:rsid w:val="00000D62"/>
    <w:rsid w:val="000016AA"/>
    <w:rsid w:val="00002283"/>
    <w:rsid w:val="00002954"/>
    <w:rsid w:val="00002B29"/>
    <w:rsid w:val="00002E60"/>
    <w:rsid w:val="00003C2F"/>
    <w:rsid w:val="0000462A"/>
    <w:rsid w:val="00005566"/>
    <w:rsid w:val="00005659"/>
    <w:rsid w:val="00010828"/>
    <w:rsid w:val="00010DDD"/>
    <w:rsid w:val="00010F3D"/>
    <w:rsid w:val="00011BC0"/>
    <w:rsid w:val="00012764"/>
    <w:rsid w:val="0001289B"/>
    <w:rsid w:val="00013446"/>
    <w:rsid w:val="0001456B"/>
    <w:rsid w:val="000147E0"/>
    <w:rsid w:val="00014A36"/>
    <w:rsid w:val="000157F0"/>
    <w:rsid w:val="0001580F"/>
    <w:rsid w:val="000158E2"/>
    <w:rsid w:val="000159D6"/>
    <w:rsid w:val="00015E44"/>
    <w:rsid w:val="00015E83"/>
    <w:rsid w:val="00016328"/>
    <w:rsid w:val="00016BD0"/>
    <w:rsid w:val="00016FE6"/>
    <w:rsid w:val="0001725A"/>
    <w:rsid w:val="00017DBE"/>
    <w:rsid w:val="00017EAD"/>
    <w:rsid w:val="000203D3"/>
    <w:rsid w:val="0002049F"/>
    <w:rsid w:val="00020501"/>
    <w:rsid w:val="00020D2C"/>
    <w:rsid w:val="00021571"/>
    <w:rsid w:val="00021AC4"/>
    <w:rsid w:val="00021B4C"/>
    <w:rsid w:val="00021D1F"/>
    <w:rsid w:val="000241A9"/>
    <w:rsid w:val="000247B7"/>
    <w:rsid w:val="00024B70"/>
    <w:rsid w:val="00024BDE"/>
    <w:rsid w:val="00024DDB"/>
    <w:rsid w:val="00024F7B"/>
    <w:rsid w:val="00025210"/>
    <w:rsid w:val="000258CB"/>
    <w:rsid w:val="00027954"/>
    <w:rsid w:val="000279BA"/>
    <w:rsid w:val="00027E49"/>
    <w:rsid w:val="00030612"/>
    <w:rsid w:val="00031369"/>
    <w:rsid w:val="00031DC1"/>
    <w:rsid w:val="00032A20"/>
    <w:rsid w:val="00032DAB"/>
    <w:rsid w:val="00032FEA"/>
    <w:rsid w:val="0003307C"/>
    <w:rsid w:val="0003331A"/>
    <w:rsid w:val="00033776"/>
    <w:rsid w:val="00033B18"/>
    <w:rsid w:val="00034711"/>
    <w:rsid w:val="00035625"/>
    <w:rsid w:val="00035699"/>
    <w:rsid w:val="00035DA7"/>
    <w:rsid w:val="00036B6A"/>
    <w:rsid w:val="00037006"/>
    <w:rsid w:val="00037B06"/>
    <w:rsid w:val="00037D22"/>
    <w:rsid w:val="00037E9B"/>
    <w:rsid w:val="0004063A"/>
    <w:rsid w:val="00040C51"/>
    <w:rsid w:val="00041180"/>
    <w:rsid w:val="0004157C"/>
    <w:rsid w:val="0004254C"/>
    <w:rsid w:val="0004263F"/>
    <w:rsid w:val="00042936"/>
    <w:rsid w:val="000431ED"/>
    <w:rsid w:val="00043792"/>
    <w:rsid w:val="000439A0"/>
    <w:rsid w:val="00043C50"/>
    <w:rsid w:val="00045F3A"/>
    <w:rsid w:val="00046E86"/>
    <w:rsid w:val="000478DE"/>
    <w:rsid w:val="00047D53"/>
    <w:rsid w:val="00050761"/>
    <w:rsid w:val="0005113B"/>
    <w:rsid w:val="0005152B"/>
    <w:rsid w:val="00051927"/>
    <w:rsid w:val="00051B44"/>
    <w:rsid w:val="00051D37"/>
    <w:rsid w:val="00051D77"/>
    <w:rsid w:val="00051F86"/>
    <w:rsid w:val="00052219"/>
    <w:rsid w:val="00052782"/>
    <w:rsid w:val="000529FB"/>
    <w:rsid w:val="00052F87"/>
    <w:rsid w:val="00053DD6"/>
    <w:rsid w:val="0005450D"/>
    <w:rsid w:val="00054A03"/>
    <w:rsid w:val="00054F0D"/>
    <w:rsid w:val="00055CC4"/>
    <w:rsid w:val="000563C1"/>
    <w:rsid w:val="0005651E"/>
    <w:rsid w:val="00056594"/>
    <w:rsid w:val="00056982"/>
    <w:rsid w:val="00056C9A"/>
    <w:rsid w:val="000576F8"/>
    <w:rsid w:val="00057DE5"/>
    <w:rsid w:val="00057F7A"/>
    <w:rsid w:val="00057FF5"/>
    <w:rsid w:val="00060B0A"/>
    <w:rsid w:val="00060B6D"/>
    <w:rsid w:val="00061470"/>
    <w:rsid w:val="00061A21"/>
    <w:rsid w:val="00062B6F"/>
    <w:rsid w:val="00062C98"/>
    <w:rsid w:val="00062E22"/>
    <w:rsid w:val="00063852"/>
    <w:rsid w:val="00063B48"/>
    <w:rsid w:val="00064237"/>
    <w:rsid w:val="00064F9A"/>
    <w:rsid w:val="0006549C"/>
    <w:rsid w:val="00065868"/>
    <w:rsid w:val="00067323"/>
    <w:rsid w:val="00067BCA"/>
    <w:rsid w:val="000709B8"/>
    <w:rsid w:val="0007166E"/>
    <w:rsid w:val="0007189E"/>
    <w:rsid w:val="00072757"/>
    <w:rsid w:val="00072E85"/>
    <w:rsid w:val="0007362B"/>
    <w:rsid w:val="0007367E"/>
    <w:rsid w:val="00073DEA"/>
    <w:rsid w:val="00076DA8"/>
    <w:rsid w:val="00076F34"/>
    <w:rsid w:val="00077CE8"/>
    <w:rsid w:val="00080BB1"/>
    <w:rsid w:val="000818A5"/>
    <w:rsid w:val="00081971"/>
    <w:rsid w:val="00081C56"/>
    <w:rsid w:val="00082623"/>
    <w:rsid w:val="000827D1"/>
    <w:rsid w:val="00083046"/>
    <w:rsid w:val="00083795"/>
    <w:rsid w:val="000839DB"/>
    <w:rsid w:val="000843CC"/>
    <w:rsid w:val="00084752"/>
    <w:rsid w:val="00084994"/>
    <w:rsid w:val="00085568"/>
    <w:rsid w:val="000858C0"/>
    <w:rsid w:val="0008644C"/>
    <w:rsid w:val="00086AD6"/>
    <w:rsid w:val="00086DA6"/>
    <w:rsid w:val="00090499"/>
    <w:rsid w:val="000906F6"/>
    <w:rsid w:val="000908FC"/>
    <w:rsid w:val="0009104D"/>
    <w:rsid w:val="00091C49"/>
    <w:rsid w:val="000926D0"/>
    <w:rsid w:val="000931D7"/>
    <w:rsid w:val="00093E72"/>
    <w:rsid w:val="000947E6"/>
    <w:rsid w:val="000949CB"/>
    <w:rsid w:val="0009535F"/>
    <w:rsid w:val="00095554"/>
    <w:rsid w:val="00095E01"/>
    <w:rsid w:val="00096491"/>
    <w:rsid w:val="000973FE"/>
    <w:rsid w:val="000976E8"/>
    <w:rsid w:val="000976F5"/>
    <w:rsid w:val="00097759"/>
    <w:rsid w:val="000A0221"/>
    <w:rsid w:val="000A0A1E"/>
    <w:rsid w:val="000A0D6D"/>
    <w:rsid w:val="000A0F3F"/>
    <w:rsid w:val="000A1315"/>
    <w:rsid w:val="000A1A9A"/>
    <w:rsid w:val="000A1F97"/>
    <w:rsid w:val="000A2445"/>
    <w:rsid w:val="000A2544"/>
    <w:rsid w:val="000A261E"/>
    <w:rsid w:val="000A292E"/>
    <w:rsid w:val="000A30CD"/>
    <w:rsid w:val="000A3981"/>
    <w:rsid w:val="000A3C14"/>
    <w:rsid w:val="000A3EC7"/>
    <w:rsid w:val="000A446B"/>
    <w:rsid w:val="000A53A3"/>
    <w:rsid w:val="000A5BC5"/>
    <w:rsid w:val="000A5D1D"/>
    <w:rsid w:val="000A60E3"/>
    <w:rsid w:val="000A7A2B"/>
    <w:rsid w:val="000B1307"/>
    <w:rsid w:val="000B168F"/>
    <w:rsid w:val="000B1DF3"/>
    <w:rsid w:val="000B2315"/>
    <w:rsid w:val="000B242C"/>
    <w:rsid w:val="000B286A"/>
    <w:rsid w:val="000B2B7D"/>
    <w:rsid w:val="000B2BCE"/>
    <w:rsid w:val="000B2CE8"/>
    <w:rsid w:val="000B37C2"/>
    <w:rsid w:val="000B4257"/>
    <w:rsid w:val="000B4E25"/>
    <w:rsid w:val="000B4F02"/>
    <w:rsid w:val="000B5436"/>
    <w:rsid w:val="000B58DD"/>
    <w:rsid w:val="000B6BA8"/>
    <w:rsid w:val="000B6CD2"/>
    <w:rsid w:val="000B7883"/>
    <w:rsid w:val="000C0EBF"/>
    <w:rsid w:val="000C0F4B"/>
    <w:rsid w:val="000C12BF"/>
    <w:rsid w:val="000C1D55"/>
    <w:rsid w:val="000C225F"/>
    <w:rsid w:val="000C2A0F"/>
    <w:rsid w:val="000C3373"/>
    <w:rsid w:val="000C3CCE"/>
    <w:rsid w:val="000C3D4C"/>
    <w:rsid w:val="000C438A"/>
    <w:rsid w:val="000C4633"/>
    <w:rsid w:val="000C47BB"/>
    <w:rsid w:val="000C4875"/>
    <w:rsid w:val="000C4B9F"/>
    <w:rsid w:val="000C4DDF"/>
    <w:rsid w:val="000C4EC1"/>
    <w:rsid w:val="000C5C78"/>
    <w:rsid w:val="000C5F2A"/>
    <w:rsid w:val="000C6329"/>
    <w:rsid w:val="000C64AD"/>
    <w:rsid w:val="000C662C"/>
    <w:rsid w:val="000C6675"/>
    <w:rsid w:val="000C6ED7"/>
    <w:rsid w:val="000C71A5"/>
    <w:rsid w:val="000C7251"/>
    <w:rsid w:val="000C74C2"/>
    <w:rsid w:val="000C785B"/>
    <w:rsid w:val="000D0476"/>
    <w:rsid w:val="000D1397"/>
    <w:rsid w:val="000D155E"/>
    <w:rsid w:val="000D1637"/>
    <w:rsid w:val="000D1703"/>
    <w:rsid w:val="000D1A11"/>
    <w:rsid w:val="000D1D49"/>
    <w:rsid w:val="000D2EC2"/>
    <w:rsid w:val="000D3213"/>
    <w:rsid w:val="000D345A"/>
    <w:rsid w:val="000D365D"/>
    <w:rsid w:val="000D3BC8"/>
    <w:rsid w:val="000D3EAE"/>
    <w:rsid w:val="000D436C"/>
    <w:rsid w:val="000D456E"/>
    <w:rsid w:val="000D4A65"/>
    <w:rsid w:val="000D546F"/>
    <w:rsid w:val="000D59D4"/>
    <w:rsid w:val="000D6292"/>
    <w:rsid w:val="000D64A2"/>
    <w:rsid w:val="000D698A"/>
    <w:rsid w:val="000D6D6C"/>
    <w:rsid w:val="000D6F74"/>
    <w:rsid w:val="000D72E3"/>
    <w:rsid w:val="000D72ED"/>
    <w:rsid w:val="000E0317"/>
    <w:rsid w:val="000E0EC9"/>
    <w:rsid w:val="000E141A"/>
    <w:rsid w:val="000E1F15"/>
    <w:rsid w:val="000E2509"/>
    <w:rsid w:val="000E2594"/>
    <w:rsid w:val="000E4414"/>
    <w:rsid w:val="000E47B5"/>
    <w:rsid w:val="000E47F7"/>
    <w:rsid w:val="000E4821"/>
    <w:rsid w:val="000E5463"/>
    <w:rsid w:val="000E555F"/>
    <w:rsid w:val="000E5E17"/>
    <w:rsid w:val="000E6416"/>
    <w:rsid w:val="000E78DE"/>
    <w:rsid w:val="000E79C4"/>
    <w:rsid w:val="000E7A14"/>
    <w:rsid w:val="000F087F"/>
    <w:rsid w:val="000F0D8A"/>
    <w:rsid w:val="000F18AA"/>
    <w:rsid w:val="000F24BA"/>
    <w:rsid w:val="000F25DF"/>
    <w:rsid w:val="000F2E22"/>
    <w:rsid w:val="000F2E85"/>
    <w:rsid w:val="000F2E8D"/>
    <w:rsid w:val="000F331A"/>
    <w:rsid w:val="000F3A87"/>
    <w:rsid w:val="000F4252"/>
    <w:rsid w:val="000F44A8"/>
    <w:rsid w:val="000F44E5"/>
    <w:rsid w:val="000F4558"/>
    <w:rsid w:val="000F5BBE"/>
    <w:rsid w:val="000F5EAC"/>
    <w:rsid w:val="000F6028"/>
    <w:rsid w:val="000F69C1"/>
    <w:rsid w:val="000F7255"/>
    <w:rsid w:val="000F73AC"/>
    <w:rsid w:val="000F7940"/>
    <w:rsid w:val="00101BA2"/>
    <w:rsid w:val="00101DC6"/>
    <w:rsid w:val="00101FAF"/>
    <w:rsid w:val="00103342"/>
    <w:rsid w:val="00104A00"/>
    <w:rsid w:val="00104B13"/>
    <w:rsid w:val="001052C9"/>
    <w:rsid w:val="0010542C"/>
    <w:rsid w:val="00105B78"/>
    <w:rsid w:val="00106266"/>
    <w:rsid w:val="0010632C"/>
    <w:rsid w:val="001067D5"/>
    <w:rsid w:val="00106893"/>
    <w:rsid w:val="00106DAB"/>
    <w:rsid w:val="00106F09"/>
    <w:rsid w:val="00110507"/>
    <w:rsid w:val="00111097"/>
    <w:rsid w:val="0011158D"/>
    <w:rsid w:val="00111895"/>
    <w:rsid w:val="00111A31"/>
    <w:rsid w:val="00111C4B"/>
    <w:rsid w:val="00112B60"/>
    <w:rsid w:val="00113512"/>
    <w:rsid w:val="00113AD4"/>
    <w:rsid w:val="001141B4"/>
    <w:rsid w:val="001142C3"/>
    <w:rsid w:val="00114623"/>
    <w:rsid w:val="00114BDE"/>
    <w:rsid w:val="00114DC0"/>
    <w:rsid w:val="00114E5A"/>
    <w:rsid w:val="001152D8"/>
    <w:rsid w:val="001154A1"/>
    <w:rsid w:val="00116610"/>
    <w:rsid w:val="0011698F"/>
    <w:rsid w:val="001169DD"/>
    <w:rsid w:val="00116E31"/>
    <w:rsid w:val="0011714A"/>
    <w:rsid w:val="001172F5"/>
    <w:rsid w:val="00117D00"/>
    <w:rsid w:val="0012007A"/>
    <w:rsid w:val="00120EA4"/>
    <w:rsid w:val="0012173D"/>
    <w:rsid w:val="00121E6C"/>
    <w:rsid w:val="00122194"/>
    <w:rsid w:val="00123B09"/>
    <w:rsid w:val="00123E89"/>
    <w:rsid w:val="00123E94"/>
    <w:rsid w:val="00124126"/>
    <w:rsid w:val="00124441"/>
    <w:rsid w:val="001244C6"/>
    <w:rsid w:val="00124B03"/>
    <w:rsid w:val="00125BDF"/>
    <w:rsid w:val="00125E69"/>
    <w:rsid w:val="001260EF"/>
    <w:rsid w:val="001261C9"/>
    <w:rsid w:val="00126772"/>
    <w:rsid w:val="00126906"/>
    <w:rsid w:val="00126B00"/>
    <w:rsid w:val="00126BE5"/>
    <w:rsid w:val="00127386"/>
    <w:rsid w:val="00130076"/>
    <w:rsid w:val="001300C9"/>
    <w:rsid w:val="001305A5"/>
    <w:rsid w:val="00130F45"/>
    <w:rsid w:val="0013103E"/>
    <w:rsid w:val="00132BDD"/>
    <w:rsid w:val="00133452"/>
    <w:rsid w:val="001334C0"/>
    <w:rsid w:val="001341B7"/>
    <w:rsid w:val="00135350"/>
    <w:rsid w:val="00136B1E"/>
    <w:rsid w:val="001401E5"/>
    <w:rsid w:val="001407D5"/>
    <w:rsid w:val="0014097B"/>
    <w:rsid w:val="00140D2C"/>
    <w:rsid w:val="001410AD"/>
    <w:rsid w:val="0014187B"/>
    <w:rsid w:val="0014217C"/>
    <w:rsid w:val="001421A3"/>
    <w:rsid w:val="0014263C"/>
    <w:rsid w:val="0014282A"/>
    <w:rsid w:val="001430FE"/>
    <w:rsid w:val="00143820"/>
    <w:rsid w:val="00145394"/>
    <w:rsid w:val="0014590D"/>
    <w:rsid w:val="00145C6A"/>
    <w:rsid w:val="00146262"/>
    <w:rsid w:val="00146ADE"/>
    <w:rsid w:val="00147119"/>
    <w:rsid w:val="00147241"/>
    <w:rsid w:val="001477A2"/>
    <w:rsid w:val="001478BB"/>
    <w:rsid w:val="00150454"/>
    <w:rsid w:val="00150C19"/>
    <w:rsid w:val="00151063"/>
    <w:rsid w:val="00151309"/>
    <w:rsid w:val="00151E25"/>
    <w:rsid w:val="0015200C"/>
    <w:rsid w:val="001525C8"/>
    <w:rsid w:val="00152B21"/>
    <w:rsid w:val="00153828"/>
    <w:rsid w:val="00155390"/>
    <w:rsid w:val="00155913"/>
    <w:rsid w:val="00155A19"/>
    <w:rsid w:val="00155E1F"/>
    <w:rsid w:val="001563DC"/>
    <w:rsid w:val="00156791"/>
    <w:rsid w:val="00156F8F"/>
    <w:rsid w:val="001570F9"/>
    <w:rsid w:val="00157F73"/>
    <w:rsid w:val="00160201"/>
    <w:rsid w:val="00160211"/>
    <w:rsid w:val="00161862"/>
    <w:rsid w:val="00162398"/>
    <w:rsid w:val="00162404"/>
    <w:rsid w:val="00162CF3"/>
    <w:rsid w:val="001634C4"/>
    <w:rsid w:val="00163AAC"/>
    <w:rsid w:val="00164715"/>
    <w:rsid w:val="001656B9"/>
    <w:rsid w:val="001658F7"/>
    <w:rsid w:val="00165EF6"/>
    <w:rsid w:val="00166306"/>
    <w:rsid w:val="001668F2"/>
    <w:rsid w:val="00166B78"/>
    <w:rsid w:val="00166EC8"/>
    <w:rsid w:val="00167211"/>
    <w:rsid w:val="00170662"/>
    <w:rsid w:val="001709E8"/>
    <w:rsid w:val="00171694"/>
    <w:rsid w:val="00172057"/>
    <w:rsid w:val="001721A4"/>
    <w:rsid w:val="001728AD"/>
    <w:rsid w:val="001729DF"/>
    <w:rsid w:val="00172AFF"/>
    <w:rsid w:val="001732BE"/>
    <w:rsid w:val="00173E66"/>
    <w:rsid w:val="00173EDF"/>
    <w:rsid w:val="00173F48"/>
    <w:rsid w:val="001745DC"/>
    <w:rsid w:val="00174A8B"/>
    <w:rsid w:val="00174DFE"/>
    <w:rsid w:val="00175B80"/>
    <w:rsid w:val="00176176"/>
    <w:rsid w:val="001770B7"/>
    <w:rsid w:val="001770E6"/>
    <w:rsid w:val="00177290"/>
    <w:rsid w:val="001773B4"/>
    <w:rsid w:val="0017749B"/>
    <w:rsid w:val="00177829"/>
    <w:rsid w:val="00177CD2"/>
    <w:rsid w:val="001809CB"/>
    <w:rsid w:val="00180B64"/>
    <w:rsid w:val="00181490"/>
    <w:rsid w:val="00181D28"/>
    <w:rsid w:val="001820CF"/>
    <w:rsid w:val="00182B24"/>
    <w:rsid w:val="00182B7A"/>
    <w:rsid w:val="00183C84"/>
    <w:rsid w:val="00184C3B"/>
    <w:rsid w:val="00185923"/>
    <w:rsid w:val="00185AB7"/>
    <w:rsid w:val="00185AFA"/>
    <w:rsid w:val="00185BC8"/>
    <w:rsid w:val="00186154"/>
    <w:rsid w:val="00186D0A"/>
    <w:rsid w:val="00186EFE"/>
    <w:rsid w:val="00186F35"/>
    <w:rsid w:val="00187055"/>
    <w:rsid w:val="001873DB"/>
    <w:rsid w:val="00187CF7"/>
    <w:rsid w:val="00187E46"/>
    <w:rsid w:val="00187F0C"/>
    <w:rsid w:val="0019019C"/>
    <w:rsid w:val="001901F9"/>
    <w:rsid w:val="001903E4"/>
    <w:rsid w:val="001904FE"/>
    <w:rsid w:val="00190944"/>
    <w:rsid w:val="00190D30"/>
    <w:rsid w:val="00190E80"/>
    <w:rsid w:val="00191173"/>
    <w:rsid w:val="001919F4"/>
    <w:rsid w:val="00191D11"/>
    <w:rsid w:val="0019225F"/>
    <w:rsid w:val="00192A05"/>
    <w:rsid w:val="00192BBB"/>
    <w:rsid w:val="001934A0"/>
    <w:rsid w:val="00193983"/>
    <w:rsid w:val="0019465B"/>
    <w:rsid w:val="00196017"/>
    <w:rsid w:val="001960A3"/>
    <w:rsid w:val="001963B9"/>
    <w:rsid w:val="001965D4"/>
    <w:rsid w:val="00196828"/>
    <w:rsid w:val="001977A9"/>
    <w:rsid w:val="00197A2A"/>
    <w:rsid w:val="001A04F6"/>
    <w:rsid w:val="001A1266"/>
    <w:rsid w:val="001A13A2"/>
    <w:rsid w:val="001A1A73"/>
    <w:rsid w:val="001A1C5A"/>
    <w:rsid w:val="001A2572"/>
    <w:rsid w:val="001A2834"/>
    <w:rsid w:val="001A2E66"/>
    <w:rsid w:val="001A3B0C"/>
    <w:rsid w:val="001A3E9F"/>
    <w:rsid w:val="001A4115"/>
    <w:rsid w:val="001A4D60"/>
    <w:rsid w:val="001A4F55"/>
    <w:rsid w:val="001A56E0"/>
    <w:rsid w:val="001A6BFC"/>
    <w:rsid w:val="001A703E"/>
    <w:rsid w:val="001A75A6"/>
    <w:rsid w:val="001B08A0"/>
    <w:rsid w:val="001B091D"/>
    <w:rsid w:val="001B1434"/>
    <w:rsid w:val="001B22A9"/>
    <w:rsid w:val="001B3387"/>
    <w:rsid w:val="001B36D8"/>
    <w:rsid w:val="001B39A0"/>
    <w:rsid w:val="001B3A1E"/>
    <w:rsid w:val="001B5139"/>
    <w:rsid w:val="001B5255"/>
    <w:rsid w:val="001B666D"/>
    <w:rsid w:val="001B677C"/>
    <w:rsid w:val="001B7965"/>
    <w:rsid w:val="001C1456"/>
    <w:rsid w:val="001C1773"/>
    <w:rsid w:val="001C182F"/>
    <w:rsid w:val="001C1FAF"/>
    <w:rsid w:val="001C2DBF"/>
    <w:rsid w:val="001C3A9A"/>
    <w:rsid w:val="001C3E9D"/>
    <w:rsid w:val="001C407E"/>
    <w:rsid w:val="001C56BF"/>
    <w:rsid w:val="001C6522"/>
    <w:rsid w:val="001C6A5F"/>
    <w:rsid w:val="001C6AFE"/>
    <w:rsid w:val="001C6E5A"/>
    <w:rsid w:val="001C72AC"/>
    <w:rsid w:val="001C75C9"/>
    <w:rsid w:val="001C75ED"/>
    <w:rsid w:val="001D071F"/>
    <w:rsid w:val="001D098B"/>
    <w:rsid w:val="001D0D8A"/>
    <w:rsid w:val="001D0E29"/>
    <w:rsid w:val="001D1924"/>
    <w:rsid w:val="001D25DA"/>
    <w:rsid w:val="001D36DC"/>
    <w:rsid w:val="001D39F4"/>
    <w:rsid w:val="001D3E22"/>
    <w:rsid w:val="001D4878"/>
    <w:rsid w:val="001D4A97"/>
    <w:rsid w:val="001D51DD"/>
    <w:rsid w:val="001D58F8"/>
    <w:rsid w:val="001D6233"/>
    <w:rsid w:val="001D6BD9"/>
    <w:rsid w:val="001D7B4F"/>
    <w:rsid w:val="001D7E57"/>
    <w:rsid w:val="001D7F54"/>
    <w:rsid w:val="001E074A"/>
    <w:rsid w:val="001E1314"/>
    <w:rsid w:val="001E14EC"/>
    <w:rsid w:val="001E1E2A"/>
    <w:rsid w:val="001E2297"/>
    <w:rsid w:val="001E286E"/>
    <w:rsid w:val="001E2936"/>
    <w:rsid w:val="001E2C25"/>
    <w:rsid w:val="001E4010"/>
    <w:rsid w:val="001E44B8"/>
    <w:rsid w:val="001E47F0"/>
    <w:rsid w:val="001E4BDF"/>
    <w:rsid w:val="001E5562"/>
    <w:rsid w:val="001E5843"/>
    <w:rsid w:val="001E5B6E"/>
    <w:rsid w:val="001E5D44"/>
    <w:rsid w:val="001E5E89"/>
    <w:rsid w:val="001E63F9"/>
    <w:rsid w:val="001E671F"/>
    <w:rsid w:val="001E6C8F"/>
    <w:rsid w:val="001E7FEF"/>
    <w:rsid w:val="001F02FD"/>
    <w:rsid w:val="001F03B9"/>
    <w:rsid w:val="001F0966"/>
    <w:rsid w:val="001F0E52"/>
    <w:rsid w:val="001F1145"/>
    <w:rsid w:val="001F14D1"/>
    <w:rsid w:val="001F18A7"/>
    <w:rsid w:val="001F193E"/>
    <w:rsid w:val="001F24E5"/>
    <w:rsid w:val="001F2A93"/>
    <w:rsid w:val="001F2FDF"/>
    <w:rsid w:val="001F3742"/>
    <w:rsid w:val="001F3DA5"/>
    <w:rsid w:val="001F3E51"/>
    <w:rsid w:val="001F3F74"/>
    <w:rsid w:val="001F462D"/>
    <w:rsid w:val="001F52ED"/>
    <w:rsid w:val="001F52F2"/>
    <w:rsid w:val="001F5FDE"/>
    <w:rsid w:val="001F63BA"/>
    <w:rsid w:val="001F6D05"/>
    <w:rsid w:val="001F70D7"/>
    <w:rsid w:val="001F7361"/>
    <w:rsid w:val="001F7FCB"/>
    <w:rsid w:val="0020058F"/>
    <w:rsid w:val="002006F1"/>
    <w:rsid w:val="00202ACC"/>
    <w:rsid w:val="00202BF2"/>
    <w:rsid w:val="002034B9"/>
    <w:rsid w:val="0020392B"/>
    <w:rsid w:val="00203B90"/>
    <w:rsid w:val="00203E51"/>
    <w:rsid w:val="0020423C"/>
    <w:rsid w:val="00204484"/>
    <w:rsid w:val="00205302"/>
    <w:rsid w:val="002059C4"/>
    <w:rsid w:val="00205E05"/>
    <w:rsid w:val="00205F31"/>
    <w:rsid w:val="0020675C"/>
    <w:rsid w:val="00206826"/>
    <w:rsid w:val="0020770F"/>
    <w:rsid w:val="00207A46"/>
    <w:rsid w:val="00207A56"/>
    <w:rsid w:val="00207BAA"/>
    <w:rsid w:val="00207E2A"/>
    <w:rsid w:val="00210380"/>
    <w:rsid w:val="00211466"/>
    <w:rsid w:val="00211618"/>
    <w:rsid w:val="00211963"/>
    <w:rsid w:val="00211B17"/>
    <w:rsid w:val="00212014"/>
    <w:rsid w:val="002136AD"/>
    <w:rsid w:val="00214354"/>
    <w:rsid w:val="00214816"/>
    <w:rsid w:val="00214B5E"/>
    <w:rsid w:val="00214FEE"/>
    <w:rsid w:val="00215875"/>
    <w:rsid w:val="002159B4"/>
    <w:rsid w:val="00215FEB"/>
    <w:rsid w:val="00216659"/>
    <w:rsid w:val="0021745A"/>
    <w:rsid w:val="00217DCC"/>
    <w:rsid w:val="00220676"/>
    <w:rsid w:val="00221104"/>
    <w:rsid w:val="00221589"/>
    <w:rsid w:val="00222543"/>
    <w:rsid w:val="00223020"/>
    <w:rsid w:val="002234A7"/>
    <w:rsid w:val="00223A77"/>
    <w:rsid w:val="00223D97"/>
    <w:rsid w:val="002241C5"/>
    <w:rsid w:val="00224264"/>
    <w:rsid w:val="00224B3F"/>
    <w:rsid w:val="002252C8"/>
    <w:rsid w:val="00225345"/>
    <w:rsid w:val="00225814"/>
    <w:rsid w:val="0022589C"/>
    <w:rsid w:val="00225B62"/>
    <w:rsid w:val="00225C61"/>
    <w:rsid w:val="00226151"/>
    <w:rsid w:val="002271F8"/>
    <w:rsid w:val="0022747A"/>
    <w:rsid w:val="002301E0"/>
    <w:rsid w:val="0023046C"/>
    <w:rsid w:val="00230BED"/>
    <w:rsid w:val="00232124"/>
    <w:rsid w:val="0023221D"/>
    <w:rsid w:val="0023237B"/>
    <w:rsid w:val="00232411"/>
    <w:rsid w:val="00232435"/>
    <w:rsid w:val="0023252E"/>
    <w:rsid w:val="0023258A"/>
    <w:rsid w:val="0023280B"/>
    <w:rsid w:val="002329A7"/>
    <w:rsid w:val="00233AEA"/>
    <w:rsid w:val="00233C7A"/>
    <w:rsid w:val="00234497"/>
    <w:rsid w:val="00235989"/>
    <w:rsid w:val="00235A88"/>
    <w:rsid w:val="002361F0"/>
    <w:rsid w:val="002366B0"/>
    <w:rsid w:val="00236700"/>
    <w:rsid w:val="002367AE"/>
    <w:rsid w:val="00236E33"/>
    <w:rsid w:val="0023732F"/>
    <w:rsid w:val="00237488"/>
    <w:rsid w:val="0024061F"/>
    <w:rsid w:val="00240706"/>
    <w:rsid w:val="00241956"/>
    <w:rsid w:val="00241C47"/>
    <w:rsid w:val="00242178"/>
    <w:rsid w:val="002433AC"/>
    <w:rsid w:val="002435A4"/>
    <w:rsid w:val="0024394A"/>
    <w:rsid w:val="00243BCE"/>
    <w:rsid w:val="00243FAE"/>
    <w:rsid w:val="00244704"/>
    <w:rsid w:val="00244B85"/>
    <w:rsid w:val="00244B9C"/>
    <w:rsid w:val="00245383"/>
    <w:rsid w:val="00245B51"/>
    <w:rsid w:val="00246CD4"/>
    <w:rsid w:val="0025002C"/>
    <w:rsid w:val="002508C5"/>
    <w:rsid w:val="00250DB9"/>
    <w:rsid w:val="00251536"/>
    <w:rsid w:val="002516DD"/>
    <w:rsid w:val="0025176B"/>
    <w:rsid w:val="00251DBA"/>
    <w:rsid w:val="00252BF8"/>
    <w:rsid w:val="0025322C"/>
    <w:rsid w:val="002535DC"/>
    <w:rsid w:val="0025363F"/>
    <w:rsid w:val="00253682"/>
    <w:rsid w:val="00253C69"/>
    <w:rsid w:val="0025483F"/>
    <w:rsid w:val="00254856"/>
    <w:rsid w:val="00254B5D"/>
    <w:rsid w:val="00254F0A"/>
    <w:rsid w:val="002558D9"/>
    <w:rsid w:val="00255CC5"/>
    <w:rsid w:val="00255F99"/>
    <w:rsid w:val="00256062"/>
    <w:rsid w:val="00256914"/>
    <w:rsid w:val="00256B94"/>
    <w:rsid w:val="00257AA5"/>
    <w:rsid w:val="00257B10"/>
    <w:rsid w:val="00257C29"/>
    <w:rsid w:val="00257E9E"/>
    <w:rsid w:val="00257EC3"/>
    <w:rsid w:val="00260239"/>
    <w:rsid w:val="00260E50"/>
    <w:rsid w:val="002610EC"/>
    <w:rsid w:val="00261126"/>
    <w:rsid w:val="00261B96"/>
    <w:rsid w:val="00261D7D"/>
    <w:rsid w:val="002620BF"/>
    <w:rsid w:val="00262922"/>
    <w:rsid w:val="002633F1"/>
    <w:rsid w:val="00263680"/>
    <w:rsid w:val="002636FE"/>
    <w:rsid w:val="002638F5"/>
    <w:rsid w:val="00263A48"/>
    <w:rsid w:val="00263DD1"/>
    <w:rsid w:val="00263EE4"/>
    <w:rsid w:val="00263F52"/>
    <w:rsid w:val="00264694"/>
    <w:rsid w:val="00264B1F"/>
    <w:rsid w:val="00264C5E"/>
    <w:rsid w:val="00264D6A"/>
    <w:rsid w:val="00265D18"/>
    <w:rsid w:val="002661D8"/>
    <w:rsid w:val="00266D1F"/>
    <w:rsid w:val="00266D73"/>
    <w:rsid w:val="00266F35"/>
    <w:rsid w:val="00267625"/>
    <w:rsid w:val="0027016F"/>
    <w:rsid w:val="00270512"/>
    <w:rsid w:val="0027067D"/>
    <w:rsid w:val="00271291"/>
    <w:rsid w:val="002716EC"/>
    <w:rsid w:val="00271A31"/>
    <w:rsid w:val="00271F7B"/>
    <w:rsid w:val="00272802"/>
    <w:rsid w:val="002728F0"/>
    <w:rsid w:val="00273067"/>
    <w:rsid w:val="002731AA"/>
    <w:rsid w:val="00273706"/>
    <w:rsid w:val="0027386A"/>
    <w:rsid w:val="00273B97"/>
    <w:rsid w:val="00273FBD"/>
    <w:rsid w:val="002742A4"/>
    <w:rsid w:val="0027483A"/>
    <w:rsid w:val="00274B1D"/>
    <w:rsid w:val="00274D59"/>
    <w:rsid w:val="00274DCF"/>
    <w:rsid w:val="00275FE7"/>
    <w:rsid w:val="0027607A"/>
    <w:rsid w:val="0027697A"/>
    <w:rsid w:val="00276DCF"/>
    <w:rsid w:val="00280578"/>
    <w:rsid w:val="002814E2"/>
    <w:rsid w:val="0028153B"/>
    <w:rsid w:val="002817A4"/>
    <w:rsid w:val="00281852"/>
    <w:rsid w:val="0028191D"/>
    <w:rsid w:val="0028192F"/>
    <w:rsid w:val="002819F2"/>
    <w:rsid w:val="00281CE9"/>
    <w:rsid w:val="00281E91"/>
    <w:rsid w:val="002839A2"/>
    <w:rsid w:val="00283BFE"/>
    <w:rsid w:val="00283D07"/>
    <w:rsid w:val="00283DC5"/>
    <w:rsid w:val="00283E03"/>
    <w:rsid w:val="0028498F"/>
    <w:rsid w:val="00284DCE"/>
    <w:rsid w:val="00284DF6"/>
    <w:rsid w:val="002855A5"/>
    <w:rsid w:val="002864FB"/>
    <w:rsid w:val="00286CAF"/>
    <w:rsid w:val="00286D85"/>
    <w:rsid w:val="00286FAC"/>
    <w:rsid w:val="002874A0"/>
    <w:rsid w:val="0028769D"/>
    <w:rsid w:val="00287C44"/>
    <w:rsid w:val="00287E3C"/>
    <w:rsid w:val="00287E52"/>
    <w:rsid w:val="00290505"/>
    <w:rsid w:val="002905CB"/>
    <w:rsid w:val="00290710"/>
    <w:rsid w:val="002909A2"/>
    <w:rsid w:val="00290BC0"/>
    <w:rsid w:val="002913A0"/>
    <w:rsid w:val="00291F72"/>
    <w:rsid w:val="00292163"/>
    <w:rsid w:val="00293220"/>
    <w:rsid w:val="00293B19"/>
    <w:rsid w:val="00293E11"/>
    <w:rsid w:val="00294063"/>
    <w:rsid w:val="00294622"/>
    <w:rsid w:val="002958FC"/>
    <w:rsid w:val="00295E79"/>
    <w:rsid w:val="0029608B"/>
    <w:rsid w:val="002966D3"/>
    <w:rsid w:val="00296D2C"/>
    <w:rsid w:val="00297CC1"/>
    <w:rsid w:val="00297D57"/>
    <w:rsid w:val="002A03FF"/>
    <w:rsid w:val="002A0693"/>
    <w:rsid w:val="002A0CDC"/>
    <w:rsid w:val="002A133E"/>
    <w:rsid w:val="002A13DC"/>
    <w:rsid w:val="002A155D"/>
    <w:rsid w:val="002A1654"/>
    <w:rsid w:val="002A1BA0"/>
    <w:rsid w:val="002A2448"/>
    <w:rsid w:val="002A2DF4"/>
    <w:rsid w:val="002A31C3"/>
    <w:rsid w:val="002A32C1"/>
    <w:rsid w:val="002A3CFF"/>
    <w:rsid w:val="002A3D06"/>
    <w:rsid w:val="002A3ED1"/>
    <w:rsid w:val="002A5226"/>
    <w:rsid w:val="002A57E7"/>
    <w:rsid w:val="002A5A9A"/>
    <w:rsid w:val="002A5D46"/>
    <w:rsid w:val="002A5E86"/>
    <w:rsid w:val="002A60E3"/>
    <w:rsid w:val="002A656D"/>
    <w:rsid w:val="002A6848"/>
    <w:rsid w:val="002A6A77"/>
    <w:rsid w:val="002A6EEE"/>
    <w:rsid w:val="002A744F"/>
    <w:rsid w:val="002A759E"/>
    <w:rsid w:val="002A762C"/>
    <w:rsid w:val="002B1663"/>
    <w:rsid w:val="002B1844"/>
    <w:rsid w:val="002B19C2"/>
    <w:rsid w:val="002B233E"/>
    <w:rsid w:val="002B2BAC"/>
    <w:rsid w:val="002B32C6"/>
    <w:rsid w:val="002B330C"/>
    <w:rsid w:val="002B3BC4"/>
    <w:rsid w:val="002B415F"/>
    <w:rsid w:val="002B42F4"/>
    <w:rsid w:val="002B44A3"/>
    <w:rsid w:val="002B4721"/>
    <w:rsid w:val="002B4E3C"/>
    <w:rsid w:val="002B513E"/>
    <w:rsid w:val="002B547C"/>
    <w:rsid w:val="002B5FCB"/>
    <w:rsid w:val="002B6573"/>
    <w:rsid w:val="002B6B0A"/>
    <w:rsid w:val="002B727A"/>
    <w:rsid w:val="002B7954"/>
    <w:rsid w:val="002B7B49"/>
    <w:rsid w:val="002C0259"/>
    <w:rsid w:val="002C07D1"/>
    <w:rsid w:val="002C0EE4"/>
    <w:rsid w:val="002C1178"/>
    <w:rsid w:val="002C1E3F"/>
    <w:rsid w:val="002C1F4F"/>
    <w:rsid w:val="002C248C"/>
    <w:rsid w:val="002C256A"/>
    <w:rsid w:val="002C3D9F"/>
    <w:rsid w:val="002C49BF"/>
    <w:rsid w:val="002C50A5"/>
    <w:rsid w:val="002C5234"/>
    <w:rsid w:val="002C53C1"/>
    <w:rsid w:val="002C5BE2"/>
    <w:rsid w:val="002C5EE3"/>
    <w:rsid w:val="002C605D"/>
    <w:rsid w:val="002C6109"/>
    <w:rsid w:val="002C6465"/>
    <w:rsid w:val="002C6831"/>
    <w:rsid w:val="002C6975"/>
    <w:rsid w:val="002C6E5D"/>
    <w:rsid w:val="002C70EB"/>
    <w:rsid w:val="002C70F5"/>
    <w:rsid w:val="002C74D9"/>
    <w:rsid w:val="002D0A4B"/>
    <w:rsid w:val="002D169F"/>
    <w:rsid w:val="002D18F2"/>
    <w:rsid w:val="002D2BEC"/>
    <w:rsid w:val="002D36C5"/>
    <w:rsid w:val="002D3A7D"/>
    <w:rsid w:val="002D3D28"/>
    <w:rsid w:val="002D4775"/>
    <w:rsid w:val="002D49FD"/>
    <w:rsid w:val="002D51F3"/>
    <w:rsid w:val="002D58B8"/>
    <w:rsid w:val="002D592F"/>
    <w:rsid w:val="002D63BD"/>
    <w:rsid w:val="002D6B9D"/>
    <w:rsid w:val="002D6BE8"/>
    <w:rsid w:val="002D6EC1"/>
    <w:rsid w:val="002D74B9"/>
    <w:rsid w:val="002D7A18"/>
    <w:rsid w:val="002E0208"/>
    <w:rsid w:val="002E0740"/>
    <w:rsid w:val="002E0888"/>
    <w:rsid w:val="002E1840"/>
    <w:rsid w:val="002E21AE"/>
    <w:rsid w:val="002E3382"/>
    <w:rsid w:val="002E4DC9"/>
    <w:rsid w:val="002E5C78"/>
    <w:rsid w:val="002E6437"/>
    <w:rsid w:val="002E783F"/>
    <w:rsid w:val="002E7A9E"/>
    <w:rsid w:val="002E7C9A"/>
    <w:rsid w:val="002F0242"/>
    <w:rsid w:val="002F0570"/>
    <w:rsid w:val="002F0E2F"/>
    <w:rsid w:val="002F1C31"/>
    <w:rsid w:val="002F24C7"/>
    <w:rsid w:val="002F28DA"/>
    <w:rsid w:val="002F2F61"/>
    <w:rsid w:val="002F4246"/>
    <w:rsid w:val="002F4771"/>
    <w:rsid w:val="002F47B1"/>
    <w:rsid w:val="002F4B7E"/>
    <w:rsid w:val="002F500F"/>
    <w:rsid w:val="002F575F"/>
    <w:rsid w:val="002F58B3"/>
    <w:rsid w:val="002F5BB2"/>
    <w:rsid w:val="002F6589"/>
    <w:rsid w:val="002F66CC"/>
    <w:rsid w:val="002F693D"/>
    <w:rsid w:val="002F7364"/>
    <w:rsid w:val="002F756C"/>
    <w:rsid w:val="002F76C4"/>
    <w:rsid w:val="002F7D95"/>
    <w:rsid w:val="003000EC"/>
    <w:rsid w:val="00300ABE"/>
    <w:rsid w:val="00300E21"/>
    <w:rsid w:val="0030114A"/>
    <w:rsid w:val="003017C6"/>
    <w:rsid w:val="00301DB7"/>
    <w:rsid w:val="003020F0"/>
    <w:rsid w:val="003021E8"/>
    <w:rsid w:val="0030230E"/>
    <w:rsid w:val="003026D4"/>
    <w:rsid w:val="00303701"/>
    <w:rsid w:val="003038AF"/>
    <w:rsid w:val="00303B38"/>
    <w:rsid w:val="00304483"/>
    <w:rsid w:val="00304970"/>
    <w:rsid w:val="00304CD8"/>
    <w:rsid w:val="00304E4F"/>
    <w:rsid w:val="0030514F"/>
    <w:rsid w:val="00305695"/>
    <w:rsid w:val="00305F3A"/>
    <w:rsid w:val="00307225"/>
    <w:rsid w:val="0030771D"/>
    <w:rsid w:val="00307FD8"/>
    <w:rsid w:val="003101BA"/>
    <w:rsid w:val="00310653"/>
    <w:rsid w:val="003108D3"/>
    <w:rsid w:val="00310BD5"/>
    <w:rsid w:val="00310D9D"/>
    <w:rsid w:val="00312A66"/>
    <w:rsid w:val="00312ACD"/>
    <w:rsid w:val="00312E62"/>
    <w:rsid w:val="00313157"/>
    <w:rsid w:val="00313E37"/>
    <w:rsid w:val="003142D7"/>
    <w:rsid w:val="00314BE8"/>
    <w:rsid w:val="0031626A"/>
    <w:rsid w:val="0031673F"/>
    <w:rsid w:val="0031729A"/>
    <w:rsid w:val="003175F6"/>
    <w:rsid w:val="00317AEF"/>
    <w:rsid w:val="00320208"/>
    <w:rsid w:val="00322576"/>
    <w:rsid w:val="0032279A"/>
    <w:rsid w:val="003228EC"/>
    <w:rsid w:val="00323D89"/>
    <w:rsid w:val="00324225"/>
    <w:rsid w:val="003243E3"/>
    <w:rsid w:val="00324E80"/>
    <w:rsid w:val="00325989"/>
    <w:rsid w:val="00325FD3"/>
    <w:rsid w:val="003266F8"/>
    <w:rsid w:val="00326A1B"/>
    <w:rsid w:val="00327278"/>
    <w:rsid w:val="003276C9"/>
    <w:rsid w:val="003276DD"/>
    <w:rsid w:val="00327FC8"/>
    <w:rsid w:val="00330C41"/>
    <w:rsid w:val="00331491"/>
    <w:rsid w:val="00331DDE"/>
    <w:rsid w:val="003326CB"/>
    <w:rsid w:val="00333C26"/>
    <w:rsid w:val="00333CFC"/>
    <w:rsid w:val="0033406A"/>
    <w:rsid w:val="003341C0"/>
    <w:rsid w:val="00334997"/>
    <w:rsid w:val="00334F15"/>
    <w:rsid w:val="003351E1"/>
    <w:rsid w:val="0033540F"/>
    <w:rsid w:val="00335441"/>
    <w:rsid w:val="00336355"/>
    <w:rsid w:val="003363C9"/>
    <w:rsid w:val="003368A1"/>
    <w:rsid w:val="00337184"/>
    <w:rsid w:val="0033753C"/>
    <w:rsid w:val="0033766D"/>
    <w:rsid w:val="00337ECE"/>
    <w:rsid w:val="0034003B"/>
    <w:rsid w:val="00340375"/>
    <w:rsid w:val="003409E9"/>
    <w:rsid w:val="00340A6E"/>
    <w:rsid w:val="00341B42"/>
    <w:rsid w:val="00341B7B"/>
    <w:rsid w:val="00342373"/>
    <w:rsid w:val="003429E3"/>
    <w:rsid w:val="00342A00"/>
    <w:rsid w:val="00342C91"/>
    <w:rsid w:val="00343B2D"/>
    <w:rsid w:val="003458D1"/>
    <w:rsid w:val="00345C17"/>
    <w:rsid w:val="00346DC3"/>
    <w:rsid w:val="00346E69"/>
    <w:rsid w:val="003474B5"/>
    <w:rsid w:val="00347B60"/>
    <w:rsid w:val="00350395"/>
    <w:rsid w:val="00350668"/>
    <w:rsid w:val="00350FB4"/>
    <w:rsid w:val="0035114C"/>
    <w:rsid w:val="003527C2"/>
    <w:rsid w:val="00352EBB"/>
    <w:rsid w:val="003538B9"/>
    <w:rsid w:val="003549AD"/>
    <w:rsid w:val="00354A2C"/>
    <w:rsid w:val="00354F1C"/>
    <w:rsid w:val="00355179"/>
    <w:rsid w:val="00356015"/>
    <w:rsid w:val="00356273"/>
    <w:rsid w:val="00356278"/>
    <w:rsid w:val="00357B3F"/>
    <w:rsid w:val="00360002"/>
    <w:rsid w:val="00360A1D"/>
    <w:rsid w:val="00360C3F"/>
    <w:rsid w:val="00361038"/>
    <w:rsid w:val="00361352"/>
    <w:rsid w:val="00361766"/>
    <w:rsid w:val="00361A26"/>
    <w:rsid w:val="00362B50"/>
    <w:rsid w:val="00362B85"/>
    <w:rsid w:val="00362F7B"/>
    <w:rsid w:val="003632A4"/>
    <w:rsid w:val="00364D56"/>
    <w:rsid w:val="00364E9E"/>
    <w:rsid w:val="00365A08"/>
    <w:rsid w:val="00365BD5"/>
    <w:rsid w:val="00365DD4"/>
    <w:rsid w:val="00366B7F"/>
    <w:rsid w:val="003673F0"/>
    <w:rsid w:val="00367A5F"/>
    <w:rsid w:val="00367B25"/>
    <w:rsid w:val="003700A1"/>
    <w:rsid w:val="00370386"/>
    <w:rsid w:val="003704A9"/>
    <w:rsid w:val="003704E7"/>
    <w:rsid w:val="00370A86"/>
    <w:rsid w:val="003710F6"/>
    <w:rsid w:val="00371425"/>
    <w:rsid w:val="00371C07"/>
    <w:rsid w:val="00372166"/>
    <w:rsid w:val="00372A77"/>
    <w:rsid w:val="00372BEA"/>
    <w:rsid w:val="00372E99"/>
    <w:rsid w:val="0037392E"/>
    <w:rsid w:val="00373DA4"/>
    <w:rsid w:val="00374178"/>
    <w:rsid w:val="003748E8"/>
    <w:rsid w:val="00375002"/>
    <w:rsid w:val="00375A00"/>
    <w:rsid w:val="00375CFD"/>
    <w:rsid w:val="003761A6"/>
    <w:rsid w:val="003763AD"/>
    <w:rsid w:val="003764F9"/>
    <w:rsid w:val="003765BA"/>
    <w:rsid w:val="00381527"/>
    <w:rsid w:val="003819AF"/>
    <w:rsid w:val="00382952"/>
    <w:rsid w:val="00382C15"/>
    <w:rsid w:val="00383009"/>
    <w:rsid w:val="003843D1"/>
    <w:rsid w:val="0038465B"/>
    <w:rsid w:val="00384700"/>
    <w:rsid w:val="003848E7"/>
    <w:rsid w:val="003852F7"/>
    <w:rsid w:val="003861E0"/>
    <w:rsid w:val="0038659F"/>
    <w:rsid w:val="00387525"/>
    <w:rsid w:val="00390105"/>
    <w:rsid w:val="00390487"/>
    <w:rsid w:val="00390C00"/>
    <w:rsid w:val="00391709"/>
    <w:rsid w:val="0039240D"/>
    <w:rsid w:val="003924EF"/>
    <w:rsid w:val="00392F5A"/>
    <w:rsid w:val="00393A06"/>
    <w:rsid w:val="00393AAD"/>
    <w:rsid w:val="003948A7"/>
    <w:rsid w:val="00394AD1"/>
    <w:rsid w:val="00394D16"/>
    <w:rsid w:val="00395B1E"/>
    <w:rsid w:val="00395F7D"/>
    <w:rsid w:val="00395F97"/>
    <w:rsid w:val="0039714F"/>
    <w:rsid w:val="00397DA4"/>
    <w:rsid w:val="003A0230"/>
    <w:rsid w:val="003A06B2"/>
    <w:rsid w:val="003A08E1"/>
    <w:rsid w:val="003A0BAE"/>
    <w:rsid w:val="003A125D"/>
    <w:rsid w:val="003A14AF"/>
    <w:rsid w:val="003A17AA"/>
    <w:rsid w:val="003A27A4"/>
    <w:rsid w:val="003A2AA6"/>
    <w:rsid w:val="003A3277"/>
    <w:rsid w:val="003A3CCB"/>
    <w:rsid w:val="003A3CD1"/>
    <w:rsid w:val="003A3D80"/>
    <w:rsid w:val="003A3ED5"/>
    <w:rsid w:val="003A4344"/>
    <w:rsid w:val="003A55D9"/>
    <w:rsid w:val="003A5614"/>
    <w:rsid w:val="003A5A43"/>
    <w:rsid w:val="003A633D"/>
    <w:rsid w:val="003A6DFE"/>
    <w:rsid w:val="003A6E0C"/>
    <w:rsid w:val="003A6F91"/>
    <w:rsid w:val="003A7C84"/>
    <w:rsid w:val="003B0C2D"/>
    <w:rsid w:val="003B1DE5"/>
    <w:rsid w:val="003B1F12"/>
    <w:rsid w:val="003B234E"/>
    <w:rsid w:val="003B24E3"/>
    <w:rsid w:val="003B2D84"/>
    <w:rsid w:val="003B2DA8"/>
    <w:rsid w:val="003B3BAA"/>
    <w:rsid w:val="003B4D09"/>
    <w:rsid w:val="003B532B"/>
    <w:rsid w:val="003B69EA"/>
    <w:rsid w:val="003B75BB"/>
    <w:rsid w:val="003B7DA4"/>
    <w:rsid w:val="003C057C"/>
    <w:rsid w:val="003C09EB"/>
    <w:rsid w:val="003C0FF5"/>
    <w:rsid w:val="003C14CF"/>
    <w:rsid w:val="003C1A9A"/>
    <w:rsid w:val="003C1B06"/>
    <w:rsid w:val="003C1B1C"/>
    <w:rsid w:val="003C23B0"/>
    <w:rsid w:val="003C2445"/>
    <w:rsid w:val="003C2772"/>
    <w:rsid w:val="003C282A"/>
    <w:rsid w:val="003C2AA5"/>
    <w:rsid w:val="003C413C"/>
    <w:rsid w:val="003C431F"/>
    <w:rsid w:val="003C477A"/>
    <w:rsid w:val="003C49CE"/>
    <w:rsid w:val="003C5430"/>
    <w:rsid w:val="003C54DE"/>
    <w:rsid w:val="003C5BE3"/>
    <w:rsid w:val="003C5D81"/>
    <w:rsid w:val="003C5EBF"/>
    <w:rsid w:val="003C6196"/>
    <w:rsid w:val="003C672A"/>
    <w:rsid w:val="003C6877"/>
    <w:rsid w:val="003C6D29"/>
    <w:rsid w:val="003C706F"/>
    <w:rsid w:val="003C7253"/>
    <w:rsid w:val="003C785B"/>
    <w:rsid w:val="003C7DAD"/>
    <w:rsid w:val="003D094F"/>
    <w:rsid w:val="003D10FC"/>
    <w:rsid w:val="003D1A79"/>
    <w:rsid w:val="003D1A7B"/>
    <w:rsid w:val="003D26F8"/>
    <w:rsid w:val="003D3F77"/>
    <w:rsid w:val="003D4059"/>
    <w:rsid w:val="003D59B8"/>
    <w:rsid w:val="003D5C55"/>
    <w:rsid w:val="003D5FD5"/>
    <w:rsid w:val="003D6264"/>
    <w:rsid w:val="003D6508"/>
    <w:rsid w:val="003D7237"/>
    <w:rsid w:val="003D7688"/>
    <w:rsid w:val="003D7C7B"/>
    <w:rsid w:val="003D7D0B"/>
    <w:rsid w:val="003D7DD9"/>
    <w:rsid w:val="003E04F8"/>
    <w:rsid w:val="003E07B8"/>
    <w:rsid w:val="003E16A8"/>
    <w:rsid w:val="003E1899"/>
    <w:rsid w:val="003E1BC4"/>
    <w:rsid w:val="003E2C3B"/>
    <w:rsid w:val="003E2EB8"/>
    <w:rsid w:val="003E361D"/>
    <w:rsid w:val="003E376C"/>
    <w:rsid w:val="003E460F"/>
    <w:rsid w:val="003E4BCB"/>
    <w:rsid w:val="003E52B4"/>
    <w:rsid w:val="003E64A2"/>
    <w:rsid w:val="003E69ED"/>
    <w:rsid w:val="003E771E"/>
    <w:rsid w:val="003E7E57"/>
    <w:rsid w:val="003F0503"/>
    <w:rsid w:val="003F0C1A"/>
    <w:rsid w:val="003F23B2"/>
    <w:rsid w:val="003F23E0"/>
    <w:rsid w:val="003F27CA"/>
    <w:rsid w:val="003F29AE"/>
    <w:rsid w:val="003F33AF"/>
    <w:rsid w:val="003F3747"/>
    <w:rsid w:val="003F4724"/>
    <w:rsid w:val="003F4FB1"/>
    <w:rsid w:val="003F5154"/>
    <w:rsid w:val="003F5784"/>
    <w:rsid w:val="003F5CE2"/>
    <w:rsid w:val="003F6093"/>
    <w:rsid w:val="003F6442"/>
    <w:rsid w:val="003F656F"/>
    <w:rsid w:val="0040048F"/>
    <w:rsid w:val="0040111B"/>
    <w:rsid w:val="0040133C"/>
    <w:rsid w:val="00401923"/>
    <w:rsid w:val="00402043"/>
    <w:rsid w:val="00402496"/>
    <w:rsid w:val="004024B0"/>
    <w:rsid w:val="00403124"/>
    <w:rsid w:val="004033C3"/>
    <w:rsid w:val="0040360C"/>
    <w:rsid w:val="00404137"/>
    <w:rsid w:val="004041D0"/>
    <w:rsid w:val="0040469D"/>
    <w:rsid w:val="00405988"/>
    <w:rsid w:val="004068D7"/>
    <w:rsid w:val="00406D0E"/>
    <w:rsid w:val="00407B2B"/>
    <w:rsid w:val="00407DE5"/>
    <w:rsid w:val="00410F8F"/>
    <w:rsid w:val="004114CF"/>
    <w:rsid w:val="00411B54"/>
    <w:rsid w:val="004122F6"/>
    <w:rsid w:val="00412BA0"/>
    <w:rsid w:val="00414D59"/>
    <w:rsid w:val="00415435"/>
    <w:rsid w:val="00415806"/>
    <w:rsid w:val="004160B6"/>
    <w:rsid w:val="00416A06"/>
    <w:rsid w:val="0041742C"/>
    <w:rsid w:val="004175EE"/>
    <w:rsid w:val="0042025B"/>
    <w:rsid w:val="00420AF8"/>
    <w:rsid w:val="00420C49"/>
    <w:rsid w:val="004210BC"/>
    <w:rsid w:val="00422051"/>
    <w:rsid w:val="00422413"/>
    <w:rsid w:val="00422815"/>
    <w:rsid w:val="00423F1A"/>
    <w:rsid w:val="004241C8"/>
    <w:rsid w:val="00425235"/>
    <w:rsid w:val="00425945"/>
    <w:rsid w:val="004262B6"/>
    <w:rsid w:val="004269F5"/>
    <w:rsid w:val="0042744F"/>
    <w:rsid w:val="004304C2"/>
    <w:rsid w:val="00430A99"/>
    <w:rsid w:val="00430B4D"/>
    <w:rsid w:val="00430CFE"/>
    <w:rsid w:val="00430F72"/>
    <w:rsid w:val="00431A21"/>
    <w:rsid w:val="0043208D"/>
    <w:rsid w:val="004320ED"/>
    <w:rsid w:val="004324E4"/>
    <w:rsid w:val="00432761"/>
    <w:rsid w:val="00432D86"/>
    <w:rsid w:val="00432E13"/>
    <w:rsid w:val="00432E71"/>
    <w:rsid w:val="0043385C"/>
    <w:rsid w:val="00433969"/>
    <w:rsid w:val="00433C5C"/>
    <w:rsid w:val="00434264"/>
    <w:rsid w:val="004342B9"/>
    <w:rsid w:val="004346C7"/>
    <w:rsid w:val="004354A8"/>
    <w:rsid w:val="0043567E"/>
    <w:rsid w:val="00435796"/>
    <w:rsid w:val="0043582D"/>
    <w:rsid w:val="00435D2C"/>
    <w:rsid w:val="0043610F"/>
    <w:rsid w:val="00436205"/>
    <w:rsid w:val="00436A66"/>
    <w:rsid w:val="00436C65"/>
    <w:rsid w:val="00436E5C"/>
    <w:rsid w:val="00436F31"/>
    <w:rsid w:val="0043746A"/>
    <w:rsid w:val="00437B08"/>
    <w:rsid w:val="00437C57"/>
    <w:rsid w:val="00437DB1"/>
    <w:rsid w:val="00437FCB"/>
    <w:rsid w:val="00440389"/>
    <w:rsid w:val="00440BD3"/>
    <w:rsid w:val="00440CA6"/>
    <w:rsid w:val="00441F60"/>
    <w:rsid w:val="00442469"/>
    <w:rsid w:val="00442B55"/>
    <w:rsid w:val="00442B8A"/>
    <w:rsid w:val="00442EB0"/>
    <w:rsid w:val="00443195"/>
    <w:rsid w:val="004432B6"/>
    <w:rsid w:val="004433A6"/>
    <w:rsid w:val="00443738"/>
    <w:rsid w:val="00443A7D"/>
    <w:rsid w:val="00444333"/>
    <w:rsid w:val="00445BB4"/>
    <w:rsid w:val="00445E13"/>
    <w:rsid w:val="00445F7A"/>
    <w:rsid w:val="004463BF"/>
    <w:rsid w:val="00446FB9"/>
    <w:rsid w:val="004473EB"/>
    <w:rsid w:val="00447462"/>
    <w:rsid w:val="0045012D"/>
    <w:rsid w:val="00450619"/>
    <w:rsid w:val="004509EB"/>
    <w:rsid w:val="004515C9"/>
    <w:rsid w:val="00451E6F"/>
    <w:rsid w:val="00452750"/>
    <w:rsid w:val="004529DC"/>
    <w:rsid w:val="00452C8B"/>
    <w:rsid w:val="00452DEC"/>
    <w:rsid w:val="00452F7D"/>
    <w:rsid w:val="00453861"/>
    <w:rsid w:val="00453A03"/>
    <w:rsid w:val="00453E14"/>
    <w:rsid w:val="00453E86"/>
    <w:rsid w:val="0045414E"/>
    <w:rsid w:val="004551E1"/>
    <w:rsid w:val="004551EB"/>
    <w:rsid w:val="00456390"/>
    <w:rsid w:val="0045785E"/>
    <w:rsid w:val="00461445"/>
    <w:rsid w:val="004620C5"/>
    <w:rsid w:val="0046249A"/>
    <w:rsid w:val="0046283C"/>
    <w:rsid w:val="0046386F"/>
    <w:rsid w:val="00463ADB"/>
    <w:rsid w:val="00463C54"/>
    <w:rsid w:val="00463F38"/>
    <w:rsid w:val="004642CA"/>
    <w:rsid w:val="00465F69"/>
    <w:rsid w:val="0046657D"/>
    <w:rsid w:val="00466D7B"/>
    <w:rsid w:val="0046748D"/>
    <w:rsid w:val="00470470"/>
    <w:rsid w:val="0047083B"/>
    <w:rsid w:val="004708A3"/>
    <w:rsid w:val="00471200"/>
    <w:rsid w:val="004716E5"/>
    <w:rsid w:val="0047280E"/>
    <w:rsid w:val="00472CAA"/>
    <w:rsid w:val="00472D71"/>
    <w:rsid w:val="004733C6"/>
    <w:rsid w:val="00473681"/>
    <w:rsid w:val="00473F71"/>
    <w:rsid w:val="00474506"/>
    <w:rsid w:val="004747A5"/>
    <w:rsid w:val="0047484E"/>
    <w:rsid w:val="00475B2E"/>
    <w:rsid w:val="00475EC9"/>
    <w:rsid w:val="00476F7A"/>
    <w:rsid w:val="00476FDA"/>
    <w:rsid w:val="00477C6C"/>
    <w:rsid w:val="0048065A"/>
    <w:rsid w:val="004808F0"/>
    <w:rsid w:val="004815A2"/>
    <w:rsid w:val="004816FC"/>
    <w:rsid w:val="004818E7"/>
    <w:rsid w:val="00481EC5"/>
    <w:rsid w:val="00482198"/>
    <w:rsid w:val="00482C32"/>
    <w:rsid w:val="00482D3B"/>
    <w:rsid w:val="00483DB9"/>
    <w:rsid w:val="004844F8"/>
    <w:rsid w:val="00484627"/>
    <w:rsid w:val="00484646"/>
    <w:rsid w:val="004847F3"/>
    <w:rsid w:val="004848AE"/>
    <w:rsid w:val="00484A5C"/>
    <w:rsid w:val="0048506A"/>
    <w:rsid w:val="004851A5"/>
    <w:rsid w:val="0048553A"/>
    <w:rsid w:val="00485969"/>
    <w:rsid w:val="00486894"/>
    <w:rsid w:val="00486DE8"/>
    <w:rsid w:val="004879DC"/>
    <w:rsid w:val="00487BDA"/>
    <w:rsid w:val="00487CE8"/>
    <w:rsid w:val="0049033F"/>
    <w:rsid w:val="004907AA"/>
    <w:rsid w:val="00490A46"/>
    <w:rsid w:val="00490C06"/>
    <w:rsid w:val="00491402"/>
    <w:rsid w:val="0049144F"/>
    <w:rsid w:val="0049167B"/>
    <w:rsid w:val="00492419"/>
    <w:rsid w:val="004928D7"/>
    <w:rsid w:val="0049308E"/>
    <w:rsid w:val="0049393A"/>
    <w:rsid w:val="00494335"/>
    <w:rsid w:val="0049455F"/>
    <w:rsid w:val="00494E15"/>
    <w:rsid w:val="00494F83"/>
    <w:rsid w:val="0049528C"/>
    <w:rsid w:val="004954AA"/>
    <w:rsid w:val="004957F5"/>
    <w:rsid w:val="00496035"/>
    <w:rsid w:val="00496218"/>
    <w:rsid w:val="00496543"/>
    <w:rsid w:val="00497499"/>
    <w:rsid w:val="00497BE6"/>
    <w:rsid w:val="004A01F1"/>
    <w:rsid w:val="004A02EA"/>
    <w:rsid w:val="004A0B9F"/>
    <w:rsid w:val="004A16DD"/>
    <w:rsid w:val="004A25DC"/>
    <w:rsid w:val="004A3337"/>
    <w:rsid w:val="004A333C"/>
    <w:rsid w:val="004A388B"/>
    <w:rsid w:val="004A3C64"/>
    <w:rsid w:val="004A4628"/>
    <w:rsid w:val="004A4AEC"/>
    <w:rsid w:val="004A5623"/>
    <w:rsid w:val="004A566A"/>
    <w:rsid w:val="004A5C7F"/>
    <w:rsid w:val="004A5ECF"/>
    <w:rsid w:val="004A611E"/>
    <w:rsid w:val="004A645D"/>
    <w:rsid w:val="004A67A2"/>
    <w:rsid w:val="004A6C84"/>
    <w:rsid w:val="004A6F82"/>
    <w:rsid w:val="004A73FA"/>
    <w:rsid w:val="004A786A"/>
    <w:rsid w:val="004B077D"/>
    <w:rsid w:val="004B08CF"/>
    <w:rsid w:val="004B0C4F"/>
    <w:rsid w:val="004B0DD7"/>
    <w:rsid w:val="004B0F30"/>
    <w:rsid w:val="004B13B9"/>
    <w:rsid w:val="004B1D09"/>
    <w:rsid w:val="004B1EC6"/>
    <w:rsid w:val="004B2201"/>
    <w:rsid w:val="004B2721"/>
    <w:rsid w:val="004B2AE3"/>
    <w:rsid w:val="004B2E3D"/>
    <w:rsid w:val="004B301B"/>
    <w:rsid w:val="004B40EE"/>
    <w:rsid w:val="004B5384"/>
    <w:rsid w:val="004B5411"/>
    <w:rsid w:val="004B5498"/>
    <w:rsid w:val="004B57A3"/>
    <w:rsid w:val="004B5CF8"/>
    <w:rsid w:val="004B6012"/>
    <w:rsid w:val="004B6689"/>
    <w:rsid w:val="004B692B"/>
    <w:rsid w:val="004B69CE"/>
    <w:rsid w:val="004B725B"/>
    <w:rsid w:val="004B7422"/>
    <w:rsid w:val="004B7ACD"/>
    <w:rsid w:val="004C045F"/>
    <w:rsid w:val="004C0503"/>
    <w:rsid w:val="004C08B3"/>
    <w:rsid w:val="004C125F"/>
    <w:rsid w:val="004C144C"/>
    <w:rsid w:val="004C14BE"/>
    <w:rsid w:val="004C225B"/>
    <w:rsid w:val="004C25B9"/>
    <w:rsid w:val="004C26EF"/>
    <w:rsid w:val="004C294C"/>
    <w:rsid w:val="004C29FE"/>
    <w:rsid w:val="004C2FA4"/>
    <w:rsid w:val="004C30EB"/>
    <w:rsid w:val="004C35E0"/>
    <w:rsid w:val="004C3C7F"/>
    <w:rsid w:val="004C4FD7"/>
    <w:rsid w:val="004C5EC1"/>
    <w:rsid w:val="004C6086"/>
    <w:rsid w:val="004C6557"/>
    <w:rsid w:val="004C69CD"/>
    <w:rsid w:val="004C755B"/>
    <w:rsid w:val="004C7E12"/>
    <w:rsid w:val="004D089F"/>
    <w:rsid w:val="004D0A54"/>
    <w:rsid w:val="004D0F26"/>
    <w:rsid w:val="004D1147"/>
    <w:rsid w:val="004D1EBE"/>
    <w:rsid w:val="004D2125"/>
    <w:rsid w:val="004D27C2"/>
    <w:rsid w:val="004D2CAF"/>
    <w:rsid w:val="004D2E5F"/>
    <w:rsid w:val="004D35E9"/>
    <w:rsid w:val="004D4C2F"/>
    <w:rsid w:val="004D526D"/>
    <w:rsid w:val="004D57F6"/>
    <w:rsid w:val="004D5871"/>
    <w:rsid w:val="004D5A94"/>
    <w:rsid w:val="004D5F59"/>
    <w:rsid w:val="004D6296"/>
    <w:rsid w:val="004D62A0"/>
    <w:rsid w:val="004D65ED"/>
    <w:rsid w:val="004D6673"/>
    <w:rsid w:val="004D74C8"/>
    <w:rsid w:val="004D7674"/>
    <w:rsid w:val="004E0A26"/>
    <w:rsid w:val="004E19EA"/>
    <w:rsid w:val="004E2AAF"/>
    <w:rsid w:val="004E33BA"/>
    <w:rsid w:val="004E39BF"/>
    <w:rsid w:val="004E44EC"/>
    <w:rsid w:val="004E46DB"/>
    <w:rsid w:val="004E47AC"/>
    <w:rsid w:val="004E4C2D"/>
    <w:rsid w:val="004E5263"/>
    <w:rsid w:val="004E6007"/>
    <w:rsid w:val="004E6A56"/>
    <w:rsid w:val="004E6DF0"/>
    <w:rsid w:val="004E7E94"/>
    <w:rsid w:val="004F13AD"/>
    <w:rsid w:val="004F184C"/>
    <w:rsid w:val="004F1E95"/>
    <w:rsid w:val="004F2F8A"/>
    <w:rsid w:val="004F3830"/>
    <w:rsid w:val="004F3F8E"/>
    <w:rsid w:val="004F445D"/>
    <w:rsid w:val="004F508F"/>
    <w:rsid w:val="004F5445"/>
    <w:rsid w:val="004F57CA"/>
    <w:rsid w:val="004F5A2D"/>
    <w:rsid w:val="004F5C31"/>
    <w:rsid w:val="004F6AC2"/>
    <w:rsid w:val="004F6FD3"/>
    <w:rsid w:val="004F72E0"/>
    <w:rsid w:val="004F7BCC"/>
    <w:rsid w:val="00500159"/>
    <w:rsid w:val="005016C0"/>
    <w:rsid w:val="00501761"/>
    <w:rsid w:val="00504564"/>
    <w:rsid w:val="00505171"/>
    <w:rsid w:val="0050532A"/>
    <w:rsid w:val="00505447"/>
    <w:rsid w:val="00506075"/>
    <w:rsid w:val="00507C4A"/>
    <w:rsid w:val="00507F77"/>
    <w:rsid w:val="0051146F"/>
    <w:rsid w:val="00511539"/>
    <w:rsid w:val="00511D69"/>
    <w:rsid w:val="0051214F"/>
    <w:rsid w:val="0051296F"/>
    <w:rsid w:val="00513556"/>
    <w:rsid w:val="00514337"/>
    <w:rsid w:val="00514D9C"/>
    <w:rsid w:val="00515423"/>
    <w:rsid w:val="0051544A"/>
    <w:rsid w:val="00515C38"/>
    <w:rsid w:val="00516D7A"/>
    <w:rsid w:val="00516EAE"/>
    <w:rsid w:val="0051740B"/>
    <w:rsid w:val="0051761C"/>
    <w:rsid w:val="0051797B"/>
    <w:rsid w:val="00517D59"/>
    <w:rsid w:val="00517D9E"/>
    <w:rsid w:val="00517F3B"/>
    <w:rsid w:val="00517FEE"/>
    <w:rsid w:val="00520F0A"/>
    <w:rsid w:val="0052118B"/>
    <w:rsid w:val="00521595"/>
    <w:rsid w:val="0052174B"/>
    <w:rsid w:val="0052192E"/>
    <w:rsid w:val="00521A4A"/>
    <w:rsid w:val="005221FE"/>
    <w:rsid w:val="0052288A"/>
    <w:rsid w:val="00522A23"/>
    <w:rsid w:val="00522FAC"/>
    <w:rsid w:val="00523D6D"/>
    <w:rsid w:val="005243B9"/>
    <w:rsid w:val="005243E1"/>
    <w:rsid w:val="005248BD"/>
    <w:rsid w:val="00524A7D"/>
    <w:rsid w:val="0052526C"/>
    <w:rsid w:val="0052635A"/>
    <w:rsid w:val="00527002"/>
    <w:rsid w:val="0052771E"/>
    <w:rsid w:val="005303AB"/>
    <w:rsid w:val="0053090F"/>
    <w:rsid w:val="00530E70"/>
    <w:rsid w:val="0053101F"/>
    <w:rsid w:val="00532BAE"/>
    <w:rsid w:val="005334BA"/>
    <w:rsid w:val="0053412D"/>
    <w:rsid w:val="0053445D"/>
    <w:rsid w:val="00534E2B"/>
    <w:rsid w:val="00534EB5"/>
    <w:rsid w:val="00535684"/>
    <w:rsid w:val="00535EF3"/>
    <w:rsid w:val="00536BCF"/>
    <w:rsid w:val="00536CD9"/>
    <w:rsid w:val="005376ED"/>
    <w:rsid w:val="00540140"/>
    <w:rsid w:val="00540E6E"/>
    <w:rsid w:val="0054126A"/>
    <w:rsid w:val="00542310"/>
    <w:rsid w:val="00542607"/>
    <w:rsid w:val="00542F93"/>
    <w:rsid w:val="00543392"/>
    <w:rsid w:val="00544C7C"/>
    <w:rsid w:val="005460ED"/>
    <w:rsid w:val="00547498"/>
    <w:rsid w:val="0055164E"/>
    <w:rsid w:val="005518CD"/>
    <w:rsid w:val="00551A04"/>
    <w:rsid w:val="00551CA7"/>
    <w:rsid w:val="00551D87"/>
    <w:rsid w:val="00552CBD"/>
    <w:rsid w:val="00552D8A"/>
    <w:rsid w:val="00552ECD"/>
    <w:rsid w:val="00553665"/>
    <w:rsid w:val="00553883"/>
    <w:rsid w:val="00553A45"/>
    <w:rsid w:val="00553DC6"/>
    <w:rsid w:val="00553E54"/>
    <w:rsid w:val="00553F5F"/>
    <w:rsid w:val="00554584"/>
    <w:rsid w:val="00554AA6"/>
    <w:rsid w:val="00555038"/>
    <w:rsid w:val="005550AE"/>
    <w:rsid w:val="0055571C"/>
    <w:rsid w:val="00555E57"/>
    <w:rsid w:val="005560C8"/>
    <w:rsid w:val="005564FC"/>
    <w:rsid w:val="005565EB"/>
    <w:rsid w:val="0055719C"/>
    <w:rsid w:val="00557688"/>
    <w:rsid w:val="00557B3F"/>
    <w:rsid w:val="0056028D"/>
    <w:rsid w:val="0056038E"/>
    <w:rsid w:val="00560790"/>
    <w:rsid w:val="005608D0"/>
    <w:rsid w:val="0056112B"/>
    <w:rsid w:val="00563037"/>
    <w:rsid w:val="00564335"/>
    <w:rsid w:val="0056443B"/>
    <w:rsid w:val="00564F8F"/>
    <w:rsid w:val="00565081"/>
    <w:rsid w:val="005665BD"/>
    <w:rsid w:val="005679AF"/>
    <w:rsid w:val="00567BEA"/>
    <w:rsid w:val="00567D71"/>
    <w:rsid w:val="0057010F"/>
    <w:rsid w:val="005705E8"/>
    <w:rsid w:val="0057095B"/>
    <w:rsid w:val="00570AAF"/>
    <w:rsid w:val="005714D4"/>
    <w:rsid w:val="005714E4"/>
    <w:rsid w:val="005715D4"/>
    <w:rsid w:val="00571AFE"/>
    <w:rsid w:val="00571D6B"/>
    <w:rsid w:val="00572765"/>
    <w:rsid w:val="0057337B"/>
    <w:rsid w:val="00573CE4"/>
    <w:rsid w:val="00574601"/>
    <w:rsid w:val="00574971"/>
    <w:rsid w:val="00574D58"/>
    <w:rsid w:val="00574E13"/>
    <w:rsid w:val="00574F9B"/>
    <w:rsid w:val="005759AD"/>
    <w:rsid w:val="00576007"/>
    <w:rsid w:val="0057631A"/>
    <w:rsid w:val="005766F0"/>
    <w:rsid w:val="00576953"/>
    <w:rsid w:val="00576A81"/>
    <w:rsid w:val="0057731A"/>
    <w:rsid w:val="00577610"/>
    <w:rsid w:val="00577B4E"/>
    <w:rsid w:val="00577C2B"/>
    <w:rsid w:val="005800D5"/>
    <w:rsid w:val="00580D07"/>
    <w:rsid w:val="00580EEA"/>
    <w:rsid w:val="00583610"/>
    <w:rsid w:val="00583930"/>
    <w:rsid w:val="00583B22"/>
    <w:rsid w:val="00583CC1"/>
    <w:rsid w:val="00584326"/>
    <w:rsid w:val="005845FB"/>
    <w:rsid w:val="0058596E"/>
    <w:rsid w:val="00585CD1"/>
    <w:rsid w:val="00586D4A"/>
    <w:rsid w:val="00587F98"/>
    <w:rsid w:val="005900A8"/>
    <w:rsid w:val="005904E3"/>
    <w:rsid w:val="00590595"/>
    <w:rsid w:val="005907BB"/>
    <w:rsid w:val="00590B24"/>
    <w:rsid w:val="00590F6C"/>
    <w:rsid w:val="00591126"/>
    <w:rsid w:val="005911D7"/>
    <w:rsid w:val="005912C9"/>
    <w:rsid w:val="0059278E"/>
    <w:rsid w:val="005928DC"/>
    <w:rsid w:val="00592DF0"/>
    <w:rsid w:val="00593593"/>
    <w:rsid w:val="0059461C"/>
    <w:rsid w:val="00594F23"/>
    <w:rsid w:val="005955F1"/>
    <w:rsid w:val="005963C7"/>
    <w:rsid w:val="005964AA"/>
    <w:rsid w:val="00596FAA"/>
    <w:rsid w:val="0059751A"/>
    <w:rsid w:val="0059760A"/>
    <w:rsid w:val="005A007D"/>
    <w:rsid w:val="005A0662"/>
    <w:rsid w:val="005A2AB6"/>
    <w:rsid w:val="005A2F45"/>
    <w:rsid w:val="005A3799"/>
    <w:rsid w:val="005A3A84"/>
    <w:rsid w:val="005A407D"/>
    <w:rsid w:val="005A4CD2"/>
    <w:rsid w:val="005A4F65"/>
    <w:rsid w:val="005A552F"/>
    <w:rsid w:val="005A5638"/>
    <w:rsid w:val="005A5843"/>
    <w:rsid w:val="005A5856"/>
    <w:rsid w:val="005A60D1"/>
    <w:rsid w:val="005A6764"/>
    <w:rsid w:val="005A6A89"/>
    <w:rsid w:val="005A74C3"/>
    <w:rsid w:val="005A7E1F"/>
    <w:rsid w:val="005B0BF8"/>
    <w:rsid w:val="005B0E53"/>
    <w:rsid w:val="005B1502"/>
    <w:rsid w:val="005B1977"/>
    <w:rsid w:val="005B1C3E"/>
    <w:rsid w:val="005B23A0"/>
    <w:rsid w:val="005B23C3"/>
    <w:rsid w:val="005B241C"/>
    <w:rsid w:val="005B2828"/>
    <w:rsid w:val="005B3189"/>
    <w:rsid w:val="005B3255"/>
    <w:rsid w:val="005B4624"/>
    <w:rsid w:val="005B5F4F"/>
    <w:rsid w:val="005B6F7C"/>
    <w:rsid w:val="005B74E2"/>
    <w:rsid w:val="005B7CE3"/>
    <w:rsid w:val="005C1F41"/>
    <w:rsid w:val="005C3A95"/>
    <w:rsid w:val="005C3F3A"/>
    <w:rsid w:val="005C542A"/>
    <w:rsid w:val="005C5998"/>
    <w:rsid w:val="005C5B7A"/>
    <w:rsid w:val="005C5EA8"/>
    <w:rsid w:val="005C6311"/>
    <w:rsid w:val="005C6A14"/>
    <w:rsid w:val="005C731C"/>
    <w:rsid w:val="005C79B7"/>
    <w:rsid w:val="005C7D45"/>
    <w:rsid w:val="005C7D82"/>
    <w:rsid w:val="005C7ECB"/>
    <w:rsid w:val="005D1506"/>
    <w:rsid w:val="005D1554"/>
    <w:rsid w:val="005D2027"/>
    <w:rsid w:val="005D30B8"/>
    <w:rsid w:val="005D4A8F"/>
    <w:rsid w:val="005D515C"/>
    <w:rsid w:val="005D5829"/>
    <w:rsid w:val="005D6369"/>
    <w:rsid w:val="005D6C03"/>
    <w:rsid w:val="005D6CC3"/>
    <w:rsid w:val="005D717D"/>
    <w:rsid w:val="005D79CF"/>
    <w:rsid w:val="005D7B0E"/>
    <w:rsid w:val="005E003C"/>
    <w:rsid w:val="005E046B"/>
    <w:rsid w:val="005E10F0"/>
    <w:rsid w:val="005E178B"/>
    <w:rsid w:val="005E243E"/>
    <w:rsid w:val="005E24DA"/>
    <w:rsid w:val="005E2892"/>
    <w:rsid w:val="005E2CA3"/>
    <w:rsid w:val="005E3277"/>
    <w:rsid w:val="005E32E3"/>
    <w:rsid w:val="005E360F"/>
    <w:rsid w:val="005E3DD0"/>
    <w:rsid w:val="005E3DED"/>
    <w:rsid w:val="005E558B"/>
    <w:rsid w:val="005E57F2"/>
    <w:rsid w:val="005E6299"/>
    <w:rsid w:val="005E62FA"/>
    <w:rsid w:val="005E75E2"/>
    <w:rsid w:val="005E7952"/>
    <w:rsid w:val="005E7C06"/>
    <w:rsid w:val="005F01F8"/>
    <w:rsid w:val="005F066B"/>
    <w:rsid w:val="005F0919"/>
    <w:rsid w:val="005F0DEE"/>
    <w:rsid w:val="005F1647"/>
    <w:rsid w:val="005F17C1"/>
    <w:rsid w:val="005F1D7D"/>
    <w:rsid w:val="005F2442"/>
    <w:rsid w:val="005F2D86"/>
    <w:rsid w:val="005F2FEA"/>
    <w:rsid w:val="005F358D"/>
    <w:rsid w:val="005F3C88"/>
    <w:rsid w:val="005F3E10"/>
    <w:rsid w:val="005F427E"/>
    <w:rsid w:val="005F506F"/>
    <w:rsid w:val="005F5831"/>
    <w:rsid w:val="005F5C31"/>
    <w:rsid w:val="005F60DB"/>
    <w:rsid w:val="005F66E2"/>
    <w:rsid w:val="005F6B1F"/>
    <w:rsid w:val="005F7008"/>
    <w:rsid w:val="005F738A"/>
    <w:rsid w:val="005F773F"/>
    <w:rsid w:val="005F7B05"/>
    <w:rsid w:val="00600AB1"/>
    <w:rsid w:val="00600B3F"/>
    <w:rsid w:val="006010A7"/>
    <w:rsid w:val="00601304"/>
    <w:rsid w:val="006016DC"/>
    <w:rsid w:val="00601ABA"/>
    <w:rsid w:val="0060390E"/>
    <w:rsid w:val="00603A1A"/>
    <w:rsid w:val="00603C38"/>
    <w:rsid w:val="00603C45"/>
    <w:rsid w:val="00603F62"/>
    <w:rsid w:val="006046E0"/>
    <w:rsid w:val="00604A8E"/>
    <w:rsid w:val="00604F69"/>
    <w:rsid w:val="006058FC"/>
    <w:rsid w:val="0060601F"/>
    <w:rsid w:val="0060677B"/>
    <w:rsid w:val="0060696A"/>
    <w:rsid w:val="006069B1"/>
    <w:rsid w:val="00606F99"/>
    <w:rsid w:val="00607807"/>
    <w:rsid w:val="00610075"/>
    <w:rsid w:val="00610168"/>
    <w:rsid w:val="00610680"/>
    <w:rsid w:val="00610B15"/>
    <w:rsid w:val="00610D56"/>
    <w:rsid w:val="00610D5C"/>
    <w:rsid w:val="00611033"/>
    <w:rsid w:val="00611667"/>
    <w:rsid w:val="0061192A"/>
    <w:rsid w:val="00611B84"/>
    <w:rsid w:val="00611E73"/>
    <w:rsid w:val="00611FC7"/>
    <w:rsid w:val="00611FEB"/>
    <w:rsid w:val="0061247E"/>
    <w:rsid w:val="006125DD"/>
    <w:rsid w:val="00612A02"/>
    <w:rsid w:val="00612CF0"/>
    <w:rsid w:val="00613622"/>
    <w:rsid w:val="006136A0"/>
    <w:rsid w:val="00613788"/>
    <w:rsid w:val="00614F27"/>
    <w:rsid w:val="00614FE1"/>
    <w:rsid w:val="0061510C"/>
    <w:rsid w:val="0061568A"/>
    <w:rsid w:val="006158D3"/>
    <w:rsid w:val="006165B7"/>
    <w:rsid w:val="00616749"/>
    <w:rsid w:val="00616DDD"/>
    <w:rsid w:val="006172FB"/>
    <w:rsid w:val="0062021A"/>
    <w:rsid w:val="00620405"/>
    <w:rsid w:val="006212AD"/>
    <w:rsid w:val="00621C37"/>
    <w:rsid w:val="00621C42"/>
    <w:rsid w:val="006221ED"/>
    <w:rsid w:val="006222F9"/>
    <w:rsid w:val="0062280E"/>
    <w:rsid w:val="00623185"/>
    <w:rsid w:val="00623582"/>
    <w:rsid w:val="006237D5"/>
    <w:rsid w:val="00624706"/>
    <w:rsid w:val="00624744"/>
    <w:rsid w:val="00624D79"/>
    <w:rsid w:val="006255B3"/>
    <w:rsid w:val="00625EF9"/>
    <w:rsid w:val="00626C3A"/>
    <w:rsid w:val="00627140"/>
    <w:rsid w:val="00627300"/>
    <w:rsid w:val="00627526"/>
    <w:rsid w:val="006279D7"/>
    <w:rsid w:val="00627A60"/>
    <w:rsid w:val="00627CFA"/>
    <w:rsid w:val="0063046F"/>
    <w:rsid w:val="0063149C"/>
    <w:rsid w:val="00632061"/>
    <w:rsid w:val="006324F3"/>
    <w:rsid w:val="00632AB5"/>
    <w:rsid w:val="00632D37"/>
    <w:rsid w:val="00632FF1"/>
    <w:rsid w:val="006330AB"/>
    <w:rsid w:val="00633EA5"/>
    <w:rsid w:val="00633EF0"/>
    <w:rsid w:val="00634DFC"/>
    <w:rsid w:val="006360AD"/>
    <w:rsid w:val="00636245"/>
    <w:rsid w:val="00636299"/>
    <w:rsid w:val="0063758F"/>
    <w:rsid w:val="00637906"/>
    <w:rsid w:val="00640CDD"/>
    <w:rsid w:val="00641386"/>
    <w:rsid w:val="00641473"/>
    <w:rsid w:val="00641636"/>
    <w:rsid w:val="006424A3"/>
    <w:rsid w:val="00642526"/>
    <w:rsid w:val="00642A04"/>
    <w:rsid w:val="006438C7"/>
    <w:rsid w:val="00643C7E"/>
    <w:rsid w:val="00644566"/>
    <w:rsid w:val="00644E2F"/>
    <w:rsid w:val="006459D3"/>
    <w:rsid w:val="00645A7C"/>
    <w:rsid w:val="00645A8D"/>
    <w:rsid w:val="00645B6F"/>
    <w:rsid w:val="0064664A"/>
    <w:rsid w:val="00646A7B"/>
    <w:rsid w:val="0064781F"/>
    <w:rsid w:val="00647D9E"/>
    <w:rsid w:val="00647FE2"/>
    <w:rsid w:val="006502B2"/>
    <w:rsid w:val="00650AF2"/>
    <w:rsid w:val="00650FB2"/>
    <w:rsid w:val="00651109"/>
    <w:rsid w:val="00652FDA"/>
    <w:rsid w:val="0065351F"/>
    <w:rsid w:val="00653DFC"/>
    <w:rsid w:val="00653E1A"/>
    <w:rsid w:val="0065489C"/>
    <w:rsid w:val="00654CB3"/>
    <w:rsid w:val="00654EB9"/>
    <w:rsid w:val="0065534B"/>
    <w:rsid w:val="006558A4"/>
    <w:rsid w:val="00655AA1"/>
    <w:rsid w:val="00656346"/>
    <w:rsid w:val="00656816"/>
    <w:rsid w:val="0065716A"/>
    <w:rsid w:val="00657CCA"/>
    <w:rsid w:val="006607DB"/>
    <w:rsid w:val="00660E50"/>
    <w:rsid w:val="0066104D"/>
    <w:rsid w:val="0066154B"/>
    <w:rsid w:val="00661EA8"/>
    <w:rsid w:val="00661F99"/>
    <w:rsid w:val="006627F7"/>
    <w:rsid w:val="00662867"/>
    <w:rsid w:val="00663C1F"/>
    <w:rsid w:val="00664791"/>
    <w:rsid w:val="00664ED8"/>
    <w:rsid w:val="00665377"/>
    <w:rsid w:val="00665A2D"/>
    <w:rsid w:val="00665A3E"/>
    <w:rsid w:val="00665B80"/>
    <w:rsid w:val="00665E86"/>
    <w:rsid w:val="00665FA9"/>
    <w:rsid w:val="00666370"/>
    <w:rsid w:val="00666393"/>
    <w:rsid w:val="006664F7"/>
    <w:rsid w:val="00666BCF"/>
    <w:rsid w:val="00667208"/>
    <w:rsid w:val="006674CA"/>
    <w:rsid w:val="006677EF"/>
    <w:rsid w:val="00667A74"/>
    <w:rsid w:val="00667FBA"/>
    <w:rsid w:val="006704F9"/>
    <w:rsid w:val="0067124F"/>
    <w:rsid w:val="006712BE"/>
    <w:rsid w:val="006715ED"/>
    <w:rsid w:val="00671AD1"/>
    <w:rsid w:val="0067226B"/>
    <w:rsid w:val="006747CB"/>
    <w:rsid w:val="00674CF3"/>
    <w:rsid w:val="00674DBF"/>
    <w:rsid w:val="006760FE"/>
    <w:rsid w:val="00676430"/>
    <w:rsid w:val="0067797C"/>
    <w:rsid w:val="00680635"/>
    <w:rsid w:val="00680794"/>
    <w:rsid w:val="006808D2"/>
    <w:rsid w:val="00681648"/>
    <w:rsid w:val="00682085"/>
    <w:rsid w:val="006829F1"/>
    <w:rsid w:val="00682E11"/>
    <w:rsid w:val="00683D9F"/>
    <w:rsid w:val="00683DCD"/>
    <w:rsid w:val="00683DDD"/>
    <w:rsid w:val="00683F15"/>
    <w:rsid w:val="00684150"/>
    <w:rsid w:val="00684319"/>
    <w:rsid w:val="0068527F"/>
    <w:rsid w:val="00685D45"/>
    <w:rsid w:val="00685DF9"/>
    <w:rsid w:val="006871E5"/>
    <w:rsid w:val="006877A7"/>
    <w:rsid w:val="00687D8A"/>
    <w:rsid w:val="0069015F"/>
    <w:rsid w:val="00690E1B"/>
    <w:rsid w:val="00690EC3"/>
    <w:rsid w:val="00691006"/>
    <w:rsid w:val="0069156B"/>
    <w:rsid w:val="006920FA"/>
    <w:rsid w:val="0069261A"/>
    <w:rsid w:val="00692BE2"/>
    <w:rsid w:val="00692CF1"/>
    <w:rsid w:val="00693591"/>
    <w:rsid w:val="006935B3"/>
    <w:rsid w:val="00694615"/>
    <w:rsid w:val="006948A8"/>
    <w:rsid w:val="00694EA9"/>
    <w:rsid w:val="0069569A"/>
    <w:rsid w:val="00695919"/>
    <w:rsid w:val="0069684A"/>
    <w:rsid w:val="00696A61"/>
    <w:rsid w:val="00697B8E"/>
    <w:rsid w:val="006A0324"/>
    <w:rsid w:val="006A0715"/>
    <w:rsid w:val="006A0BB1"/>
    <w:rsid w:val="006A1EFE"/>
    <w:rsid w:val="006A2EA3"/>
    <w:rsid w:val="006A36B8"/>
    <w:rsid w:val="006A38A4"/>
    <w:rsid w:val="006A394C"/>
    <w:rsid w:val="006A3E3E"/>
    <w:rsid w:val="006A48F3"/>
    <w:rsid w:val="006A4C16"/>
    <w:rsid w:val="006A500B"/>
    <w:rsid w:val="006A54B4"/>
    <w:rsid w:val="006A5B85"/>
    <w:rsid w:val="006A6ABC"/>
    <w:rsid w:val="006A6B28"/>
    <w:rsid w:val="006A6B4D"/>
    <w:rsid w:val="006A6BDA"/>
    <w:rsid w:val="006A7302"/>
    <w:rsid w:val="006A7940"/>
    <w:rsid w:val="006B08B6"/>
    <w:rsid w:val="006B0E8E"/>
    <w:rsid w:val="006B1D1A"/>
    <w:rsid w:val="006B22CF"/>
    <w:rsid w:val="006B32F4"/>
    <w:rsid w:val="006B3A72"/>
    <w:rsid w:val="006B3CF2"/>
    <w:rsid w:val="006B4BBE"/>
    <w:rsid w:val="006B4E02"/>
    <w:rsid w:val="006B538A"/>
    <w:rsid w:val="006B5AF0"/>
    <w:rsid w:val="006B60BF"/>
    <w:rsid w:val="006B61F4"/>
    <w:rsid w:val="006B653F"/>
    <w:rsid w:val="006B723D"/>
    <w:rsid w:val="006B73E7"/>
    <w:rsid w:val="006B7A20"/>
    <w:rsid w:val="006B7C55"/>
    <w:rsid w:val="006B7F08"/>
    <w:rsid w:val="006C0153"/>
    <w:rsid w:val="006C0B1C"/>
    <w:rsid w:val="006C1347"/>
    <w:rsid w:val="006C1C3F"/>
    <w:rsid w:val="006C26FA"/>
    <w:rsid w:val="006C28C1"/>
    <w:rsid w:val="006C2B2B"/>
    <w:rsid w:val="006C3552"/>
    <w:rsid w:val="006C418C"/>
    <w:rsid w:val="006C4365"/>
    <w:rsid w:val="006C4D8D"/>
    <w:rsid w:val="006C5B27"/>
    <w:rsid w:val="006C6FA3"/>
    <w:rsid w:val="006D18E0"/>
    <w:rsid w:val="006D242A"/>
    <w:rsid w:val="006D292A"/>
    <w:rsid w:val="006D3383"/>
    <w:rsid w:val="006D4682"/>
    <w:rsid w:val="006D491F"/>
    <w:rsid w:val="006D4DA1"/>
    <w:rsid w:val="006D55BF"/>
    <w:rsid w:val="006D580A"/>
    <w:rsid w:val="006D5CB4"/>
    <w:rsid w:val="006D6026"/>
    <w:rsid w:val="006D67BB"/>
    <w:rsid w:val="006D6A11"/>
    <w:rsid w:val="006D777C"/>
    <w:rsid w:val="006D784F"/>
    <w:rsid w:val="006E012D"/>
    <w:rsid w:val="006E0BA3"/>
    <w:rsid w:val="006E11B5"/>
    <w:rsid w:val="006E15FC"/>
    <w:rsid w:val="006E178D"/>
    <w:rsid w:val="006E1CF9"/>
    <w:rsid w:val="006E2247"/>
    <w:rsid w:val="006E22C4"/>
    <w:rsid w:val="006E2334"/>
    <w:rsid w:val="006E2ADE"/>
    <w:rsid w:val="006E2D55"/>
    <w:rsid w:val="006E2E38"/>
    <w:rsid w:val="006E3307"/>
    <w:rsid w:val="006E335D"/>
    <w:rsid w:val="006E33B3"/>
    <w:rsid w:val="006E482E"/>
    <w:rsid w:val="006E48DD"/>
    <w:rsid w:val="006E526D"/>
    <w:rsid w:val="006E5C00"/>
    <w:rsid w:val="006E5EFB"/>
    <w:rsid w:val="006E679D"/>
    <w:rsid w:val="006E6A78"/>
    <w:rsid w:val="006E6BC5"/>
    <w:rsid w:val="006E6C8F"/>
    <w:rsid w:val="006E6EFB"/>
    <w:rsid w:val="006E7E6F"/>
    <w:rsid w:val="006E7F15"/>
    <w:rsid w:val="006F0BE1"/>
    <w:rsid w:val="006F10CC"/>
    <w:rsid w:val="006F13D3"/>
    <w:rsid w:val="006F2873"/>
    <w:rsid w:val="006F3542"/>
    <w:rsid w:val="006F3B8C"/>
    <w:rsid w:val="006F3BAF"/>
    <w:rsid w:val="006F4652"/>
    <w:rsid w:val="006F4761"/>
    <w:rsid w:val="006F5313"/>
    <w:rsid w:val="006F547A"/>
    <w:rsid w:val="006F59E6"/>
    <w:rsid w:val="006F5C5D"/>
    <w:rsid w:val="006F65A8"/>
    <w:rsid w:val="006F7D88"/>
    <w:rsid w:val="007004FD"/>
    <w:rsid w:val="007008BD"/>
    <w:rsid w:val="00701389"/>
    <w:rsid w:val="0070158B"/>
    <w:rsid w:val="00701F1C"/>
    <w:rsid w:val="0070243E"/>
    <w:rsid w:val="007024D6"/>
    <w:rsid w:val="00702A69"/>
    <w:rsid w:val="00703843"/>
    <w:rsid w:val="00703FD3"/>
    <w:rsid w:val="0070451E"/>
    <w:rsid w:val="0070459E"/>
    <w:rsid w:val="007056A3"/>
    <w:rsid w:val="007064A4"/>
    <w:rsid w:val="00706764"/>
    <w:rsid w:val="007068CC"/>
    <w:rsid w:val="00706ADF"/>
    <w:rsid w:val="007073C9"/>
    <w:rsid w:val="00707523"/>
    <w:rsid w:val="00707FDD"/>
    <w:rsid w:val="007107AD"/>
    <w:rsid w:val="00710CB2"/>
    <w:rsid w:val="00711139"/>
    <w:rsid w:val="007120E4"/>
    <w:rsid w:val="0071232D"/>
    <w:rsid w:val="007127E8"/>
    <w:rsid w:val="007129C4"/>
    <w:rsid w:val="00712D66"/>
    <w:rsid w:val="00713272"/>
    <w:rsid w:val="00713A37"/>
    <w:rsid w:val="00713DF2"/>
    <w:rsid w:val="007156DC"/>
    <w:rsid w:val="00715D87"/>
    <w:rsid w:val="00716BDC"/>
    <w:rsid w:val="00716D19"/>
    <w:rsid w:val="0071756D"/>
    <w:rsid w:val="00717FA2"/>
    <w:rsid w:val="007202CE"/>
    <w:rsid w:val="00720EBF"/>
    <w:rsid w:val="00720EC1"/>
    <w:rsid w:val="00721325"/>
    <w:rsid w:val="00721EF5"/>
    <w:rsid w:val="007227BF"/>
    <w:rsid w:val="007229AD"/>
    <w:rsid w:val="00722C50"/>
    <w:rsid w:val="00723312"/>
    <w:rsid w:val="00723C74"/>
    <w:rsid w:val="00723D38"/>
    <w:rsid w:val="0072420F"/>
    <w:rsid w:val="0072456E"/>
    <w:rsid w:val="00724F02"/>
    <w:rsid w:val="00725B52"/>
    <w:rsid w:val="00725F33"/>
    <w:rsid w:val="00726034"/>
    <w:rsid w:val="0072644A"/>
    <w:rsid w:val="007273FD"/>
    <w:rsid w:val="00727940"/>
    <w:rsid w:val="00727DFA"/>
    <w:rsid w:val="00730333"/>
    <w:rsid w:val="007307DF"/>
    <w:rsid w:val="00730C34"/>
    <w:rsid w:val="00730FFA"/>
    <w:rsid w:val="00731792"/>
    <w:rsid w:val="0073195A"/>
    <w:rsid w:val="00731B88"/>
    <w:rsid w:val="00731F63"/>
    <w:rsid w:val="0073251F"/>
    <w:rsid w:val="00732792"/>
    <w:rsid w:val="007328C9"/>
    <w:rsid w:val="007336DD"/>
    <w:rsid w:val="00733F09"/>
    <w:rsid w:val="00734979"/>
    <w:rsid w:val="007354C9"/>
    <w:rsid w:val="007354D0"/>
    <w:rsid w:val="00735C8A"/>
    <w:rsid w:val="007362C8"/>
    <w:rsid w:val="007370A6"/>
    <w:rsid w:val="00737859"/>
    <w:rsid w:val="007402D0"/>
    <w:rsid w:val="00740641"/>
    <w:rsid w:val="00740D35"/>
    <w:rsid w:val="00740EC0"/>
    <w:rsid w:val="007416A8"/>
    <w:rsid w:val="007425EE"/>
    <w:rsid w:val="007428BE"/>
    <w:rsid w:val="0074316D"/>
    <w:rsid w:val="007433E9"/>
    <w:rsid w:val="007439EE"/>
    <w:rsid w:val="00743A2C"/>
    <w:rsid w:val="00744007"/>
    <w:rsid w:val="00744459"/>
    <w:rsid w:val="00744D76"/>
    <w:rsid w:val="00745A43"/>
    <w:rsid w:val="0074606F"/>
    <w:rsid w:val="0074634F"/>
    <w:rsid w:val="007469DA"/>
    <w:rsid w:val="00746B58"/>
    <w:rsid w:val="00746DF2"/>
    <w:rsid w:val="00747164"/>
    <w:rsid w:val="007479E6"/>
    <w:rsid w:val="00750009"/>
    <w:rsid w:val="00750A84"/>
    <w:rsid w:val="00750B78"/>
    <w:rsid w:val="00750F57"/>
    <w:rsid w:val="007515AB"/>
    <w:rsid w:val="00751958"/>
    <w:rsid w:val="00751FEA"/>
    <w:rsid w:val="00752CEB"/>
    <w:rsid w:val="007537DF"/>
    <w:rsid w:val="00753B3F"/>
    <w:rsid w:val="00753D72"/>
    <w:rsid w:val="00754019"/>
    <w:rsid w:val="00754F24"/>
    <w:rsid w:val="007559C2"/>
    <w:rsid w:val="00755AAE"/>
    <w:rsid w:val="00755B85"/>
    <w:rsid w:val="0075648F"/>
    <w:rsid w:val="0075720D"/>
    <w:rsid w:val="00757594"/>
    <w:rsid w:val="007576A9"/>
    <w:rsid w:val="0075780C"/>
    <w:rsid w:val="00757A26"/>
    <w:rsid w:val="00761D04"/>
    <w:rsid w:val="00761E2B"/>
    <w:rsid w:val="00762AFA"/>
    <w:rsid w:val="00762BB4"/>
    <w:rsid w:val="00762F26"/>
    <w:rsid w:val="007631C9"/>
    <w:rsid w:val="007650FF"/>
    <w:rsid w:val="007659B5"/>
    <w:rsid w:val="00765A3F"/>
    <w:rsid w:val="0076686A"/>
    <w:rsid w:val="0076745B"/>
    <w:rsid w:val="00767601"/>
    <w:rsid w:val="00767868"/>
    <w:rsid w:val="00767A27"/>
    <w:rsid w:val="00767E42"/>
    <w:rsid w:val="00767FA0"/>
    <w:rsid w:val="007701DE"/>
    <w:rsid w:val="00770980"/>
    <w:rsid w:val="007715F1"/>
    <w:rsid w:val="00771AB3"/>
    <w:rsid w:val="007722F3"/>
    <w:rsid w:val="00774E53"/>
    <w:rsid w:val="007751C2"/>
    <w:rsid w:val="0077529B"/>
    <w:rsid w:val="00775D3A"/>
    <w:rsid w:val="007760FB"/>
    <w:rsid w:val="00776E96"/>
    <w:rsid w:val="00777C9A"/>
    <w:rsid w:val="00780048"/>
    <w:rsid w:val="00780881"/>
    <w:rsid w:val="00780E84"/>
    <w:rsid w:val="007810C7"/>
    <w:rsid w:val="00781220"/>
    <w:rsid w:val="00781304"/>
    <w:rsid w:val="00781BFF"/>
    <w:rsid w:val="00782CEA"/>
    <w:rsid w:val="00783A73"/>
    <w:rsid w:val="00783D4E"/>
    <w:rsid w:val="00784885"/>
    <w:rsid w:val="00785148"/>
    <w:rsid w:val="00785707"/>
    <w:rsid w:val="00785B1C"/>
    <w:rsid w:val="00785BFC"/>
    <w:rsid w:val="00785C1E"/>
    <w:rsid w:val="00785CCD"/>
    <w:rsid w:val="00786346"/>
    <w:rsid w:val="007863D2"/>
    <w:rsid w:val="007865B5"/>
    <w:rsid w:val="00786BEC"/>
    <w:rsid w:val="00787484"/>
    <w:rsid w:val="00787644"/>
    <w:rsid w:val="007876BE"/>
    <w:rsid w:val="00787BB4"/>
    <w:rsid w:val="00787C9D"/>
    <w:rsid w:val="00787DA6"/>
    <w:rsid w:val="00787DD6"/>
    <w:rsid w:val="00790D26"/>
    <w:rsid w:val="007913AE"/>
    <w:rsid w:val="007914DE"/>
    <w:rsid w:val="00791F51"/>
    <w:rsid w:val="0079430C"/>
    <w:rsid w:val="00794FAF"/>
    <w:rsid w:val="007952FE"/>
    <w:rsid w:val="00795320"/>
    <w:rsid w:val="00795904"/>
    <w:rsid w:val="00796797"/>
    <w:rsid w:val="00796CB3"/>
    <w:rsid w:val="00797344"/>
    <w:rsid w:val="00797CB5"/>
    <w:rsid w:val="007A0B97"/>
    <w:rsid w:val="007A1C98"/>
    <w:rsid w:val="007A240F"/>
    <w:rsid w:val="007A2784"/>
    <w:rsid w:val="007A2DCC"/>
    <w:rsid w:val="007A3087"/>
    <w:rsid w:val="007A30E9"/>
    <w:rsid w:val="007A3CC5"/>
    <w:rsid w:val="007A459A"/>
    <w:rsid w:val="007A48EA"/>
    <w:rsid w:val="007A4F48"/>
    <w:rsid w:val="007A5B37"/>
    <w:rsid w:val="007A6212"/>
    <w:rsid w:val="007A68E3"/>
    <w:rsid w:val="007A69FF"/>
    <w:rsid w:val="007A6AE4"/>
    <w:rsid w:val="007A754A"/>
    <w:rsid w:val="007A770B"/>
    <w:rsid w:val="007A7C1F"/>
    <w:rsid w:val="007B01CD"/>
    <w:rsid w:val="007B0FBF"/>
    <w:rsid w:val="007B2691"/>
    <w:rsid w:val="007B27D5"/>
    <w:rsid w:val="007B2B07"/>
    <w:rsid w:val="007B2D3A"/>
    <w:rsid w:val="007B3678"/>
    <w:rsid w:val="007B3A1F"/>
    <w:rsid w:val="007B590E"/>
    <w:rsid w:val="007B5D2D"/>
    <w:rsid w:val="007B67EC"/>
    <w:rsid w:val="007B6A7F"/>
    <w:rsid w:val="007B6E74"/>
    <w:rsid w:val="007B7DD9"/>
    <w:rsid w:val="007C0814"/>
    <w:rsid w:val="007C1089"/>
    <w:rsid w:val="007C1DC6"/>
    <w:rsid w:val="007C2264"/>
    <w:rsid w:val="007C25C4"/>
    <w:rsid w:val="007C272D"/>
    <w:rsid w:val="007C38F3"/>
    <w:rsid w:val="007C45F1"/>
    <w:rsid w:val="007C4718"/>
    <w:rsid w:val="007C4DD4"/>
    <w:rsid w:val="007C4F3A"/>
    <w:rsid w:val="007C564E"/>
    <w:rsid w:val="007C6AAC"/>
    <w:rsid w:val="007C6D9F"/>
    <w:rsid w:val="007C6F48"/>
    <w:rsid w:val="007C766F"/>
    <w:rsid w:val="007C775E"/>
    <w:rsid w:val="007D0F38"/>
    <w:rsid w:val="007D0FFB"/>
    <w:rsid w:val="007D123C"/>
    <w:rsid w:val="007D166F"/>
    <w:rsid w:val="007D219F"/>
    <w:rsid w:val="007D2404"/>
    <w:rsid w:val="007D26BF"/>
    <w:rsid w:val="007D3122"/>
    <w:rsid w:val="007D3732"/>
    <w:rsid w:val="007D44D0"/>
    <w:rsid w:val="007D49E3"/>
    <w:rsid w:val="007D4AB7"/>
    <w:rsid w:val="007D515B"/>
    <w:rsid w:val="007D5211"/>
    <w:rsid w:val="007D6DE2"/>
    <w:rsid w:val="007D7F4F"/>
    <w:rsid w:val="007E0667"/>
    <w:rsid w:val="007E0A6B"/>
    <w:rsid w:val="007E1594"/>
    <w:rsid w:val="007E1A9F"/>
    <w:rsid w:val="007E1D8A"/>
    <w:rsid w:val="007E1F23"/>
    <w:rsid w:val="007E2353"/>
    <w:rsid w:val="007E2474"/>
    <w:rsid w:val="007E25D5"/>
    <w:rsid w:val="007E3402"/>
    <w:rsid w:val="007E368D"/>
    <w:rsid w:val="007E3AF0"/>
    <w:rsid w:val="007E3B06"/>
    <w:rsid w:val="007E3C69"/>
    <w:rsid w:val="007E430B"/>
    <w:rsid w:val="007E4569"/>
    <w:rsid w:val="007E47A7"/>
    <w:rsid w:val="007E59EB"/>
    <w:rsid w:val="007E7121"/>
    <w:rsid w:val="007F063C"/>
    <w:rsid w:val="007F0891"/>
    <w:rsid w:val="007F0B62"/>
    <w:rsid w:val="007F1291"/>
    <w:rsid w:val="007F2538"/>
    <w:rsid w:val="007F2BBA"/>
    <w:rsid w:val="007F2F65"/>
    <w:rsid w:val="007F4BE8"/>
    <w:rsid w:val="007F505D"/>
    <w:rsid w:val="007F537E"/>
    <w:rsid w:val="007F5A2A"/>
    <w:rsid w:val="007F5CBF"/>
    <w:rsid w:val="007F64A4"/>
    <w:rsid w:val="007F6D1C"/>
    <w:rsid w:val="007F70D0"/>
    <w:rsid w:val="007F7896"/>
    <w:rsid w:val="007F7DE4"/>
    <w:rsid w:val="008007BE"/>
    <w:rsid w:val="00800C3D"/>
    <w:rsid w:val="00801371"/>
    <w:rsid w:val="00801574"/>
    <w:rsid w:val="0080168B"/>
    <w:rsid w:val="00801A8E"/>
    <w:rsid w:val="00801D59"/>
    <w:rsid w:val="0080223D"/>
    <w:rsid w:val="0080239B"/>
    <w:rsid w:val="00802F89"/>
    <w:rsid w:val="0080353E"/>
    <w:rsid w:val="00803560"/>
    <w:rsid w:val="00803D9D"/>
    <w:rsid w:val="00804178"/>
    <w:rsid w:val="00805038"/>
    <w:rsid w:val="008053DD"/>
    <w:rsid w:val="008058CC"/>
    <w:rsid w:val="00806E8C"/>
    <w:rsid w:val="00807047"/>
    <w:rsid w:val="0080747A"/>
    <w:rsid w:val="008100B0"/>
    <w:rsid w:val="008109D6"/>
    <w:rsid w:val="00810D33"/>
    <w:rsid w:val="00811E6E"/>
    <w:rsid w:val="00812047"/>
    <w:rsid w:val="00812135"/>
    <w:rsid w:val="00813157"/>
    <w:rsid w:val="00813C20"/>
    <w:rsid w:val="00813F24"/>
    <w:rsid w:val="00814757"/>
    <w:rsid w:val="00814D27"/>
    <w:rsid w:val="00814EF7"/>
    <w:rsid w:val="008155B8"/>
    <w:rsid w:val="0081568C"/>
    <w:rsid w:val="00815AE0"/>
    <w:rsid w:val="008169A0"/>
    <w:rsid w:val="00816E3D"/>
    <w:rsid w:val="0081757B"/>
    <w:rsid w:val="00817D3E"/>
    <w:rsid w:val="008200F4"/>
    <w:rsid w:val="008203FE"/>
    <w:rsid w:val="00820D78"/>
    <w:rsid w:val="008215E8"/>
    <w:rsid w:val="008219E0"/>
    <w:rsid w:val="00822831"/>
    <w:rsid w:val="00823EF3"/>
    <w:rsid w:val="00824054"/>
    <w:rsid w:val="008245F0"/>
    <w:rsid w:val="008246FC"/>
    <w:rsid w:val="00824D8F"/>
    <w:rsid w:val="008257BC"/>
    <w:rsid w:val="008262A8"/>
    <w:rsid w:val="0082638A"/>
    <w:rsid w:val="00826546"/>
    <w:rsid w:val="00826B46"/>
    <w:rsid w:val="0082705A"/>
    <w:rsid w:val="00827D99"/>
    <w:rsid w:val="00830855"/>
    <w:rsid w:val="00830CE7"/>
    <w:rsid w:val="0083112D"/>
    <w:rsid w:val="00831356"/>
    <w:rsid w:val="00831824"/>
    <w:rsid w:val="00831B13"/>
    <w:rsid w:val="00831FB1"/>
    <w:rsid w:val="00833095"/>
    <w:rsid w:val="00833BF8"/>
    <w:rsid w:val="00834186"/>
    <w:rsid w:val="0083423A"/>
    <w:rsid w:val="00834A74"/>
    <w:rsid w:val="0083567E"/>
    <w:rsid w:val="0083573E"/>
    <w:rsid w:val="0083583B"/>
    <w:rsid w:val="00835D45"/>
    <w:rsid w:val="00835D5F"/>
    <w:rsid w:val="00835D7F"/>
    <w:rsid w:val="00835FC2"/>
    <w:rsid w:val="008364EC"/>
    <w:rsid w:val="00837E9A"/>
    <w:rsid w:val="00840137"/>
    <w:rsid w:val="00840309"/>
    <w:rsid w:val="00840383"/>
    <w:rsid w:val="00840764"/>
    <w:rsid w:val="00840944"/>
    <w:rsid w:val="00841188"/>
    <w:rsid w:val="00841DAF"/>
    <w:rsid w:val="00841E67"/>
    <w:rsid w:val="008429A1"/>
    <w:rsid w:val="00842D0B"/>
    <w:rsid w:val="00842F68"/>
    <w:rsid w:val="00843723"/>
    <w:rsid w:val="0084375C"/>
    <w:rsid w:val="00843A5C"/>
    <w:rsid w:val="00843C44"/>
    <w:rsid w:val="00843F13"/>
    <w:rsid w:val="00844248"/>
    <w:rsid w:val="00844B1B"/>
    <w:rsid w:val="00844F00"/>
    <w:rsid w:val="008452B8"/>
    <w:rsid w:val="00845919"/>
    <w:rsid w:val="008465A8"/>
    <w:rsid w:val="008474FE"/>
    <w:rsid w:val="00850C32"/>
    <w:rsid w:val="008518E8"/>
    <w:rsid w:val="008528E8"/>
    <w:rsid w:val="00852A1B"/>
    <w:rsid w:val="008533DE"/>
    <w:rsid w:val="008535C9"/>
    <w:rsid w:val="008538F0"/>
    <w:rsid w:val="008540BE"/>
    <w:rsid w:val="00854AA9"/>
    <w:rsid w:val="008552E5"/>
    <w:rsid w:val="00855B65"/>
    <w:rsid w:val="0085666D"/>
    <w:rsid w:val="008574AE"/>
    <w:rsid w:val="00857928"/>
    <w:rsid w:val="008579CA"/>
    <w:rsid w:val="00857DD5"/>
    <w:rsid w:val="00860046"/>
    <w:rsid w:val="008600C8"/>
    <w:rsid w:val="008607A9"/>
    <w:rsid w:val="008607EF"/>
    <w:rsid w:val="0086099E"/>
    <w:rsid w:val="00860CCD"/>
    <w:rsid w:val="00860D2D"/>
    <w:rsid w:val="00861768"/>
    <w:rsid w:val="00861B0A"/>
    <w:rsid w:val="00861BC9"/>
    <w:rsid w:val="00862107"/>
    <w:rsid w:val="00862AB4"/>
    <w:rsid w:val="00862C7E"/>
    <w:rsid w:val="00863307"/>
    <w:rsid w:val="008634C4"/>
    <w:rsid w:val="008636C1"/>
    <w:rsid w:val="0086387E"/>
    <w:rsid w:val="00863BD7"/>
    <w:rsid w:val="0086486D"/>
    <w:rsid w:val="00865354"/>
    <w:rsid w:val="0086594A"/>
    <w:rsid w:val="00865E46"/>
    <w:rsid w:val="008665D4"/>
    <w:rsid w:val="00866BA8"/>
    <w:rsid w:val="00867294"/>
    <w:rsid w:val="00867930"/>
    <w:rsid w:val="00867A4E"/>
    <w:rsid w:val="00870456"/>
    <w:rsid w:val="00870F84"/>
    <w:rsid w:val="0087107D"/>
    <w:rsid w:val="0087113A"/>
    <w:rsid w:val="008713C9"/>
    <w:rsid w:val="00871645"/>
    <w:rsid w:val="008725AD"/>
    <w:rsid w:val="00872838"/>
    <w:rsid w:val="0087291D"/>
    <w:rsid w:val="00874684"/>
    <w:rsid w:val="00875316"/>
    <w:rsid w:val="0087588B"/>
    <w:rsid w:val="008762E3"/>
    <w:rsid w:val="00877FC8"/>
    <w:rsid w:val="00880472"/>
    <w:rsid w:val="008805D8"/>
    <w:rsid w:val="00880B5C"/>
    <w:rsid w:val="00881EE6"/>
    <w:rsid w:val="008823BD"/>
    <w:rsid w:val="00882D49"/>
    <w:rsid w:val="00882DB5"/>
    <w:rsid w:val="00882F01"/>
    <w:rsid w:val="00883132"/>
    <w:rsid w:val="00883C0A"/>
    <w:rsid w:val="0088550F"/>
    <w:rsid w:val="008857B2"/>
    <w:rsid w:val="008860BE"/>
    <w:rsid w:val="00886348"/>
    <w:rsid w:val="0088648B"/>
    <w:rsid w:val="00886D55"/>
    <w:rsid w:val="008878AC"/>
    <w:rsid w:val="00887EA9"/>
    <w:rsid w:val="008904A0"/>
    <w:rsid w:val="008905D1"/>
    <w:rsid w:val="00891471"/>
    <w:rsid w:val="008917D9"/>
    <w:rsid w:val="00891DE4"/>
    <w:rsid w:val="00892155"/>
    <w:rsid w:val="00892173"/>
    <w:rsid w:val="0089234B"/>
    <w:rsid w:val="00892443"/>
    <w:rsid w:val="008927FF"/>
    <w:rsid w:val="008931D3"/>
    <w:rsid w:val="008943A4"/>
    <w:rsid w:val="00894564"/>
    <w:rsid w:val="00894DD0"/>
    <w:rsid w:val="00895417"/>
    <w:rsid w:val="00895D4B"/>
    <w:rsid w:val="008964D9"/>
    <w:rsid w:val="00896FE8"/>
    <w:rsid w:val="0089749C"/>
    <w:rsid w:val="00897E96"/>
    <w:rsid w:val="008A00D2"/>
    <w:rsid w:val="008A0214"/>
    <w:rsid w:val="008A0E72"/>
    <w:rsid w:val="008A14C2"/>
    <w:rsid w:val="008A1567"/>
    <w:rsid w:val="008A237F"/>
    <w:rsid w:val="008A24DA"/>
    <w:rsid w:val="008A3021"/>
    <w:rsid w:val="008A31D5"/>
    <w:rsid w:val="008A3632"/>
    <w:rsid w:val="008A495F"/>
    <w:rsid w:val="008A4D7A"/>
    <w:rsid w:val="008A4DCE"/>
    <w:rsid w:val="008A561C"/>
    <w:rsid w:val="008A5747"/>
    <w:rsid w:val="008A57C1"/>
    <w:rsid w:val="008A583E"/>
    <w:rsid w:val="008A5A37"/>
    <w:rsid w:val="008A60F5"/>
    <w:rsid w:val="008A672B"/>
    <w:rsid w:val="008A79CA"/>
    <w:rsid w:val="008B0033"/>
    <w:rsid w:val="008B0209"/>
    <w:rsid w:val="008B0DAA"/>
    <w:rsid w:val="008B16D9"/>
    <w:rsid w:val="008B2AE5"/>
    <w:rsid w:val="008B2EF0"/>
    <w:rsid w:val="008B3567"/>
    <w:rsid w:val="008B35CA"/>
    <w:rsid w:val="008B3851"/>
    <w:rsid w:val="008B3E5A"/>
    <w:rsid w:val="008B4586"/>
    <w:rsid w:val="008B4DB8"/>
    <w:rsid w:val="008B6AE7"/>
    <w:rsid w:val="008B6B96"/>
    <w:rsid w:val="008B6CF6"/>
    <w:rsid w:val="008B70AF"/>
    <w:rsid w:val="008B7197"/>
    <w:rsid w:val="008B7AB0"/>
    <w:rsid w:val="008B7E00"/>
    <w:rsid w:val="008B7E66"/>
    <w:rsid w:val="008B7F23"/>
    <w:rsid w:val="008C00AE"/>
    <w:rsid w:val="008C09F2"/>
    <w:rsid w:val="008C1450"/>
    <w:rsid w:val="008C2196"/>
    <w:rsid w:val="008C47AB"/>
    <w:rsid w:val="008C499F"/>
    <w:rsid w:val="008C4B48"/>
    <w:rsid w:val="008C537F"/>
    <w:rsid w:val="008C5888"/>
    <w:rsid w:val="008C60B6"/>
    <w:rsid w:val="008C69A2"/>
    <w:rsid w:val="008C6DBB"/>
    <w:rsid w:val="008C7320"/>
    <w:rsid w:val="008C7C9B"/>
    <w:rsid w:val="008C7D79"/>
    <w:rsid w:val="008C7EC1"/>
    <w:rsid w:val="008D033D"/>
    <w:rsid w:val="008D0439"/>
    <w:rsid w:val="008D08E3"/>
    <w:rsid w:val="008D187B"/>
    <w:rsid w:val="008D1B7C"/>
    <w:rsid w:val="008D2479"/>
    <w:rsid w:val="008D388D"/>
    <w:rsid w:val="008D4E8C"/>
    <w:rsid w:val="008D5033"/>
    <w:rsid w:val="008D52BA"/>
    <w:rsid w:val="008D5F20"/>
    <w:rsid w:val="008D611C"/>
    <w:rsid w:val="008D64EC"/>
    <w:rsid w:val="008D660E"/>
    <w:rsid w:val="008D6D35"/>
    <w:rsid w:val="008E01CF"/>
    <w:rsid w:val="008E0516"/>
    <w:rsid w:val="008E148B"/>
    <w:rsid w:val="008E1549"/>
    <w:rsid w:val="008E2328"/>
    <w:rsid w:val="008E27C8"/>
    <w:rsid w:val="008E2EE9"/>
    <w:rsid w:val="008E4410"/>
    <w:rsid w:val="008E4815"/>
    <w:rsid w:val="008E4AA7"/>
    <w:rsid w:val="008E4C7A"/>
    <w:rsid w:val="008E4D56"/>
    <w:rsid w:val="008E4DB1"/>
    <w:rsid w:val="008E4E3E"/>
    <w:rsid w:val="008E5B37"/>
    <w:rsid w:val="008E63C3"/>
    <w:rsid w:val="008E7297"/>
    <w:rsid w:val="008E73B9"/>
    <w:rsid w:val="008E7A94"/>
    <w:rsid w:val="008E7BA4"/>
    <w:rsid w:val="008E7C9A"/>
    <w:rsid w:val="008F032C"/>
    <w:rsid w:val="008F03C3"/>
    <w:rsid w:val="008F093E"/>
    <w:rsid w:val="008F0BD5"/>
    <w:rsid w:val="008F0E3F"/>
    <w:rsid w:val="008F1ACC"/>
    <w:rsid w:val="008F1B97"/>
    <w:rsid w:val="008F1FBD"/>
    <w:rsid w:val="008F218A"/>
    <w:rsid w:val="008F387A"/>
    <w:rsid w:val="008F4A4A"/>
    <w:rsid w:val="008F5BCC"/>
    <w:rsid w:val="008F6666"/>
    <w:rsid w:val="008F6C77"/>
    <w:rsid w:val="008F75A4"/>
    <w:rsid w:val="00900892"/>
    <w:rsid w:val="0090110B"/>
    <w:rsid w:val="00901F8B"/>
    <w:rsid w:val="0090200B"/>
    <w:rsid w:val="00902609"/>
    <w:rsid w:val="00902648"/>
    <w:rsid w:val="009026AA"/>
    <w:rsid w:val="00902767"/>
    <w:rsid w:val="0090411D"/>
    <w:rsid w:val="00904336"/>
    <w:rsid w:val="00904DDA"/>
    <w:rsid w:val="00904EDD"/>
    <w:rsid w:val="009052A1"/>
    <w:rsid w:val="00905CEF"/>
    <w:rsid w:val="00906923"/>
    <w:rsid w:val="009074CF"/>
    <w:rsid w:val="00907789"/>
    <w:rsid w:val="00910AD0"/>
    <w:rsid w:val="00910C56"/>
    <w:rsid w:val="00910D66"/>
    <w:rsid w:val="009112DB"/>
    <w:rsid w:val="00911420"/>
    <w:rsid w:val="00912895"/>
    <w:rsid w:val="00912BDC"/>
    <w:rsid w:val="00913D0E"/>
    <w:rsid w:val="00913F80"/>
    <w:rsid w:val="009147CE"/>
    <w:rsid w:val="00914914"/>
    <w:rsid w:val="009149BE"/>
    <w:rsid w:val="0091563B"/>
    <w:rsid w:val="00915D89"/>
    <w:rsid w:val="00916EF0"/>
    <w:rsid w:val="0091710D"/>
    <w:rsid w:val="00917786"/>
    <w:rsid w:val="00920DDD"/>
    <w:rsid w:val="00921D4B"/>
    <w:rsid w:val="009227F7"/>
    <w:rsid w:val="00922AB9"/>
    <w:rsid w:val="00922C1A"/>
    <w:rsid w:val="00922D6C"/>
    <w:rsid w:val="0092305E"/>
    <w:rsid w:val="009235A3"/>
    <w:rsid w:val="00923E24"/>
    <w:rsid w:val="0092405E"/>
    <w:rsid w:val="00924866"/>
    <w:rsid w:val="00924FB9"/>
    <w:rsid w:val="0092502A"/>
    <w:rsid w:val="0092536E"/>
    <w:rsid w:val="00925B3F"/>
    <w:rsid w:val="00925B41"/>
    <w:rsid w:val="00925BEB"/>
    <w:rsid w:val="00926999"/>
    <w:rsid w:val="009274E1"/>
    <w:rsid w:val="009278CF"/>
    <w:rsid w:val="00927CA8"/>
    <w:rsid w:val="00930334"/>
    <w:rsid w:val="00931528"/>
    <w:rsid w:val="009315C0"/>
    <w:rsid w:val="009318A8"/>
    <w:rsid w:val="0093195B"/>
    <w:rsid w:val="00932147"/>
    <w:rsid w:val="00932A85"/>
    <w:rsid w:val="00934860"/>
    <w:rsid w:val="00935A13"/>
    <w:rsid w:val="00936330"/>
    <w:rsid w:val="00936F93"/>
    <w:rsid w:val="0093729F"/>
    <w:rsid w:val="0094032E"/>
    <w:rsid w:val="00940501"/>
    <w:rsid w:val="00940A99"/>
    <w:rsid w:val="0094102F"/>
    <w:rsid w:val="009415BE"/>
    <w:rsid w:val="0094188E"/>
    <w:rsid w:val="00941A90"/>
    <w:rsid w:val="009427B8"/>
    <w:rsid w:val="00942C30"/>
    <w:rsid w:val="009433E3"/>
    <w:rsid w:val="0094395F"/>
    <w:rsid w:val="009439FE"/>
    <w:rsid w:val="00943A1F"/>
    <w:rsid w:val="00943D42"/>
    <w:rsid w:val="00943F93"/>
    <w:rsid w:val="009441C1"/>
    <w:rsid w:val="009442BB"/>
    <w:rsid w:val="00945455"/>
    <w:rsid w:val="00945522"/>
    <w:rsid w:val="00945651"/>
    <w:rsid w:val="00945E73"/>
    <w:rsid w:val="00946044"/>
    <w:rsid w:val="0094614F"/>
    <w:rsid w:val="00946A83"/>
    <w:rsid w:val="00947783"/>
    <w:rsid w:val="00950145"/>
    <w:rsid w:val="009513DC"/>
    <w:rsid w:val="0095193D"/>
    <w:rsid w:val="00951DB0"/>
    <w:rsid w:val="00952063"/>
    <w:rsid w:val="00952A8E"/>
    <w:rsid w:val="00952D22"/>
    <w:rsid w:val="00952E1E"/>
    <w:rsid w:val="00953A63"/>
    <w:rsid w:val="00954803"/>
    <w:rsid w:val="009549C1"/>
    <w:rsid w:val="00954BAB"/>
    <w:rsid w:val="00954C93"/>
    <w:rsid w:val="0095510F"/>
    <w:rsid w:val="0095519B"/>
    <w:rsid w:val="0095552F"/>
    <w:rsid w:val="00955D5C"/>
    <w:rsid w:val="00955E84"/>
    <w:rsid w:val="00956949"/>
    <w:rsid w:val="00956EA4"/>
    <w:rsid w:val="00957102"/>
    <w:rsid w:val="00957624"/>
    <w:rsid w:val="009579E4"/>
    <w:rsid w:val="00960F9A"/>
    <w:rsid w:val="00961496"/>
    <w:rsid w:val="00962CCB"/>
    <w:rsid w:val="00962FD4"/>
    <w:rsid w:val="00962FE2"/>
    <w:rsid w:val="00963084"/>
    <w:rsid w:val="009632ED"/>
    <w:rsid w:val="009633CD"/>
    <w:rsid w:val="0096484A"/>
    <w:rsid w:val="009649EC"/>
    <w:rsid w:val="00964AAD"/>
    <w:rsid w:val="00964E39"/>
    <w:rsid w:val="00964E54"/>
    <w:rsid w:val="00965292"/>
    <w:rsid w:val="009652A7"/>
    <w:rsid w:val="00965945"/>
    <w:rsid w:val="00965C2B"/>
    <w:rsid w:val="0096673C"/>
    <w:rsid w:val="00966775"/>
    <w:rsid w:val="00966EBF"/>
    <w:rsid w:val="0096766C"/>
    <w:rsid w:val="00967B3E"/>
    <w:rsid w:val="009701A3"/>
    <w:rsid w:val="00970BB7"/>
    <w:rsid w:val="00970C60"/>
    <w:rsid w:val="00971869"/>
    <w:rsid w:val="00971EE1"/>
    <w:rsid w:val="00972403"/>
    <w:rsid w:val="00972819"/>
    <w:rsid w:val="00972C97"/>
    <w:rsid w:val="009731C7"/>
    <w:rsid w:val="009738DA"/>
    <w:rsid w:val="00973DB9"/>
    <w:rsid w:val="00973EC8"/>
    <w:rsid w:val="0097401A"/>
    <w:rsid w:val="009743F9"/>
    <w:rsid w:val="00975046"/>
    <w:rsid w:val="00975B7F"/>
    <w:rsid w:val="00976807"/>
    <w:rsid w:val="00976D61"/>
    <w:rsid w:val="00977130"/>
    <w:rsid w:val="009773F3"/>
    <w:rsid w:val="00980B55"/>
    <w:rsid w:val="00980EDD"/>
    <w:rsid w:val="00980EE2"/>
    <w:rsid w:val="009810CA"/>
    <w:rsid w:val="0098120C"/>
    <w:rsid w:val="00981798"/>
    <w:rsid w:val="00981F52"/>
    <w:rsid w:val="00981FF2"/>
    <w:rsid w:val="00982013"/>
    <w:rsid w:val="00982465"/>
    <w:rsid w:val="0098277B"/>
    <w:rsid w:val="00982EFE"/>
    <w:rsid w:val="009833DE"/>
    <w:rsid w:val="009833FC"/>
    <w:rsid w:val="00983C32"/>
    <w:rsid w:val="00984992"/>
    <w:rsid w:val="00984B5F"/>
    <w:rsid w:val="009853ED"/>
    <w:rsid w:val="0098578B"/>
    <w:rsid w:val="00985F8D"/>
    <w:rsid w:val="0098660A"/>
    <w:rsid w:val="00987876"/>
    <w:rsid w:val="00987BBF"/>
    <w:rsid w:val="00990392"/>
    <w:rsid w:val="00990B21"/>
    <w:rsid w:val="0099157D"/>
    <w:rsid w:val="0099182B"/>
    <w:rsid w:val="009924AB"/>
    <w:rsid w:val="00993511"/>
    <w:rsid w:val="009942B2"/>
    <w:rsid w:val="009949B8"/>
    <w:rsid w:val="00995C01"/>
    <w:rsid w:val="00996626"/>
    <w:rsid w:val="00996936"/>
    <w:rsid w:val="00996D98"/>
    <w:rsid w:val="009977BB"/>
    <w:rsid w:val="00997FD4"/>
    <w:rsid w:val="009A00D3"/>
    <w:rsid w:val="009A0E90"/>
    <w:rsid w:val="009A1250"/>
    <w:rsid w:val="009A2BE5"/>
    <w:rsid w:val="009A2C64"/>
    <w:rsid w:val="009A3331"/>
    <w:rsid w:val="009A3C6A"/>
    <w:rsid w:val="009A584B"/>
    <w:rsid w:val="009A6771"/>
    <w:rsid w:val="009A6D07"/>
    <w:rsid w:val="009A6F24"/>
    <w:rsid w:val="009A6FBE"/>
    <w:rsid w:val="009A706B"/>
    <w:rsid w:val="009A7956"/>
    <w:rsid w:val="009A7B8E"/>
    <w:rsid w:val="009B10D2"/>
    <w:rsid w:val="009B164F"/>
    <w:rsid w:val="009B1715"/>
    <w:rsid w:val="009B1734"/>
    <w:rsid w:val="009B1744"/>
    <w:rsid w:val="009B1CDF"/>
    <w:rsid w:val="009B1E85"/>
    <w:rsid w:val="009B298F"/>
    <w:rsid w:val="009B3292"/>
    <w:rsid w:val="009B3B79"/>
    <w:rsid w:val="009B3DAC"/>
    <w:rsid w:val="009B4A95"/>
    <w:rsid w:val="009B4D60"/>
    <w:rsid w:val="009B4F3C"/>
    <w:rsid w:val="009B50F8"/>
    <w:rsid w:val="009B6A26"/>
    <w:rsid w:val="009B7762"/>
    <w:rsid w:val="009C189B"/>
    <w:rsid w:val="009C2220"/>
    <w:rsid w:val="009C2C8B"/>
    <w:rsid w:val="009C2D1D"/>
    <w:rsid w:val="009C339F"/>
    <w:rsid w:val="009C3F7D"/>
    <w:rsid w:val="009C3FB2"/>
    <w:rsid w:val="009C4684"/>
    <w:rsid w:val="009C4A07"/>
    <w:rsid w:val="009C556B"/>
    <w:rsid w:val="009C55DA"/>
    <w:rsid w:val="009C5BB0"/>
    <w:rsid w:val="009C5F1B"/>
    <w:rsid w:val="009C61D1"/>
    <w:rsid w:val="009C6EED"/>
    <w:rsid w:val="009C71F4"/>
    <w:rsid w:val="009C757C"/>
    <w:rsid w:val="009C7B19"/>
    <w:rsid w:val="009C7E6F"/>
    <w:rsid w:val="009D0116"/>
    <w:rsid w:val="009D02BE"/>
    <w:rsid w:val="009D0763"/>
    <w:rsid w:val="009D0F03"/>
    <w:rsid w:val="009D2EF7"/>
    <w:rsid w:val="009D3213"/>
    <w:rsid w:val="009D34FA"/>
    <w:rsid w:val="009D3B1E"/>
    <w:rsid w:val="009D3F41"/>
    <w:rsid w:val="009D44E2"/>
    <w:rsid w:val="009D455B"/>
    <w:rsid w:val="009D45D2"/>
    <w:rsid w:val="009D525A"/>
    <w:rsid w:val="009D652D"/>
    <w:rsid w:val="009D706E"/>
    <w:rsid w:val="009D71EC"/>
    <w:rsid w:val="009D7686"/>
    <w:rsid w:val="009D7C68"/>
    <w:rsid w:val="009E0614"/>
    <w:rsid w:val="009E184F"/>
    <w:rsid w:val="009E19EE"/>
    <w:rsid w:val="009E1A06"/>
    <w:rsid w:val="009E24D8"/>
    <w:rsid w:val="009E4BC0"/>
    <w:rsid w:val="009E4E36"/>
    <w:rsid w:val="009E6C29"/>
    <w:rsid w:val="009E71D3"/>
    <w:rsid w:val="009E72AA"/>
    <w:rsid w:val="009E742C"/>
    <w:rsid w:val="009E7C13"/>
    <w:rsid w:val="009F07CC"/>
    <w:rsid w:val="009F095A"/>
    <w:rsid w:val="009F1093"/>
    <w:rsid w:val="009F20F2"/>
    <w:rsid w:val="009F2291"/>
    <w:rsid w:val="009F230A"/>
    <w:rsid w:val="009F3300"/>
    <w:rsid w:val="009F3313"/>
    <w:rsid w:val="009F3879"/>
    <w:rsid w:val="009F3E4C"/>
    <w:rsid w:val="009F47EE"/>
    <w:rsid w:val="009F55FC"/>
    <w:rsid w:val="009F566A"/>
    <w:rsid w:val="009F592C"/>
    <w:rsid w:val="009F7159"/>
    <w:rsid w:val="009F71FB"/>
    <w:rsid w:val="00A01695"/>
    <w:rsid w:val="00A02086"/>
    <w:rsid w:val="00A02515"/>
    <w:rsid w:val="00A0256C"/>
    <w:rsid w:val="00A03252"/>
    <w:rsid w:val="00A035ED"/>
    <w:rsid w:val="00A0436C"/>
    <w:rsid w:val="00A048BF"/>
    <w:rsid w:val="00A05288"/>
    <w:rsid w:val="00A06B37"/>
    <w:rsid w:val="00A06B5D"/>
    <w:rsid w:val="00A0791A"/>
    <w:rsid w:val="00A07B01"/>
    <w:rsid w:val="00A1038D"/>
    <w:rsid w:val="00A10692"/>
    <w:rsid w:val="00A114B9"/>
    <w:rsid w:val="00A116AA"/>
    <w:rsid w:val="00A11B6B"/>
    <w:rsid w:val="00A12219"/>
    <w:rsid w:val="00A13245"/>
    <w:rsid w:val="00A13F19"/>
    <w:rsid w:val="00A14545"/>
    <w:rsid w:val="00A14C79"/>
    <w:rsid w:val="00A152DA"/>
    <w:rsid w:val="00A154B4"/>
    <w:rsid w:val="00A15524"/>
    <w:rsid w:val="00A15E79"/>
    <w:rsid w:val="00A16085"/>
    <w:rsid w:val="00A17713"/>
    <w:rsid w:val="00A20342"/>
    <w:rsid w:val="00A20634"/>
    <w:rsid w:val="00A20B7F"/>
    <w:rsid w:val="00A20F89"/>
    <w:rsid w:val="00A212CC"/>
    <w:rsid w:val="00A21569"/>
    <w:rsid w:val="00A22435"/>
    <w:rsid w:val="00A24177"/>
    <w:rsid w:val="00A24246"/>
    <w:rsid w:val="00A245CD"/>
    <w:rsid w:val="00A24A3A"/>
    <w:rsid w:val="00A25478"/>
    <w:rsid w:val="00A26463"/>
    <w:rsid w:val="00A27047"/>
    <w:rsid w:val="00A27648"/>
    <w:rsid w:val="00A27881"/>
    <w:rsid w:val="00A27A7E"/>
    <w:rsid w:val="00A30053"/>
    <w:rsid w:val="00A3005B"/>
    <w:rsid w:val="00A30107"/>
    <w:rsid w:val="00A30B54"/>
    <w:rsid w:val="00A30D52"/>
    <w:rsid w:val="00A32AE4"/>
    <w:rsid w:val="00A32C69"/>
    <w:rsid w:val="00A32C6E"/>
    <w:rsid w:val="00A339BE"/>
    <w:rsid w:val="00A34C0D"/>
    <w:rsid w:val="00A3529F"/>
    <w:rsid w:val="00A363E2"/>
    <w:rsid w:val="00A368A8"/>
    <w:rsid w:val="00A3692A"/>
    <w:rsid w:val="00A37213"/>
    <w:rsid w:val="00A37288"/>
    <w:rsid w:val="00A376D4"/>
    <w:rsid w:val="00A40835"/>
    <w:rsid w:val="00A40BEA"/>
    <w:rsid w:val="00A4179B"/>
    <w:rsid w:val="00A41E99"/>
    <w:rsid w:val="00A427BA"/>
    <w:rsid w:val="00A43460"/>
    <w:rsid w:val="00A436B1"/>
    <w:rsid w:val="00A4449A"/>
    <w:rsid w:val="00A4454B"/>
    <w:rsid w:val="00A44A2F"/>
    <w:rsid w:val="00A44D95"/>
    <w:rsid w:val="00A45469"/>
    <w:rsid w:val="00A45E9C"/>
    <w:rsid w:val="00A46D07"/>
    <w:rsid w:val="00A50777"/>
    <w:rsid w:val="00A511CE"/>
    <w:rsid w:val="00A52A0A"/>
    <w:rsid w:val="00A52B57"/>
    <w:rsid w:val="00A53C38"/>
    <w:rsid w:val="00A53D7A"/>
    <w:rsid w:val="00A544A1"/>
    <w:rsid w:val="00A54A8D"/>
    <w:rsid w:val="00A56F7E"/>
    <w:rsid w:val="00A60377"/>
    <w:rsid w:val="00A61055"/>
    <w:rsid w:val="00A614BF"/>
    <w:rsid w:val="00A61B32"/>
    <w:rsid w:val="00A62AF5"/>
    <w:rsid w:val="00A62B44"/>
    <w:rsid w:val="00A63339"/>
    <w:rsid w:val="00A6341F"/>
    <w:rsid w:val="00A6373B"/>
    <w:rsid w:val="00A63CA2"/>
    <w:rsid w:val="00A63F0E"/>
    <w:rsid w:val="00A647B1"/>
    <w:rsid w:val="00A65073"/>
    <w:rsid w:val="00A65414"/>
    <w:rsid w:val="00A658FA"/>
    <w:rsid w:val="00A66BC7"/>
    <w:rsid w:val="00A66D77"/>
    <w:rsid w:val="00A67271"/>
    <w:rsid w:val="00A675FD"/>
    <w:rsid w:val="00A67700"/>
    <w:rsid w:val="00A678B9"/>
    <w:rsid w:val="00A709E9"/>
    <w:rsid w:val="00A70B50"/>
    <w:rsid w:val="00A70CA5"/>
    <w:rsid w:val="00A70EA1"/>
    <w:rsid w:val="00A7126B"/>
    <w:rsid w:val="00A712B5"/>
    <w:rsid w:val="00A714BE"/>
    <w:rsid w:val="00A715B7"/>
    <w:rsid w:val="00A71FCA"/>
    <w:rsid w:val="00A73FC8"/>
    <w:rsid w:val="00A740C8"/>
    <w:rsid w:val="00A74692"/>
    <w:rsid w:val="00A74B2A"/>
    <w:rsid w:val="00A75DF3"/>
    <w:rsid w:val="00A7650A"/>
    <w:rsid w:val="00A769C1"/>
    <w:rsid w:val="00A76AE2"/>
    <w:rsid w:val="00A76FF6"/>
    <w:rsid w:val="00A770F9"/>
    <w:rsid w:val="00A80020"/>
    <w:rsid w:val="00A8009C"/>
    <w:rsid w:val="00A8024B"/>
    <w:rsid w:val="00A81379"/>
    <w:rsid w:val="00A8144B"/>
    <w:rsid w:val="00A815BD"/>
    <w:rsid w:val="00A81BA0"/>
    <w:rsid w:val="00A81BD6"/>
    <w:rsid w:val="00A81FD6"/>
    <w:rsid w:val="00A828F4"/>
    <w:rsid w:val="00A83F94"/>
    <w:rsid w:val="00A84AED"/>
    <w:rsid w:val="00A84C53"/>
    <w:rsid w:val="00A84EBB"/>
    <w:rsid w:val="00A855DC"/>
    <w:rsid w:val="00A86468"/>
    <w:rsid w:val="00A864EE"/>
    <w:rsid w:val="00A86CD4"/>
    <w:rsid w:val="00A86E9B"/>
    <w:rsid w:val="00A872DE"/>
    <w:rsid w:val="00A87E3B"/>
    <w:rsid w:val="00A87EE2"/>
    <w:rsid w:val="00A87EFE"/>
    <w:rsid w:val="00A909C9"/>
    <w:rsid w:val="00A9186A"/>
    <w:rsid w:val="00A918CC"/>
    <w:rsid w:val="00A9260B"/>
    <w:rsid w:val="00A9309A"/>
    <w:rsid w:val="00A9318F"/>
    <w:rsid w:val="00A93288"/>
    <w:rsid w:val="00A9388F"/>
    <w:rsid w:val="00A94291"/>
    <w:rsid w:val="00A947C3"/>
    <w:rsid w:val="00A94A2D"/>
    <w:rsid w:val="00A94DD1"/>
    <w:rsid w:val="00A95249"/>
    <w:rsid w:val="00A95611"/>
    <w:rsid w:val="00A95727"/>
    <w:rsid w:val="00A957EB"/>
    <w:rsid w:val="00A9599E"/>
    <w:rsid w:val="00A962FE"/>
    <w:rsid w:val="00A96690"/>
    <w:rsid w:val="00A96964"/>
    <w:rsid w:val="00A97B15"/>
    <w:rsid w:val="00AA061B"/>
    <w:rsid w:val="00AA0667"/>
    <w:rsid w:val="00AA0AF6"/>
    <w:rsid w:val="00AA156C"/>
    <w:rsid w:val="00AA1770"/>
    <w:rsid w:val="00AA1FFB"/>
    <w:rsid w:val="00AA294C"/>
    <w:rsid w:val="00AA2952"/>
    <w:rsid w:val="00AA2EE9"/>
    <w:rsid w:val="00AA3158"/>
    <w:rsid w:val="00AA5006"/>
    <w:rsid w:val="00AA59B9"/>
    <w:rsid w:val="00AA69F2"/>
    <w:rsid w:val="00AA7CC0"/>
    <w:rsid w:val="00AB02FB"/>
    <w:rsid w:val="00AB0E3F"/>
    <w:rsid w:val="00AB0EA8"/>
    <w:rsid w:val="00AB1284"/>
    <w:rsid w:val="00AB2067"/>
    <w:rsid w:val="00AB2823"/>
    <w:rsid w:val="00AB2B64"/>
    <w:rsid w:val="00AB303D"/>
    <w:rsid w:val="00AB3180"/>
    <w:rsid w:val="00AB32B7"/>
    <w:rsid w:val="00AB3407"/>
    <w:rsid w:val="00AB35C7"/>
    <w:rsid w:val="00AB3E84"/>
    <w:rsid w:val="00AB40F6"/>
    <w:rsid w:val="00AB43BB"/>
    <w:rsid w:val="00AB462B"/>
    <w:rsid w:val="00AB484C"/>
    <w:rsid w:val="00AB4D0A"/>
    <w:rsid w:val="00AB4DDF"/>
    <w:rsid w:val="00AB54D6"/>
    <w:rsid w:val="00AB5D87"/>
    <w:rsid w:val="00AB655F"/>
    <w:rsid w:val="00AB688A"/>
    <w:rsid w:val="00AB68DF"/>
    <w:rsid w:val="00AB70FB"/>
    <w:rsid w:val="00AB72D5"/>
    <w:rsid w:val="00AB7B54"/>
    <w:rsid w:val="00AB7D7D"/>
    <w:rsid w:val="00AC12F7"/>
    <w:rsid w:val="00AC2A3E"/>
    <w:rsid w:val="00AC314F"/>
    <w:rsid w:val="00AC345D"/>
    <w:rsid w:val="00AC45BD"/>
    <w:rsid w:val="00AC4963"/>
    <w:rsid w:val="00AC4F6B"/>
    <w:rsid w:val="00AC5299"/>
    <w:rsid w:val="00AC5986"/>
    <w:rsid w:val="00AC627F"/>
    <w:rsid w:val="00AC656A"/>
    <w:rsid w:val="00AC76BB"/>
    <w:rsid w:val="00AC7C6F"/>
    <w:rsid w:val="00AC7E5E"/>
    <w:rsid w:val="00AD0705"/>
    <w:rsid w:val="00AD0D51"/>
    <w:rsid w:val="00AD0F0B"/>
    <w:rsid w:val="00AD160C"/>
    <w:rsid w:val="00AD1B47"/>
    <w:rsid w:val="00AD25F4"/>
    <w:rsid w:val="00AD2611"/>
    <w:rsid w:val="00AD2818"/>
    <w:rsid w:val="00AD282B"/>
    <w:rsid w:val="00AD29C0"/>
    <w:rsid w:val="00AD2A97"/>
    <w:rsid w:val="00AD3B9D"/>
    <w:rsid w:val="00AD3EE6"/>
    <w:rsid w:val="00AD409C"/>
    <w:rsid w:val="00AD40EF"/>
    <w:rsid w:val="00AD4C56"/>
    <w:rsid w:val="00AD539D"/>
    <w:rsid w:val="00AD5674"/>
    <w:rsid w:val="00AD5EA6"/>
    <w:rsid w:val="00AD6426"/>
    <w:rsid w:val="00AD678D"/>
    <w:rsid w:val="00AD7229"/>
    <w:rsid w:val="00AD7A18"/>
    <w:rsid w:val="00AE14A4"/>
    <w:rsid w:val="00AE1D05"/>
    <w:rsid w:val="00AE20F7"/>
    <w:rsid w:val="00AE239A"/>
    <w:rsid w:val="00AE2C1B"/>
    <w:rsid w:val="00AE2FD0"/>
    <w:rsid w:val="00AE364A"/>
    <w:rsid w:val="00AE3E86"/>
    <w:rsid w:val="00AE4738"/>
    <w:rsid w:val="00AE4F81"/>
    <w:rsid w:val="00AE61F3"/>
    <w:rsid w:val="00AE6284"/>
    <w:rsid w:val="00AE636E"/>
    <w:rsid w:val="00AE6679"/>
    <w:rsid w:val="00AE6681"/>
    <w:rsid w:val="00AE6B41"/>
    <w:rsid w:val="00AE6D89"/>
    <w:rsid w:val="00AE7B2A"/>
    <w:rsid w:val="00AE7C9E"/>
    <w:rsid w:val="00AF055D"/>
    <w:rsid w:val="00AF0681"/>
    <w:rsid w:val="00AF2A1F"/>
    <w:rsid w:val="00AF2F36"/>
    <w:rsid w:val="00AF36ED"/>
    <w:rsid w:val="00AF39FF"/>
    <w:rsid w:val="00AF3A94"/>
    <w:rsid w:val="00AF3B89"/>
    <w:rsid w:val="00AF4F45"/>
    <w:rsid w:val="00AF4F54"/>
    <w:rsid w:val="00AF5616"/>
    <w:rsid w:val="00AF57CC"/>
    <w:rsid w:val="00AF6565"/>
    <w:rsid w:val="00AF6598"/>
    <w:rsid w:val="00AF6DA6"/>
    <w:rsid w:val="00AF6E8B"/>
    <w:rsid w:val="00AF7285"/>
    <w:rsid w:val="00AF7445"/>
    <w:rsid w:val="00AF77A2"/>
    <w:rsid w:val="00B00438"/>
    <w:rsid w:val="00B00A0A"/>
    <w:rsid w:val="00B00E34"/>
    <w:rsid w:val="00B01382"/>
    <w:rsid w:val="00B029BF"/>
    <w:rsid w:val="00B02A2D"/>
    <w:rsid w:val="00B02FDC"/>
    <w:rsid w:val="00B0301C"/>
    <w:rsid w:val="00B03059"/>
    <w:rsid w:val="00B03A8E"/>
    <w:rsid w:val="00B04662"/>
    <w:rsid w:val="00B0520A"/>
    <w:rsid w:val="00B06449"/>
    <w:rsid w:val="00B06FD8"/>
    <w:rsid w:val="00B072BE"/>
    <w:rsid w:val="00B07527"/>
    <w:rsid w:val="00B07ACF"/>
    <w:rsid w:val="00B10049"/>
    <w:rsid w:val="00B105F6"/>
    <w:rsid w:val="00B10674"/>
    <w:rsid w:val="00B1218D"/>
    <w:rsid w:val="00B128F0"/>
    <w:rsid w:val="00B129E5"/>
    <w:rsid w:val="00B12C14"/>
    <w:rsid w:val="00B130DB"/>
    <w:rsid w:val="00B13302"/>
    <w:rsid w:val="00B13A61"/>
    <w:rsid w:val="00B13A8A"/>
    <w:rsid w:val="00B146D4"/>
    <w:rsid w:val="00B14725"/>
    <w:rsid w:val="00B152F8"/>
    <w:rsid w:val="00B15C72"/>
    <w:rsid w:val="00B16145"/>
    <w:rsid w:val="00B1667A"/>
    <w:rsid w:val="00B167E3"/>
    <w:rsid w:val="00B16AFA"/>
    <w:rsid w:val="00B17347"/>
    <w:rsid w:val="00B17553"/>
    <w:rsid w:val="00B176ED"/>
    <w:rsid w:val="00B17C02"/>
    <w:rsid w:val="00B17D3D"/>
    <w:rsid w:val="00B2011B"/>
    <w:rsid w:val="00B20904"/>
    <w:rsid w:val="00B20C9F"/>
    <w:rsid w:val="00B21219"/>
    <w:rsid w:val="00B2139C"/>
    <w:rsid w:val="00B22628"/>
    <w:rsid w:val="00B229A3"/>
    <w:rsid w:val="00B23F0D"/>
    <w:rsid w:val="00B24307"/>
    <w:rsid w:val="00B263BA"/>
    <w:rsid w:val="00B264DD"/>
    <w:rsid w:val="00B268FF"/>
    <w:rsid w:val="00B26CB4"/>
    <w:rsid w:val="00B26CD7"/>
    <w:rsid w:val="00B26CFE"/>
    <w:rsid w:val="00B27412"/>
    <w:rsid w:val="00B32132"/>
    <w:rsid w:val="00B32D3D"/>
    <w:rsid w:val="00B32EAC"/>
    <w:rsid w:val="00B33314"/>
    <w:rsid w:val="00B333D2"/>
    <w:rsid w:val="00B33C19"/>
    <w:rsid w:val="00B3404F"/>
    <w:rsid w:val="00B34565"/>
    <w:rsid w:val="00B34FA4"/>
    <w:rsid w:val="00B3563B"/>
    <w:rsid w:val="00B35845"/>
    <w:rsid w:val="00B36073"/>
    <w:rsid w:val="00B3633C"/>
    <w:rsid w:val="00B3639C"/>
    <w:rsid w:val="00B3647E"/>
    <w:rsid w:val="00B369B3"/>
    <w:rsid w:val="00B373CA"/>
    <w:rsid w:val="00B374EB"/>
    <w:rsid w:val="00B37508"/>
    <w:rsid w:val="00B378D8"/>
    <w:rsid w:val="00B40755"/>
    <w:rsid w:val="00B40FF6"/>
    <w:rsid w:val="00B4122B"/>
    <w:rsid w:val="00B414C9"/>
    <w:rsid w:val="00B41C24"/>
    <w:rsid w:val="00B42A2D"/>
    <w:rsid w:val="00B4328B"/>
    <w:rsid w:val="00B438EF"/>
    <w:rsid w:val="00B439D4"/>
    <w:rsid w:val="00B43CA3"/>
    <w:rsid w:val="00B43F5F"/>
    <w:rsid w:val="00B441B5"/>
    <w:rsid w:val="00B45259"/>
    <w:rsid w:val="00B452C2"/>
    <w:rsid w:val="00B45307"/>
    <w:rsid w:val="00B45A70"/>
    <w:rsid w:val="00B4605B"/>
    <w:rsid w:val="00B46C18"/>
    <w:rsid w:val="00B4727A"/>
    <w:rsid w:val="00B47421"/>
    <w:rsid w:val="00B4776E"/>
    <w:rsid w:val="00B47A0F"/>
    <w:rsid w:val="00B501E5"/>
    <w:rsid w:val="00B50225"/>
    <w:rsid w:val="00B503E2"/>
    <w:rsid w:val="00B50C26"/>
    <w:rsid w:val="00B51086"/>
    <w:rsid w:val="00B51AEB"/>
    <w:rsid w:val="00B520DB"/>
    <w:rsid w:val="00B521B8"/>
    <w:rsid w:val="00B5261D"/>
    <w:rsid w:val="00B52D38"/>
    <w:rsid w:val="00B530F5"/>
    <w:rsid w:val="00B53337"/>
    <w:rsid w:val="00B53494"/>
    <w:rsid w:val="00B53D32"/>
    <w:rsid w:val="00B53DDC"/>
    <w:rsid w:val="00B54169"/>
    <w:rsid w:val="00B546AC"/>
    <w:rsid w:val="00B54DFA"/>
    <w:rsid w:val="00B551BD"/>
    <w:rsid w:val="00B556D1"/>
    <w:rsid w:val="00B55A27"/>
    <w:rsid w:val="00B55C4D"/>
    <w:rsid w:val="00B561F0"/>
    <w:rsid w:val="00B5665B"/>
    <w:rsid w:val="00B56D84"/>
    <w:rsid w:val="00B60170"/>
    <w:rsid w:val="00B60579"/>
    <w:rsid w:val="00B60EA3"/>
    <w:rsid w:val="00B60F33"/>
    <w:rsid w:val="00B61869"/>
    <w:rsid w:val="00B61C72"/>
    <w:rsid w:val="00B62182"/>
    <w:rsid w:val="00B623D6"/>
    <w:rsid w:val="00B62868"/>
    <w:rsid w:val="00B62E5F"/>
    <w:rsid w:val="00B631EF"/>
    <w:rsid w:val="00B63311"/>
    <w:rsid w:val="00B64287"/>
    <w:rsid w:val="00B6485F"/>
    <w:rsid w:val="00B64CA0"/>
    <w:rsid w:val="00B666BD"/>
    <w:rsid w:val="00B66C6F"/>
    <w:rsid w:val="00B66C97"/>
    <w:rsid w:val="00B66F40"/>
    <w:rsid w:val="00B6772A"/>
    <w:rsid w:val="00B71D36"/>
    <w:rsid w:val="00B72496"/>
    <w:rsid w:val="00B72D48"/>
    <w:rsid w:val="00B731F5"/>
    <w:rsid w:val="00B7323E"/>
    <w:rsid w:val="00B73D0B"/>
    <w:rsid w:val="00B73D39"/>
    <w:rsid w:val="00B748D1"/>
    <w:rsid w:val="00B74E04"/>
    <w:rsid w:val="00B750F9"/>
    <w:rsid w:val="00B75319"/>
    <w:rsid w:val="00B7573A"/>
    <w:rsid w:val="00B75966"/>
    <w:rsid w:val="00B768FA"/>
    <w:rsid w:val="00B769D1"/>
    <w:rsid w:val="00B77204"/>
    <w:rsid w:val="00B77C0F"/>
    <w:rsid w:val="00B77E5E"/>
    <w:rsid w:val="00B77EDF"/>
    <w:rsid w:val="00B80792"/>
    <w:rsid w:val="00B808A3"/>
    <w:rsid w:val="00B80A05"/>
    <w:rsid w:val="00B80A6D"/>
    <w:rsid w:val="00B8184F"/>
    <w:rsid w:val="00B81C2E"/>
    <w:rsid w:val="00B81D45"/>
    <w:rsid w:val="00B81D82"/>
    <w:rsid w:val="00B821D9"/>
    <w:rsid w:val="00B82458"/>
    <w:rsid w:val="00B82F46"/>
    <w:rsid w:val="00B830B6"/>
    <w:rsid w:val="00B830BB"/>
    <w:rsid w:val="00B8345B"/>
    <w:rsid w:val="00B846C6"/>
    <w:rsid w:val="00B847C5"/>
    <w:rsid w:val="00B851DE"/>
    <w:rsid w:val="00B8526F"/>
    <w:rsid w:val="00B85C86"/>
    <w:rsid w:val="00B85FDE"/>
    <w:rsid w:val="00B86FF0"/>
    <w:rsid w:val="00B8775A"/>
    <w:rsid w:val="00B91C39"/>
    <w:rsid w:val="00B91F14"/>
    <w:rsid w:val="00B92C54"/>
    <w:rsid w:val="00B92E05"/>
    <w:rsid w:val="00B93656"/>
    <w:rsid w:val="00B94D52"/>
    <w:rsid w:val="00B94F4E"/>
    <w:rsid w:val="00B95594"/>
    <w:rsid w:val="00B95F2C"/>
    <w:rsid w:val="00B967F2"/>
    <w:rsid w:val="00B96B00"/>
    <w:rsid w:val="00B972DF"/>
    <w:rsid w:val="00BA0ED3"/>
    <w:rsid w:val="00BA1F9B"/>
    <w:rsid w:val="00BA24A9"/>
    <w:rsid w:val="00BA2532"/>
    <w:rsid w:val="00BA264B"/>
    <w:rsid w:val="00BA2698"/>
    <w:rsid w:val="00BA2A3E"/>
    <w:rsid w:val="00BA2CF3"/>
    <w:rsid w:val="00BA3587"/>
    <w:rsid w:val="00BA35A8"/>
    <w:rsid w:val="00BA3D71"/>
    <w:rsid w:val="00BA40AE"/>
    <w:rsid w:val="00BA4AD1"/>
    <w:rsid w:val="00BA4C37"/>
    <w:rsid w:val="00BA5DC9"/>
    <w:rsid w:val="00BA628E"/>
    <w:rsid w:val="00BA6F39"/>
    <w:rsid w:val="00BA7032"/>
    <w:rsid w:val="00BA7A0B"/>
    <w:rsid w:val="00BA7B11"/>
    <w:rsid w:val="00BA7BF6"/>
    <w:rsid w:val="00BB04EA"/>
    <w:rsid w:val="00BB0D24"/>
    <w:rsid w:val="00BB1545"/>
    <w:rsid w:val="00BB1965"/>
    <w:rsid w:val="00BB1D31"/>
    <w:rsid w:val="00BB2383"/>
    <w:rsid w:val="00BB384B"/>
    <w:rsid w:val="00BB3A0E"/>
    <w:rsid w:val="00BB3B1B"/>
    <w:rsid w:val="00BB3D27"/>
    <w:rsid w:val="00BB40B7"/>
    <w:rsid w:val="00BB4E67"/>
    <w:rsid w:val="00BB524A"/>
    <w:rsid w:val="00BB599B"/>
    <w:rsid w:val="00BB5CB7"/>
    <w:rsid w:val="00BB731C"/>
    <w:rsid w:val="00BB7ACB"/>
    <w:rsid w:val="00BC0843"/>
    <w:rsid w:val="00BC09AE"/>
    <w:rsid w:val="00BC0F32"/>
    <w:rsid w:val="00BC10F0"/>
    <w:rsid w:val="00BC2427"/>
    <w:rsid w:val="00BC25F3"/>
    <w:rsid w:val="00BC28D3"/>
    <w:rsid w:val="00BC2D88"/>
    <w:rsid w:val="00BC2F7E"/>
    <w:rsid w:val="00BC46AC"/>
    <w:rsid w:val="00BC499F"/>
    <w:rsid w:val="00BC56C4"/>
    <w:rsid w:val="00BC5B98"/>
    <w:rsid w:val="00BC679A"/>
    <w:rsid w:val="00BC6E73"/>
    <w:rsid w:val="00BD063A"/>
    <w:rsid w:val="00BD14ED"/>
    <w:rsid w:val="00BD2475"/>
    <w:rsid w:val="00BD252B"/>
    <w:rsid w:val="00BD2770"/>
    <w:rsid w:val="00BD2CEF"/>
    <w:rsid w:val="00BD3E3E"/>
    <w:rsid w:val="00BD412B"/>
    <w:rsid w:val="00BD41E5"/>
    <w:rsid w:val="00BD427E"/>
    <w:rsid w:val="00BD45BD"/>
    <w:rsid w:val="00BD4635"/>
    <w:rsid w:val="00BD4EC0"/>
    <w:rsid w:val="00BD568E"/>
    <w:rsid w:val="00BD5D57"/>
    <w:rsid w:val="00BD660F"/>
    <w:rsid w:val="00BD6D91"/>
    <w:rsid w:val="00BD75E1"/>
    <w:rsid w:val="00BD7975"/>
    <w:rsid w:val="00BD7DEA"/>
    <w:rsid w:val="00BE0175"/>
    <w:rsid w:val="00BE0DD0"/>
    <w:rsid w:val="00BE18EF"/>
    <w:rsid w:val="00BE2645"/>
    <w:rsid w:val="00BE2CA0"/>
    <w:rsid w:val="00BE2E41"/>
    <w:rsid w:val="00BE3269"/>
    <w:rsid w:val="00BE32B0"/>
    <w:rsid w:val="00BE3F44"/>
    <w:rsid w:val="00BE43DB"/>
    <w:rsid w:val="00BE4C6D"/>
    <w:rsid w:val="00BE5308"/>
    <w:rsid w:val="00BE5416"/>
    <w:rsid w:val="00BE5C18"/>
    <w:rsid w:val="00BE6F70"/>
    <w:rsid w:val="00BE7E97"/>
    <w:rsid w:val="00BF09AF"/>
    <w:rsid w:val="00BF1078"/>
    <w:rsid w:val="00BF18C9"/>
    <w:rsid w:val="00BF2166"/>
    <w:rsid w:val="00BF2251"/>
    <w:rsid w:val="00BF2422"/>
    <w:rsid w:val="00BF2A92"/>
    <w:rsid w:val="00BF3980"/>
    <w:rsid w:val="00BF3F87"/>
    <w:rsid w:val="00BF4477"/>
    <w:rsid w:val="00BF46BE"/>
    <w:rsid w:val="00BF4F37"/>
    <w:rsid w:val="00BF51A8"/>
    <w:rsid w:val="00BF59AD"/>
    <w:rsid w:val="00BF5B7F"/>
    <w:rsid w:val="00BF5E84"/>
    <w:rsid w:val="00BF6016"/>
    <w:rsid w:val="00BF62C6"/>
    <w:rsid w:val="00BF630E"/>
    <w:rsid w:val="00BF6474"/>
    <w:rsid w:val="00BF64F6"/>
    <w:rsid w:val="00BF6769"/>
    <w:rsid w:val="00BF6B98"/>
    <w:rsid w:val="00BF6DA0"/>
    <w:rsid w:val="00BF73AB"/>
    <w:rsid w:val="00C0088C"/>
    <w:rsid w:val="00C00B46"/>
    <w:rsid w:val="00C00DF4"/>
    <w:rsid w:val="00C01026"/>
    <w:rsid w:val="00C0153C"/>
    <w:rsid w:val="00C019D3"/>
    <w:rsid w:val="00C01C8F"/>
    <w:rsid w:val="00C01F70"/>
    <w:rsid w:val="00C025CD"/>
    <w:rsid w:val="00C0262D"/>
    <w:rsid w:val="00C02B81"/>
    <w:rsid w:val="00C0323A"/>
    <w:rsid w:val="00C03430"/>
    <w:rsid w:val="00C03947"/>
    <w:rsid w:val="00C03E8F"/>
    <w:rsid w:val="00C042FD"/>
    <w:rsid w:val="00C0437C"/>
    <w:rsid w:val="00C04734"/>
    <w:rsid w:val="00C047EC"/>
    <w:rsid w:val="00C04B40"/>
    <w:rsid w:val="00C04DC5"/>
    <w:rsid w:val="00C04ECE"/>
    <w:rsid w:val="00C0578C"/>
    <w:rsid w:val="00C05A99"/>
    <w:rsid w:val="00C0640A"/>
    <w:rsid w:val="00C066DE"/>
    <w:rsid w:val="00C06BF2"/>
    <w:rsid w:val="00C06D81"/>
    <w:rsid w:val="00C10061"/>
    <w:rsid w:val="00C111CA"/>
    <w:rsid w:val="00C11D52"/>
    <w:rsid w:val="00C11E62"/>
    <w:rsid w:val="00C1239C"/>
    <w:rsid w:val="00C13300"/>
    <w:rsid w:val="00C13552"/>
    <w:rsid w:val="00C13CF9"/>
    <w:rsid w:val="00C13D79"/>
    <w:rsid w:val="00C13DB7"/>
    <w:rsid w:val="00C147DC"/>
    <w:rsid w:val="00C15198"/>
    <w:rsid w:val="00C16283"/>
    <w:rsid w:val="00C16C2F"/>
    <w:rsid w:val="00C1784E"/>
    <w:rsid w:val="00C17F41"/>
    <w:rsid w:val="00C200DC"/>
    <w:rsid w:val="00C20264"/>
    <w:rsid w:val="00C21209"/>
    <w:rsid w:val="00C21663"/>
    <w:rsid w:val="00C217B9"/>
    <w:rsid w:val="00C2189E"/>
    <w:rsid w:val="00C2383C"/>
    <w:rsid w:val="00C23D79"/>
    <w:rsid w:val="00C23EDD"/>
    <w:rsid w:val="00C2419A"/>
    <w:rsid w:val="00C25052"/>
    <w:rsid w:val="00C255CE"/>
    <w:rsid w:val="00C2601D"/>
    <w:rsid w:val="00C2629D"/>
    <w:rsid w:val="00C26D5F"/>
    <w:rsid w:val="00C26E0C"/>
    <w:rsid w:val="00C26FF9"/>
    <w:rsid w:val="00C2700C"/>
    <w:rsid w:val="00C27BF4"/>
    <w:rsid w:val="00C30231"/>
    <w:rsid w:val="00C31A56"/>
    <w:rsid w:val="00C31AE1"/>
    <w:rsid w:val="00C32477"/>
    <w:rsid w:val="00C325A9"/>
    <w:rsid w:val="00C3268F"/>
    <w:rsid w:val="00C339C4"/>
    <w:rsid w:val="00C33FF1"/>
    <w:rsid w:val="00C3437B"/>
    <w:rsid w:val="00C3450A"/>
    <w:rsid w:val="00C34BF1"/>
    <w:rsid w:val="00C35081"/>
    <w:rsid w:val="00C35816"/>
    <w:rsid w:val="00C358A6"/>
    <w:rsid w:val="00C3596B"/>
    <w:rsid w:val="00C361DE"/>
    <w:rsid w:val="00C371E1"/>
    <w:rsid w:val="00C37462"/>
    <w:rsid w:val="00C374F9"/>
    <w:rsid w:val="00C37A75"/>
    <w:rsid w:val="00C37AB1"/>
    <w:rsid w:val="00C40670"/>
    <w:rsid w:val="00C4072D"/>
    <w:rsid w:val="00C40A05"/>
    <w:rsid w:val="00C40C42"/>
    <w:rsid w:val="00C413BF"/>
    <w:rsid w:val="00C41BEF"/>
    <w:rsid w:val="00C420F2"/>
    <w:rsid w:val="00C43056"/>
    <w:rsid w:val="00C43CC4"/>
    <w:rsid w:val="00C43D36"/>
    <w:rsid w:val="00C445F2"/>
    <w:rsid w:val="00C4470A"/>
    <w:rsid w:val="00C4489B"/>
    <w:rsid w:val="00C453D4"/>
    <w:rsid w:val="00C45729"/>
    <w:rsid w:val="00C45767"/>
    <w:rsid w:val="00C45EF2"/>
    <w:rsid w:val="00C45FDB"/>
    <w:rsid w:val="00C47185"/>
    <w:rsid w:val="00C47BC6"/>
    <w:rsid w:val="00C47D15"/>
    <w:rsid w:val="00C47EED"/>
    <w:rsid w:val="00C503A5"/>
    <w:rsid w:val="00C50573"/>
    <w:rsid w:val="00C50817"/>
    <w:rsid w:val="00C5121D"/>
    <w:rsid w:val="00C52339"/>
    <w:rsid w:val="00C52662"/>
    <w:rsid w:val="00C52C45"/>
    <w:rsid w:val="00C52FA4"/>
    <w:rsid w:val="00C53451"/>
    <w:rsid w:val="00C535A6"/>
    <w:rsid w:val="00C53EBD"/>
    <w:rsid w:val="00C5488A"/>
    <w:rsid w:val="00C55501"/>
    <w:rsid w:val="00C55B7E"/>
    <w:rsid w:val="00C56066"/>
    <w:rsid w:val="00C5620D"/>
    <w:rsid w:val="00C5718E"/>
    <w:rsid w:val="00C575CE"/>
    <w:rsid w:val="00C579E0"/>
    <w:rsid w:val="00C57A83"/>
    <w:rsid w:val="00C57C1D"/>
    <w:rsid w:val="00C57C88"/>
    <w:rsid w:val="00C57E89"/>
    <w:rsid w:val="00C600E4"/>
    <w:rsid w:val="00C603E5"/>
    <w:rsid w:val="00C605FE"/>
    <w:rsid w:val="00C615E6"/>
    <w:rsid w:val="00C6304A"/>
    <w:rsid w:val="00C634E6"/>
    <w:rsid w:val="00C6357C"/>
    <w:rsid w:val="00C63B64"/>
    <w:rsid w:val="00C63E60"/>
    <w:rsid w:val="00C64DB4"/>
    <w:rsid w:val="00C653F9"/>
    <w:rsid w:val="00C65531"/>
    <w:rsid w:val="00C66AA6"/>
    <w:rsid w:val="00C6723A"/>
    <w:rsid w:val="00C67AB8"/>
    <w:rsid w:val="00C67AC5"/>
    <w:rsid w:val="00C70060"/>
    <w:rsid w:val="00C70299"/>
    <w:rsid w:val="00C7093E"/>
    <w:rsid w:val="00C71100"/>
    <w:rsid w:val="00C7168B"/>
    <w:rsid w:val="00C71B26"/>
    <w:rsid w:val="00C71E13"/>
    <w:rsid w:val="00C726A7"/>
    <w:rsid w:val="00C726BF"/>
    <w:rsid w:val="00C72EAB"/>
    <w:rsid w:val="00C734F3"/>
    <w:rsid w:val="00C7373D"/>
    <w:rsid w:val="00C745B1"/>
    <w:rsid w:val="00C747D3"/>
    <w:rsid w:val="00C7487F"/>
    <w:rsid w:val="00C7597E"/>
    <w:rsid w:val="00C76220"/>
    <w:rsid w:val="00C769FE"/>
    <w:rsid w:val="00C772DF"/>
    <w:rsid w:val="00C77802"/>
    <w:rsid w:val="00C7794B"/>
    <w:rsid w:val="00C804BC"/>
    <w:rsid w:val="00C80F42"/>
    <w:rsid w:val="00C816B1"/>
    <w:rsid w:val="00C820E4"/>
    <w:rsid w:val="00C820F3"/>
    <w:rsid w:val="00C825BB"/>
    <w:rsid w:val="00C82713"/>
    <w:rsid w:val="00C83E16"/>
    <w:rsid w:val="00C84549"/>
    <w:rsid w:val="00C85124"/>
    <w:rsid w:val="00C85489"/>
    <w:rsid w:val="00C861EB"/>
    <w:rsid w:val="00C8660F"/>
    <w:rsid w:val="00C872CF"/>
    <w:rsid w:val="00C8732A"/>
    <w:rsid w:val="00C873CA"/>
    <w:rsid w:val="00C87CBF"/>
    <w:rsid w:val="00C90E7A"/>
    <w:rsid w:val="00C911EA"/>
    <w:rsid w:val="00C91555"/>
    <w:rsid w:val="00C917FA"/>
    <w:rsid w:val="00C91D88"/>
    <w:rsid w:val="00C92CCC"/>
    <w:rsid w:val="00C93BAE"/>
    <w:rsid w:val="00C9422F"/>
    <w:rsid w:val="00C943D9"/>
    <w:rsid w:val="00C94494"/>
    <w:rsid w:val="00C94D7B"/>
    <w:rsid w:val="00C94EEE"/>
    <w:rsid w:val="00C95203"/>
    <w:rsid w:val="00C95628"/>
    <w:rsid w:val="00C958BC"/>
    <w:rsid w:val="00C968E4"/>
    <w:rsid w:val="00C972B4"/>
    <w:rsid w:val="00C97748"/>
    <w:rsid w:val="00C978C2"/>
    <w:rsid w:val="00C97A51"/>
    <w:rsid w:val="00C97A9F"/>
    <w:rsid w:val="00C97D58"/>
    <w:rsid w:val="00C97FF4"/>
    <w:rsid w:val="00CA0345"/>
    <w:rsid w:val="00CA0C6B"/>
    <w:rsid w:val="00CA0D0F"/>
    <w:rsid w:val="00CA1519"/>
    <w:rsid w:val="00CA1EA2"/>
    <w:rsid w:val="00CA23F5"/>
    <w:rsid w:val="00CA253E"/>
    <w:rsid w:val="00CA2BA7"/>
    <w:rsid w:val="00CA3306"/>
    <w:rsid w:val="00CA4D59"/>
    <w:rsid w:val="00CA584D"/>
    <w:rsid w:val="00CA5980"/>
    <w:rsid w:val="00CA624E"/>
    <w:rsid w:val="00CA6AA0"/>
    <w:rsid w:val="00CA7336"/>
    <w:rsid w:val="00CB029B"/>
    <w:rsid w:val="00CB0ACA"/>
    <w:rsid w:val="00CB1346"/>
    <w:rsid w:val="00CB142C"/>
    <w:rsid w:val="00CB15D4"/>
    <w:rsid w:val="00CB1742"/>
    <w:rsid w:val="00CB1CD4"/>
    <w:rsid w:val="00CB24A8"/>
    <w:rsid w:val="00CB2CFE"/>
    <w:rsid w:val="00CB306E"/>
    <w:rsid w:val="00CB368A"/>
    <w:rsid w:val="00CB3877"/>
    <w:rsid w:val="00CB393B"/>
    <w:rsid w:val="00CB3A71"/>
    <w:rsid w:val="00CB3C22"/>
    <w:rsid w:val="00CB441B"/>
    <w:rsid w:val="00CB5550"/>
    <w:rsid w:val="00CB64B0"/>
    <w:rsid w:val="00CB6610"/>
    <w:rsid w:val="00CB7C2A"/>
    <w:rsid w:val="00CC00A9"/>
    <w:rsid w:val="00CC03FE"/>
    <w:rsid w:val="00CC0C2B"/>
    <w:rsid w:val="00CC1425"/>
    <w:rsid w:val="00CC15EC"/>
    <w:rsid w:val="00CC1B76"/>
    <w:rsid w:val="00CC280A"/>
    <w:rsid w:val="00CC2823"/>
    <w:rsid w:val="00CC3290"/>
    <w:rsid w:val="00CC33CB"/>
    <w:rsid w:val="00CC3419"/>
    <w:rsid w:val="00CC49D9"/>
    <w:rsid w:val="00CC55AA"/>
    <w:rsid w:val="00CC5F7D"/>
    <w:rsid w:val="00CC621A"/>
    <w:rsid w:val="00CC6466"/>
    <w:rsid w:val="00CC6555"/>
    <w:rsid w:val="00CC6606"/>
    <w:rsid w:val="00CC67CD"/>
    <w:rsid w:val="00CC67D5"/>
    <w:rsid w:val="00CC6AB6"/>
    <w:rsid w:val="00CC6D5C"/>
    <w:rsid w:val="00CC6FD2"/>
    <w:rsid w:val="00CC79A6"/>
    <w:rsid w:val="00CD09F2"/>
    <w:rsid w:val="00CD0B8E"/>
    <w:rsid w:val="00CD185A"/>
    <w:rsid w:val="00CD1AD0"/>
    <w:rsid w:val="00CD2156"/>
    <w:rsid w:val="00CD2179"/>
    <w:rsid w:val="00CD37AD"/>
    <w:rsid w:val="00CD411A"/>
    <w:rsid w:val="00CD5105"/>
    <w:rsid w:val="00CD67B5"/>
    <w:rsid w:val="00CD685E"/>
    <w:rsid w:val="00CD6D4B"/>
    <w:rsid w:val="00CD73BA"/>
    <w:rsid w:val="00CE07F1"/>
    <w:rsid w:val="00CE0949"/>
    <w:rsid w:val="00CE174B"/>
    <w:rsid w:val="00CE2193"/>
    <w:rsid w:val="00CE2539"/>
    <w:rsid w:val="00CE28C3"/>
    <w:rsid w:val="00CE37F3"/>
    <w:rsid w:val="00CE3844"/>
    <w:rsid w:val="00CE5070"/>
    <w:rsid w:val="00CE5339"/>
    <w:rsid w:val="00CE5646"/>
    <w:rsid w:val="00CE5D4C"/>
    <w:rsid w:val="00CE62E4"/>
    <w:rsid w:val="00CE703C"/>
    <w:rsid w:val="00CE7268"/>
    <w:rsid w:val="00CE73ED"/>
    <w:rsid w:val="00CE748F"/>
    <w:rsid w:val="00CF0524"/>
    <w:rsid w:val="00CF09A2"/>
    <w:rsid w:val="00CF0A31"/>
    <w:rsid w:val="00CF0E04"/>
    <w:rsid w:val="00CF1182"/>
    <w:rsid w:val="00CF146B"/>
    <w:rsid w:val="00CF1984"/>
    <w:rsid w:val="00CF27C2"/>
    <w:rsid w:val="00CF2936"/>
    <w:rsid w:val="00CF31F9"/>
    <w:rsid w:val="00CF3DD7"/>
    <w:rsid w:val="00CF4C08"/>
    <w:rsid w:val="00CF4D88"/>
    <w:rsid w:val="00CF5768"/>
    <w:rsid w:val="00CF5F2D"/>
    <w:rsid w:val="00CF685E"/>
    <w:rsid w:val="00CF7489"/>
    <w:rsid w:val="00CF7DB6"/>
    <w:rsid w:val="00D00A84"/>
    <w:rsid w:val="00D01EE4"/>
    <w:rsid w:val="00D047F1"/>
    <w:rsid w:val="00D05977"/>
    <w:rsid w:val="00D06069"/>
    <w:rsid w:val="00D069C4"/>
    <w:rsid w:val="00D06C73"/>
    <w:rsid w:val="00D06EC3"/>
    <w:rsid w:val="00D07217"/>
    <w:rsid w:val="00D07BD4"/>
    <w:rsid w:val="00D07C37"/>
    <w:rsid w:val="00D100ED"/>
    <w:rsid w:val="00D1021E"/>
    <w:rsid w:val="00D10861"/>
    <w:rsid w:val="00D10984"/>
    <w:rsid w:val="00D10B2E"/>
    <w:rsid w:val="00D10DBD"/>
    <w:rsid w:val="00D1104F"/>
    <w:rsid w:val="00D1114F"/>
    <w:rsid w:val="00D11964"/>
    <w:rsid w:val="00D11BD8"/>
    <w:rsid w:val="00D12415"/>
    <w:rsid w:val="00D137E6"/>
    <w:rsid w:val="00D13EDF"/>
    <w:rsid w:val="00D146E1"/>
    <w:rsid w:val="00D14AE0"/>
    <w:rsid w:val="00D1516B"/>
    <w:rsid w:val="00D15D13"/>
    <w:rsid w:val="00D15F34"/>
    <w:rsid w:val="00D16841"/>
    <w:rsid w:val="00D16FA6"/>
    <w:rsid w:val="00D17CF5"/>
    <w:rsid w:val="00D17D47"/>
    <w:rsid w:val="00D17F06"/>
    <w:rsid w:val="00D21006"/>
    <w:rsid w:val="00D219DC"/>
    <w:rsid w:val="00D22705"/>
    <w:rsid w:val="00D229B4"/>
    <w:rsid w:val="00D22BC8"/>
    <w:rsid w:val="00D2323B"/>
    <w:rsid w:val="00D234B2"/>
    <w:rsid w:val="00D23F18"/>
    <w:rsid w:val="00D243FF"/>
    <w:rsid w:val="00D244A0"/>
    <w:rsid w:val="00D24D9F"/>
    <w:rsid w:val="00D25C73"/>
    <w:rsid w:val="00D26184"/>
    <w:rsid w:val="00D26723"/>
    <w:rsid w:val="00D26F3C"/>
    <w:rsid w:val="00D2773E"/>
    <w:rsid w:val="00D30C4B"/>
    <w:rsid w:val="00D30DF6"/>
    <w:rsid w:val="00D30F07"/>
    <w:rsid w:val="00D30F35"/>
    <w:rsid w:val="00D31264"/>
    <w:rsid w:val="00D31688"/>
    <w:rsid w:val="00D31C75"/>
    <w:rsid w:val="00D31CFC"/>
    <w:rsid w:val="00D32F2E"/>
    <w:rsid w:val="00D3388A"/>
    <w:rsid w:val="00D352F8"/>
    <w:rsid w:val="00D357DC"/>
    <w:rsid w:val="00D36348"/>
    <w:rsid w:val="00D36B7A"/>
    <w:rsid w:val="00D4048F"/>
    <w:rsid w:val="00D4059E"/>
    <w:rsid w:val="00D40DFA"/>
    <w:rsid w:val="00D40E7F"/>
    <w:rsid w:val="00D41127"/>
    <w:rsid w:val="00D413F2"/>
    <w:rsid w:val="00D419B1"/>
    <w:rsid w:val="00D419E9"/>
    <w:rsid w:val="00D41AE4"/>
    <w:rsid w:val="00D42651"/>
    <w:rsid w:val="00D42845"/>
    <w:rsid w:val="00D436EC"/>
    <w:rsid w:val="00D43A6D"/>
    <w:rsid w:val="00D449CB"/>
    <w:rsid w:val="00D44B4A"/>
    <w:rsid w:val="00D45F98"/>
    <w:rsid w:val="00D46EA5"/>
    <w:rsid w:val="00D5047B"/>
    <w:rsid w:val="00D51680"/>
    <w:rsid w:val="00D51829"/>
    <w:rsid w:val="00D51974"/>
    <w:rsid w:val="00D51B42"/>
    <w:rsid w:val="00D522CE"/>
    <w:rsid w:val="00D52CB5"/>
    <w:rsid w:val="00D53D04"/>
    <w:rsid w:val="00D5459F"/>
    <w:rsid w:val="00D54896"/>
    <w:rsid w:val="00D54B9D"/>
    <w:rsid w:val="00D54DA0"/>
    <w:rsid w:val="00D55B18"/>
    <w:rsid w:val="00D56153"/>
    <w:rsid w:val="00D56157"/>
    <w:rsid w:val="00D564F6"/>
    <w:rsid w:val="00D56620"/>
    <w:rsid w:val="00D57D2B"/>
    <w:rsid w:val="00D57D7D"/>
    <w:rsid w:val="00D57E0B"/>
    <w:rsid w:val="00D6008B"/>
    <w:rsid w:val="00D6076E"/>
    <w:rsid w:val="00D60861"/>
    <w:rsid w:val="00D6171E"/>
    <w:rsid w:val="00D6272A"/>
    <w:rsid w:val="00D62EE0"/>
    <w:rsid w:val="00D638D7"/>
    <w:rsid w:val="00D63912"/>
    <w:rsid w:val="00D64149"/>
    <w:rsid w:val="00D645A9"/>
    <w:rsid w:val="00D64824"/>
    <w:rsid w:val="00D64DA8"/>
    <w:rsid w:val="00D651B3"/>
    <w:rsid w:val="00D65A31"/>
    <w:rsid w:val="00D66B52"/>
    <w:rsid w:val="00D674A5"/>
    <w:rsid w:val="00D67BC6"/>
    <w:rsid w:val="00D71E00"/>
    <w:rsid w:val="00D722D6"/>
    <w:rsid w:val="00D728B3"/>
    <w:rsid w:val="00D744B5"/>
    <w:rsid w:val="00D746DE"/>
    <w:rsid w:val="00D74C3A"/>
    <w:rsid w:val="00D74DE4"/>
    <w:rsid w:val="00D753D8"/>
    <w:rsid w:val="00D75FC9"/>
    <w:rsid w:val="00D766F0"/>
    <w:rsid w:val="00D76F53"/>
    <w:rsid w:val="00D77F0B"/>
    <w:rsid w:val="00D77F63"/>
    <w:rsid w:val="00D8058A"/>
    <w:rsid w:val="00D80A87"/>
    <w:rsid w:val="00D80C2E"/>
    <w:rsid w:val="00D811D1"/>
    <w:rsid w:val="00D81F5C"/>
    <w:rsid w:val="00D8234B"/>
    <w:rsid w:val="00D825CB"/>
    <w:rsid w:val="00D828D3"/>
    <w:rsid w:val="00D82CEF"/>
    <w:rsid w:val="00D82D6C"/>
    <w:rsid w:val="00D834B8"/>
    <w:rsid w:val="00D837A8"/>
    <w:rsid w:val="00D84E98"/>
    <w:rsid w:val="00D85E2B"/>
    <w:rsid w:val="00D85FB4"/>
    <w:rsid w:val="00D865C9"/>
    <w:rsid w:val="00D8667B"/>
    <w:rsid w:val="00D867C2"/>
    <w:rsid w:val="00D86F3A"/>
    <w:rsid w:val="00D8746A"/>
    <w:rsid w:val="00D87A31"/>
    <w:rsid w:val="00D87E07"/>
    <w:rsid w:val="00D900B3"/>
    <w:rsid w:val="00D909EA"/>
    <w:rsid w:val="00D91218"/>
    <w:rsid w:val="00D91344"/>
    <w:rsid w:val="00D91D5F"/>
    <w:rsid w:val="00D91EE7"/>
    <w:rsid w:val="00D92373"/>
    <w:rsid w:val="00D92EC0"/>
    <w:rsid w:val="00D92FD7"/>
    <w:rsid w:val="00D94048"/>
    <w:rsid w:val="00D940DF"/>
    <w:rsid w:val="00D94FE5"/>
    <w:rsid w:val="00D95044"/>
    <w:rsid w:val="00D958A4"/>
    <w:rsid w:val="00D959C2"/>
    <w:rsid w:val="00D9676D"/>
    <w:rsid w:val="00D96FE9"/>
    <w:rsid w:val="00D973B9"/>
    <w:rsid w:val="00D973DF"/>
    <w:rsid w:val="00D976E9"/>
    <w:rsid w:val="00D97990"/>
    <w:rsid w:val="00DA0003"/>
    <w:rsid w:val="00DA0437"/>
    <w:rsid w:val="00DA0D89"/>
    <w:rsid w:val="00DA1769"/>
    <w:rsid w:val="00DA18A4"/>
    <w:rsid w:val="00DA19CE"/>
    <w:rsid w:val="00DA1C36"/>
    <w:rsid w:val="00DA1F12"/>
    <w:rsid w:val="00DA2D35"/>
    <w:rsid w:val="00DA2ED4"/>
    <w:rsid w:val="00DA3288"/>
    <w:rsid w:val="00DA4154"/>
    <w:rsid w:val="00DA4C29"/>
    <w:rsid w:val="00DA56C2"/>
    <w:rsid w:val="00DA578E"/>
    <w:rsid w:val="00DA5843"/>
    <w:rsid w:val="00DA5919"/>
    <w:rsid w:val="00DA5D32"/>
    <w:rsid w:val="00DA5E06"/>
    <w:rsid w:val="00DA5E45"/>
    <w:rsid w:val="00DA5F38"/>
    <w:rsid w:val="00DA5FE0"/>
    <w:rsid w:val="00DA628D"/>
    <w:rsid w:val="00DA67CF"/>
    <w:rsid w:val="00DA6859"/>
    <w:rsid w:val="00DA6C4C"/>
    <w:rsid w:val="00DA7D7A"/>
    <w:rsid w:val="00DB08E7"/>
    <w:rsid w:val="00DB13F1"/>
    <w:rsid w:val="00DB31CB"/>
    <w:rsid w:val="00DB3327"/>
    <w:rsid w:val="00DB405C"/>
    <w:rsid w:val="00DB43D8"/>
    <w:rsid w:val="00DB4503"/>
    <w:rsid w:val="00DB4504"/>
    <w:rsid w:val="00DB6300"/>
    <w:rsid w:val="00DB6B4F"/>
    <w:rsid w:val="00DB7163"/>
    <w:rsid w:val="00DB7F6C"/>
    <w:rsid w:val="00DC007F"/>
    <w:rsid w:val="00DC00DC"/>
    <w:rsid w:val="00DC0760"/>
    <w:rsid w:val="00DC07E0"/>
    <w:rsid w:val="00DC084E"/>
    <w:rsid w:val="00DC094D"/>
    <w:rsid w:val="00DC0B6C"/>
    <w:rsid w:val="00DC0C10"/>
    <w:rsid w:val="00DC0C24"/>
    <w:rsid w:val="00DC11E1"/>
    <w:rsid w:val="00DC15BC"/>
    <w:rsid w:val="00DC1B6D"/>
    <w:rsid w:val="00DC1FD7"/>
    <w:rsid w:val="00DC2F26"/>
    <w:rsid w:val="00DC3ADA"/>
    <w:rsid w:val="00DC3F68"/>
    <w:rsid w:val="00DC4CE6"/>
    <w:rsid w:val="00DC4ECE"/>
    <w:rsid w:val="00DC4F66"/>
    <w:rsid w:val="00DC58F3"/>
    <w:rsid w:val="00DC590B"/>
    <w:rsid w:val="00DC5CE5"/>
    <w:rsid w:val="00DC5CED"/>
    <w:rsid w:val="00DC644A"/>
    <w:rsid w:val="00DC6484"/>
    <w:rsid w:val="00DC66A3"/>
    <w:rsid w:val="00DC6B5F"/>
    <w:rsid w:val="00DC6DA0"/>
    <w:rsid w:val="00DC6E2E"/>
    <w:rsid w:val="00DC73F9"/>
    <w:rsid w:val="00DD0BE6"/>
    <w:rsid w:val="00DD0D10"/>
    <w:rsid w:val="00DD170C"/>
    <w:rsid w:val="00DD38B7"/>
    <w:rsid w:val="00DD3BFF"/>
    <w:rsid w:val="00DD4033"/>
    <w:rsid w:val="00DD40E2"/>
    <w:rsid w:val="00DD4FAA"/>
    <w:rsid w:val="00DD51E8"/>
    <w:rsid w:val="00DD5910"/>
    <w:rsid w:val="00DD5970"/>
    <w:rsid w:val="00DD690D"/>
    <w:rsid w:val="00DD6B6C"/>
    <w:rsid w:val="00DD7227"/>
    <w:rsid w:val="00DE0113"/>
    <w:rsid w:val="00DE0896"/>
    <w:rsid w:val="00DE2E01"/>
    <w:rsid w:val="00DE2E79"/>
    <w:rsid w:val="00DE2EDC"/>
    <w:rsid w:val="00DE303B"/>
    <w:rsid w:val="00DE309F"/>
    <w:rsid w:val="00DE3BA2"/>
    <w:rsid w:val="00DE3C67"/>
    <w:rsid w:val="00DE3C8D"/>
    <w:rsid w:val="00DE406E"/>
    <w:rsid w:val="00DE4085"/>
    <w:rsid w:val="00DE52F9"/>
    <w:rsid w:val="00DE539F"/>
    <w:rsid w:val="00DE5A01"/>
    <w:rsid w:val="00DE5FA6"/>
    <w:rsid w:val="00DE5FE6"/>
    <w:rsid w:val="00DE6C7C"/>
    <w:rsid w:val="00DE7266"/>
    <w:rsid w:val="00DE7ABE"/>
    <w:rsid w:val="00DE7D6A"/>
    <w:rsid w:val="00DE7E4C"/>
    <w:rsid w:val="00DF0363"/>
    <w:rsid w:val="00DF06E9"/>
    <w:rsid w:val="00DF10A4"/>
    <w:rsid w:val="00DF1673"/>
    <w:rsid w:val="00DF18BE"/>
    <w:rsid w:val="00DF1A4B"/>
    <w:rsid w:val="00DF1F39"/>
    <w:rsid w:val="00DF2FB5"/>
    <w:rsid w:val="00DF32D9"/>
    <w:rsid w:val="00DF3634"/>
    <w:rsid w:val="00DF37E0"/>
    <w:rsid w:val="00DF4709"/>
    <w:rsid w:val="00DF4E65"/>
    <w:rsid w:val="00DF5BCB"/>
    <w:rsid w:val="00DF5D57"/>
    <w:rsid w:val="00DF6474"/>
    <w:rsid w:val="00DF6938"/>
    <w:rsid w:val="00DF6FE3"/>
    <w:rsid w:val="00DF7394"/>
    <w:rsid w:val="00DF7771"/>
    <w:rsid w:val="00E0000A"/>
    <w:rsid w:val="00E01142"/>
    <w:rsid w:val="00E01A61"/>
    <w:rsid w:val="00E0285C"/>
    <w:rsid w:val="00E0352F"/>
    <w:rsid w:val="00E03D86"/>
    <w:rsid w:val="00E04DC3"/>
    <w:rsid w:val="00E0549F"/>
    <w:rsid w:val="00E05765"/>
    <w:rsid w:val="00E05BB3"/>
    <w:rsid w:val="00E0664B"/>
    <w:rsid w:val="00E0729C"/>
    <w:rsid w:val="00E07304"/>
    <w:rsid w:val="00E0766E"/>
    <w:rsid w:val="00E111C4"/>
    <w:rsid w:val="00E1154E"/>
    <w:rsid w:val="00E119A2"/>
    <w:rsid w:val="00E11C06"/>
    <w:rsid w:val="00E12BC8"/>
    <w:rsid w:val="00E14296"/>
    <w:rsid w:val="00E14498"/>
    <w:rsid w:val="00E1463E"/>
    <w:rsid w:val="00E153B9"/>
    <w:rsid w:val="00E153D9"/>
    <w:rsid w:val="00E15595"/>
    <w:rsid w:val="00E15B0F"/>
    <w:rsid w:val="00E15C7F"/>
    <w:rsid w:val="00E160EE"/>
    <w:rsid w:val="00E16660"/>
    <w:rsid w:val="00E16784"/>
    <w:rsid w:val="00E17BEE"/>
    <w:rsid w:val="00E20565"/>
    <w:rsid w:val="00E205F4"/>
    <w:rsid w:val="00E20EB0"/>
    <w:rsid w:val="00E21EBA"/>
    <w:rsid w:val="00E21F01"/>
    <w:rsid w:val="00E22C6B"/>
    <w:rsid w:val="00E22F77"/>
    <w:rsid w:val="00E230F3"/>
    <w:rsid w:val="00E2326A"/>
    <w:rsid w:val="00E237A1"/>
    <w:rsid w:val="00E2404C"/>
    <w:rsid w:val="00E24377"/>
    <w:rsid w:val="00E2564F"/>
    <w:rsid w:val="00E25D8A"/>
    <w:rsid w:val="00E263C2"/>
    <w:rsid w:val="00E26763"/>
    <w:rsid w:val="00E26D6D"/>
    <w:rsid w:val="00E26FE1"/>
    <w:rsid w:val="00E26FF7"/>
    <w:rsid w:val="00E30654"/>
    <w:rsid w:val="00E30670"/>
    <w:rsid w:val="00E309B6"/>
    <w:rsid w:val="00E30AF6"/>
    <w:rsid w:val="00E31017"/>
    <w:rsid w:val="00E3145C"/>
    <w:rsid w:val="00E31ABE"/>
    <w:rsid w:val="00E32FD3"/>
    <w:rsid w:val="00E33551"/>
    <w:rsid w:val="00E33A8B"/>
    <w:rsid w:val="00E33F49"/>
    <w:rsid w:val="00E34360"/>
    <w:rsid w:val="00E34FCD"/>
    <w:rsid w:val="00E35304"/>
    <w:rsid w:val="00E3591C"/>
    <w:rsid w:val="00E35E02"/>
    <w:rsid w:val="00E35EA9"/>
    <w:rsid w:val="00E37421"/>
    <w:rsid w:val="00E3788E"/>
    <w:rsid w:val="00E4010D"/>
    <w:rsid w:val="00E41682"/>
    <w:rsid w:val="00E41CD6"/>
    <w:rsid w:val="00E41D09"/>
    <w:rsid w:val="00E41D40"/>
    <w:rsid w:val="00E42367"/>
    <w:rsid w:val="00E42430"/>
    <w:rsid w:val="00E4275D"/>
    <w:rsid w:val="00E42800"/>
    <w:rsid w:val="00E42F41"/>
    <w:rsid w:val="00E43390"/>
    <w:rsid w:val="00E43588"/>
    <w:rsid w:val="00E43881"/>
    <w:rsid w:val="00E43E3B"/>
    <w:rsid w:val="00E44593"/>
    <w:rsid w:val="00E44AE4"/>
    <w:rsid w:val="00E44CF4"/>
    <w:rsid w:val="00E44D31"/>
    <w:rsid w:val="00E451F1"/>
    <w:rsid w:val="00E4537C"/>
    <w:rsid w:val="00E45625"/>
    <w:rsid w:val="00E45CBA"/>
    <w:rsid w:val="00E46351"/>
    <w:rsid w:val="00E46C38"/>
    <w:rsid w:val="00E46F22"/>
    <w:rsid w:val="00E47E47"/>
    <w:rsid w:val="00E47F8F"/>
    <w:rsid w:val="00E506C5"/>
    <w:rsid w:val="00E52367"/>
    <w:rsid w:val="00E52CE2"/>
    <w:rsid w:val="00E537E2"/>
    <w:rsid w:val="00E53DA9"/>
    <w:rsid w:val="00E542CF"/>
    <w:rsid w:val="00E544E3"/>
    <w:rsid w:val="00E54CA0"/>
    <w:rsid w:val="00E55951"/>
    <w:rsid w:val="00E55B63"/>
    <w:rsid w:val="00E56806"/>
    <w:rsid w:val="00E568E6"/>
    <w:rsid w:val="00E571A8"/>
    <w:rsid w:val="00E5756A"/>
    <w:rsid w:val="00E602D2"/>
    <w:rsid w:val="00E60979"/>
    <w:rsid w:val="00E60C72"/>
    <w:rsid w:val="00E60CA3"/>
    <w:rsid w:val="00E60E7A"/>
    <w:rsid w:val="00E635F0"/>
    <w:rsid w:val="00E64681"/>
    <w:rsid w:val="00E64905"/>
    <w:rsid w:val="00E65715"/>
    <w:rsid w:val="00E658CC"/>
    <w:rsid w:val="00E6606F"/>
    <w:rsid w:val="00E660FA"/>
    <w:rsid w:val="00E66133"/>
    <w:rsid w:val="00E6650E"/>
    <w:rsid w:val="00E66A5A"/>
    <w:rsid w:val="00E66B07"/>
    <w:rsid w:val="00E701D2"/>
    <w:rsid w:val="00E709C8"/>
    <w:rsid w:val="00E73035"/>
    <w:rsid w:val="00E738C1"/>
    <w:rsid w:val="00E74527"/>
    <w:rsid w:val="00E75ABC"/>
    <w:rsid w:val="00E75BD2"/>
    <w:rsid w:val="00E75E29"/>
    <w:rsid w:val="00E762EF"/>
    <w:rsid w:val="00E76FB5"/>
    <w:rsid w:val="00E77F06"/>
    <w:rsid w:val="00E80320"/>
    <w:rsid w:val="00E80BC3"/>
    <w:rsid w:val="00E80E3A"/>
    <w:rsid w:val="00E80E53"/>
    <w:rsid w:val="00E8124D"/>
    <w:rsid w:val="00E823E6"/>
    <w:rsid w:val="00E82C19"/>
    <w:rsid w:val="00E82FBF"/>
    <w:rsid w:val="00E8340D"/>
    <w:rsid w:val="00E835DE"/>
    <w:rsid w:val="00E83775"/>
    <w:rsid w:val="00E83976"/>
    <w:rsid w:val="00E83DE7"/>
    <w:rsid w:val="00E8424F"/>
    <w:rsid w:val="00E8489B"/>
    <w:rsid w:val="00E8490A"/>
    <w:rsid w:val="00E84C91"/>
    <w:rsid w:val="00E8509F"/>
    <w:rsid w:val="00E85541"/>
    <w:rsid w:val="00E85551"/>
    <w:rsid w:val="00E85665"/>
    <w:rsid w:val="00E86941"/>
    <w:rsid w:val="00E86B7B"/>
    <w:rsid w:val="00E87284"/>
    <w:rsid w:val="00E90038"/>
    <w:rsid w:val="00E90F61"/>
    <w:rsid w:val="00E91118"/>
    <w:rsid w:val="00E91528"/>
    <w:rsid w:val="00E91C02"/>
    <w:rsid w:val="00E92225"/>
    <w:rsid w:val="00E9263C"/>
    <w:rsid w:val="00E9308E"/>
    <w:rsid w:val="00E941FF"/>
    <w:rsid w:val="00E94BCA"/>
    <w:rsid w:val="00E95033"/>
    <w:rsid w:val="00E967FB"/>
    <w:rsid w:val="00E96C17"/>
    <w:rsid w:val="00E97092"/>
    <w:rsid w:val="00E979A4"/>
    <w:rsid w:val="00EA0158"/>
    <w:rsid w:val="00EA019C"/>
    <w:rsid w:val="00EA0BFC"/>
    <w:rsid w:val="00EA0D24"/>
    <w:rsid w:val="00EA0F21"/>
    <w:rsid w:val="00EA169B"/>
    <w:rsid w:val="00EA1880"/>
    <w:rsid w:val="00EA3993"/>
    <w:rsid w:val="00EA4702"/>
    <w:rsid w:val="00EA48C6"/>
    <w:rsid w:val="00EA5494"/>
    <w:rsid w:val="00EA5677"/>
    <w:rsid w:val="00EA6BAF"/>
    <w:rsid w:val="00EA7D45"/>
    <w:rsid w:val="00EA7DEB"/>
    <w:rsid w:val="00EB07F0"/>
    <w:rsid w:val="00EB1841"/>
    <w:rsid w:val="00EB19C2"/>
    <w:rsid w:val="00EB1C17"/>
    <w:rsid w:val="00EB2012"/>
    <w:rsid w:val="00EB21BA"/>
    <w:rsid w:val="00EB34FD"/>
    <w:rsid w:val="00EB3698"/>
    <w:rsid w:val="00EB426B"/>
    <w:rsid w:val="00EB4623"/>
    <w:rsid w:val="00EB4FD7"/>
    <w:rsid w:val="00EB5096"/>
    <w:rsid w:val="00EB51DF"/>
    <w:rsid w:val="00EB54CF"/>
    <w:rsid w:val="00EB5EE7"/>
    <w:rsid w:val="00EB6107"/>
    <w:rsid w:val="00EB613B"/>
    <w:rsid w:val="00EB61E2"/>
    <w:rsid w:val="00EB7057"/>
    <w:rsid w:val="00EB7A45"/>
    <w:rsid w:val="00EB7A54"/>
    <w:rsid w:val="00EB7D12"/>
    <w:rsid w:val="00EC04E7"/>
    <w:rsid w:val="00EC0E1A"/>
    <w:rsid w:val="00EC0E98"/>
    <w:rsid w:val="00EC143A"/>
    <w:rsid w:val="00EC1FA5"/>
    <w:rsid w:val="00EC4298"/>
    <w:rsid w:val="00EC473B"/>
    <w:rsid w:val="00EC510C"/>
    <w:rsid w:val="00EC5570"/>
    <w:rsid w:val="00EC5DE4"/>
    <w:rsid w:val="00EC6093"/>
    <w:rsid w:val="00EC64FF"/>
    <w:rsid w:val="00EC6687"/>
    <w:rsid w:val="00EC68AB"/>
    <w:rsid w:val="00EC752A"/>
    <w:rsid w:val="00ED019A"/>
    <w:rsid w:val="00ED0541"/>
    <w:rsid w:val="00ED0602"/>
    <w:rsid w:val="00ED0A49"/>
    <w:rsid w:val="00ED0ABE"/>
    <w:rsid w:val="00ED0B53"/>
    <w:rsid w:val="00ED1E49"/>
    <w:rsid w:val="00ED268B"/>
    <w:rsid w:val="00ED2D58"/>
    <w:rsid w:val="00ED3252"/>
    <w:rsid w:val="00ED398B"/>
    <w:rsid w:val="00ED442D"/>
    <w:rsid w:val="00ED4C5F"/>
    <w:rsid w:val="00ED4DB5"/>
    <w:rsid w:val="00ED5A8B"/>
    <w:rsid w:val="00ED5ECD"/>
    <w:rsid w:val="00ED69AF"/>
    <w:rsid w:val="00ED6D7B"/>
    <w:rsid w:val="00EE0CF2"/>
    <w:rsid w:val="00EE156F"/>
    <w:rsid w:val="00EE3AFC"/>
    <w:rsid w:val="00EE3FB1"/>
    <w:rsid w:val="00EE4BBA"/>
    <w:rsid w:val="00EE5115"/>
    <w:rsid w:val="00EE5387"/>
    <w:rsid w:val="00EE56F4"/>
    <w:rsid w:val="00EE5D1E"/>
    <w:rsid w:val="00EE5FB9"/>
    <w:rsid w:val="00EE62F5"/>
    <w:rsid w:val="00EE6342"/>
    <w:rsid w:val="00EE64D3"/>
    <w:rsid w:val="00EE6E2A"/>
    <w:rsid w:val="00EE7189"/>
    <w:rsid w:val="00EE7BB7"/>
    <w:rsid w:val="00EF054A"/>
    <w:rsid w:val="00EF0589"/>
    <w:rsid w:val="00EF0D96"/>
    <w:rsid w:val="00EF0DD2"/>
    <w:rsid w:val="00EF18BD"/>
    <w:rsid w:val="00EF1C60"/>
    <w:rsid w:val="00EF2726"/>
    <w:rsid w:val="00EF2F85"/>
    <w:rsid w:val="00EF30F6"/>
    <w:rsid w:val="00EF3A6B"/>
    <w:rsid w:val="00EF3A7F"/>
    <w:rsid w:val="00EF3D61"/>
    <w:rsid w:val="00EF3EB0"/>
    <w:rsid w:val="00EF4C9E"/>
    <w:rsid w:val="00EF59DD"/>
    <w:rsid w:val="00EF5A18"/>
    <w:rsid w:val="00EF755D"/>
    <w:rsid w:val="00EF7C76"/>
    <w:rsid w:val="00F0032F"/>
    <w:rsid w:val="00F004E3"/>
    <w:rsid w:val="00F00D34"/>
    <w:rsid w:val="00F0134C"/>
    <w:rsid w:val="00F01408"/>
    <w:rsid w:val="00F01592"/>
    <w:rsid w:val="00F01B7C"/>
    <w:rsid w:val="00F02958"/>
    <w:rsid w:val="00F02B17"/>
    <w:rsid w:val="00F053C5"/>
    <w:rsid w:val="00F05B76"/>
    <w:rsid w:val="00F10396"/>
    <w:rsid w:val="00F1073D"/>
    <w:rsid w:val="00F10C33"/>
    <w:rsid w:val="00F11EC3"/>
    <w:rsid w:val="00F12AD8"/>
    <w:rsid w:val="00F12C3C"/>
    <w:rsid w:val="00F1383F"/>
    <w:rsid w:val="00F13A14"/>
    <w:rsid w:val="00F13BED"/>
    <w:rsid w:val="00F13F7C"/>
    <w:rsid w:val="00F14662"/>
    <w:rsid w:val="00F14CA1"/>
    <w:rsid w:val="00F16353"/>
    <w:rsid w:val="00F16BEB"/>
    <w:rsid w:val="00F16CEB"/>
    <w:rsid w:val="00F16D68"/>
    <w:rsid w:val="00F17C36"/>
    <w:rsid w:val="00F17EA2"/>
    <w:rsid w:val="00F201C8"/>
    <w:rsid w:val="00F207F9"/>
    <w:rsid w:val="00F20E00"/>
    <w:rsid w:val="00F212BB"/>
    <w:rsid w:val="00F21A1C"/>
    <w:rsid w:val="00F22E37"/>
    <w:rsid w:val="00F232F4"/>
    <w:rsid w:val="00F23A62"/>
    <w:rsid w:val="00F2419B"/>
    <w:rsid w:val="00F241F7"/>
    <w:rsid w:val="00F24A16"/>
    <w:rsid w:val="00F24B41"/>
    <w:rsid w:val="00F250EC"/>
    <w:rsid w:val="00F256C0"/>
    <w:rsid w:val="00F258F9"/>
    <w:rsid w:val="00F259A4"/>
    <w:rsid w:val="00F25B7B"/>
    <w:rsid w:val="00F27098"/>
    <w:rsid w:val="00F27161"/>
    <w:rsid w:val="00F27322"/>
    <w:rsid w:val="00F309B0"/>
    <w:rsid w:val="00F30ABC"/>
    <w:rsid w:val="00F3151D"/>
    <w:rsid w:val="00F3198D"/>
    <w:rsid w:val="00F31F56"/>
    <w:rsid w:val="00F32E55"/>
    <w:rsid w:val="00F344AB"/>
    <w:rsid w:val="00F345B1"/>
    <w:rsid w:val="00F34A0E"/>
    <w:rsid w:val="00F35030"/>
    <w:rsid w:val="00F3576F"/>
    <w:rsid w:val="00F3594B"/>
    <w:rsid w:val="00F360B9"/>
    <w:rsid w:val="00F36670"/>
    <w:rsid w:val="00F36805"/>
    <w:rsid w:val="00F37064"/>
    <w:rsid w:val="00F3787C"/>
    <w:rsid w:val="00F37A9B"/>
    <w:rsid w:val="00F40084"/>
    <w:rsid w:val="00F40486"/>
    <w:rsid w:val="00F41473"/>
    <w:rsid w:val="00F41C76"/>
    <w:rsid w:val="00F42BCA"/>
    <w:rsid w:val="00F42E69"/>
    <w:rsid w:val="00F430F2"/>
    <w:rsid w:val="00F43328"/>
    <w:rsid w:val="00F444EE"/>
    <w:rsid w:val="00F44609"/>
    <w:rsid w:val="00F458BE"/>
    <w:rsid w:val="00F4699A"/>
    <w:rsid w:val="00F47A24"/>
    <w:rsid w:val="00F47D80"/>
    <w:rsid w:val="00F47DD7"/>
    <w:rsid w:val="00F50BF9"/>
    <w:rsid w:val="00F5165E"/>
    <w:rsid w:val="00F516C4"/>
    <w:rsid w:val="00F51FA4"/>
    <w:rsid w:val="00F5245B"/>
    <w:rsid w:val="00F53159"/>
    <w:rsid w:val="00F531AA"/>
    <w:rsid w:val="00F53527"/>
    <w:rsid w:val="00F53595"/>
    <w:rsid w:val="00F53989"/>
    <w:rsid w:val="00F54260"/>
    <w:rsid w:val="00F54C44"/>
    <w:rsid w:val="00F55113"/>
    <w:rsid w:val="00F55FD7"/>
    <w:rsid w:val="00F56C5D"/>
    <w:rsid w:val="00F56E3E"/>
    <w:rsid w:val="00F57096"/>
    <w:rsid w:val="00F577BF"/>
    <w:rsid w:val="00F608D0"/>
    <w:rsid w:val="00F61873"/>
    <w:rsid w:val="00F627B8"/>
    <w:rsid w:val="00F62A8C"/>
    <w:rsid w:val="00F62D3C"/>
    <w:rsid w:val="00F63FC7"/>
    <w:rsid w:val="00F64699"/>
    <w:rsid w:val="00F647EC"/>
    <w:rsid w:val="00F64882"/>
    <w:rsid w:val="00F654A4"/>
    <w:rsid w:val="00F654AA"/>
    <w:rsid w:val="00F662F4"/>
    <w:rsid w:val="00F668B1"/>
    <w:rsid w:val="00F66ACF"/>
    <w:rsid w:val="00F66B0B"/>
    <w:rsid w:val="00F673FF"/>
    <w:rsid w:val="00F67B90"/>
    <w:rsid w:val="00F707B8"/>
    <w:rsid w:val="00F72150"/>
    <w:rsid w:val="00F72730"/>
    <w:rsid w:val="00F72815"/>
    <w:rsid w:val="00F7440E"/>
    <w:rsid w:val="00F74E2D"/>
    <w:rsid w:val="00F74F49"/>
    <w:rsid w:val="00F75B91"/>
    <w:rsid w:val="00F760F0"/>
    <w:rsid w:val="00F76BF0"/>
    <w:rsid w:val="00F7797E"/>
    <w:rsid w:val="00F77BA4"/>
    <w:rsid w:val="00F80123"/>
    <w:rsid w:val="00F80297"/>
    <w:rsid w:val="00F80729"/>
    <w:rsid w:val="00F811A5"/>
    <w:rsid w:val="00F81544"/>
    <w:rsid w:val="00F817D0"/>
    <w:rsid w:val="00F81B49"/>
    <w:rsid w:val="00F81DD8"/>
    <w:rsid w:val="00F83967"/>
    <w:rsid w:val="00F83B95"/>
    <w:rsid w:val="00F84BC1"/>
    <w:rsid w:val="00F85938"/>
    <w:rsid w:val="00F85C26"/>
    <w:rsid w:val="00F8629F"/>
    <w:rsid w:val="00F86305"/>
    <w:rsid w:val="00F872C3"/>
    <w:rsid w:val="00F90C04"/>
    <w:rsid w:val="00F90C4D"/>
    <w:rsid w:val="00F910A2"/>
    <w:rsid w:val="00F910EA"/>
    <w:rsid w:val="00F915FF"/>
    <w:rsid w:val="00F91B8A"/>
    <w:rsid w:val="00F92179"/>
    <w:rsid w:val="00F932FC"/>
    <w:rsid w:val="00F93722"/>
    <w:rsid w:val="00F94538"/>
    <w:rsid w:val="00F95161"/>
    <w:rsid w:val="00F959F8"/>
    <w:rsid w:val="00F95C4F"/>
    <w:rsid w:val="00F95DD7"/>
    <w:rsid w:val="00FA03C4"/>
    <w:rsid w:val="00FA061E"/>
    <w:rsid w:val="00FA08C9"/>
    <w:rsid w:val="00FA0A3E"/>
    <w:rsid w:val="00FA0B46"/>
    <w:rsid w:val="00FA0FC6"/>
    <w:rsid w:val="00FA19AC"/>
    <w:rsid w:val="00FA283B"/>
    <w:rsid w:val="00FA2CA3"/>
    <w:rsid w:val="00FA30BB"/>
    <w:rsid w:val="00FA32B2"/>
    <w:rsid w:val="00FA3A53"/>
    <w:rsid w:val="00FA3D3C"/>
    <w:rsid w:val="00FA5282"/>
    <w:rsid w:val="00FA5705"/>
    <w:rsid w:val="00FA5D2D"/>
    <w:rsid w:val="00FA6DF0"/>
    <w:rsid w:val="00FA738E"/>
    <w:rsid w:val="00FA754C"/>
    <w:rsid w:val="00FA759C"/>
    <w:rsid w:val="00FB062E"/>
    <w:rsid w:val="00FB0AC9"/>
    <w:rsid w:val="00FB1A1F"/>
    <w:rsid w:val="00FB1FC9"/>
    <w:rsid w:val="00FB2475"/>
    <w:rsid w:val="00FB2F2D"/>
    <w:rsid w:val="00FB3941"/>
    <w:rsid w:val="00FB416F"/>
    <w:rsid w:val="00FB43FC"/>
    <w:rsid w:val="00FB4611"/>
    <w:rsid w:val="00FB506F"/>
    <w:rsid w:val="00FB57D2"/>
    <w:rsid w:val="00FB6276"/>
    <w:rsid w:val="00FB62A0"/>
    <w:rsid w:val="00FB652A"/>
    <w:rsid w:val="00FB65A9"/>
    <w:rsid w:val="00FB6DB3"/>
    <w:rsid w:val="00FB7299"/>
    <w:rsid w:val="00FB7908"/>
    <w:rsid w:val="00FB7E4C"/>
    <w:rsid w:val="00FB7F4C"/>
    <w:rsid w:val="00FC13C3"/>
    <w:rsid w:val="00FC1713"/>
    <w:rsid w:val="00FC1A05"/>
    <w:rsid w:val="00FC1D11"/>
    <w:rsid w:val="00FC20B3"/>
    <w:rsid w:val="00FC2C0D"/>
    <w:rsid w:val="00FC2EBB"/>
    <w:rsid w:val="00FC3C70"/>
    <w:rsid w:val="00FC5A1B"/>
    <w:rsid w:val="00FC5F9B"/>
    <w:rsid w:val="00FC7814"/>
    <w:rsid w:val="00FC7C14"/>
    <w:rsid w:val="00FD002B"/>
    <w:rsid w:val="00FD00BD"/>
    <w:rsid w:val="00FD0182"/>
    <w:rsid w:val="00FD0205"/>
    <w:rsid w:val="00FD031E"/>
    <w:rsid w:val="00FD14F4"/>
    <w:rsid w:val="00FD1533"/>
    <w:rsid w:val="00FD1882"/>
    <w:rsid w:val="00FD206D"/>
    <w:rsid w:val="00FD22A6"/>
    <w:rsid w:val="00FD26A3"/>
    <w:rsid w:val="00FD2F50"/>
    <w:rsid w:val="00FD31A4"/>
    <w:rsid w:val="00FD3230"/>
    <w:rsid w:val="00FD3584"/>
    <w:rsid w:val="00FD39FF"/>
    <w:rsid w:val="00FD4649"/>
    <w:rsid w:val="00FD4721"/>
    <w:rsid w:val="00FD49C9"/>
    <w:rsid w:val="00FD4BE4"/>
    <w:rsid w:val="00FD576E"/>
    <w:rsid w:val="00FD5823"/>
    <w:rsid w:val="00FD6219"/>
    <w:rsid w:val="00FD6366"/>
    <w:rsid w:val="00FD64C2"/>
    <w:rsid w:val="00FD6507"/>
    <w:rsid w:val="00FD6A8C"/>
    <w:rsid w:val="00FD724E"/>
    <w:rsid w:val="00FD78DA"/>
    <w:rsid w:val="00FD7ABE"/>
    <w:rsid w:val="00FD7CB5"/>
    <w:rsid w:val="00FD7E71"/>
    <w:rsid w:val="00FE0E59"/>
    <w:rsid w:val="00FE0E96"/>
    <w:rsid w:val="00FE1906"/>
    <w:rsid w:val="00FE1954"/>
    <w:rsid w:val="00FE274D"/>
    <w:rsid w:val="00FE2831"/>
    <w:rsid w:val="00FE2E01"/>
    <w:rsid w:val="00FE3DD1"/>
    <w:rsid w:val="00FE4734"/>
    <w:rsid w:val="00FE5613"/>
    <w:rsid w:val="00FE5B2C"/>
    <w:rsid w:val="00FE649C"/>
    <w:rsid w:val="00FE6D05"/>
    <w:rsid w:val="00FE6D0C"/>
    <w:rsid w:val="00FE75E3"/>
    <w:rsid w:val="00FE7810"/>
    <w:rsid w:val="00FE7AD8"/>
    <w:rsid w:val="00FE7F51"/>
    <w:rsid w:val="00FF044A"/>
    <w:rsid w:val="00FF0724"/>
    <w:rsid w:val="00FF0834"/>
    <w:rsid w:val="00FF10D3"/>
    <w:rsid w:val="00FF1AB3"/>
    <w:rsid w:val="00FF1C3C"/>
    <w:rsid w:val="00FF1FC6"/>
    <w:rsid w:val="00FF26D5"/>
    <w:rsid w:val="00FF2EF8"/>
    <w:rsid w:val="00FF33B6"/>
    <w:rsid w:val="00FF3E4A"/>
    <w:rsid w:val="00FF4043"/>
    <w:rsid w:val="00FF45B3"/>
    <w:rsid w:val="00FF47BB"/>
    <w:rsid w:val="00FF49C8"/>
    <w:rsid w:val="00FF4EF8"/>
    <w:rsid w:val="00FF572F"/>
    <w:rsid w:val="00FF6649"/>
    <w:rsid w:val="00FF70F2"/>
    <w:rsid w:val="00FF7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1B"/>
    <w:pPr>
      <w:widowControl w:val="0"/>
      <w:jc w:val="both"/>
    </w:pPr>
  </w:style>
  <w:style w:type="paragraph" w:styleId="1">
    <w:name w:val="heading 1"/>
    <w:basedOn w:val="a"/>
    <w:next w:val="a"/>
    <w:link w:val="1Char"/>
    <w:uiPriority w:val="1"/>
    <w:qFormat/>
    <w:rsid w:val="00777C9A"/>
    <w:pPr>
      <w:ind w:left="128"/>
      <w:outlineLvl w:val="0"/>
    </w:pPr>
    <w:rPr>
      <w:rFonts w:ascii="Arial Unicode MS" w:eastAsia="Arial Unicode MS" w:hAnsi="Arial Unicode MS" w:cs="Arial Unicode M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777C9A"/>
    <w:rPr>
      <w:rFonts w:ascii="Arial Unicode MS" w:eastAsia="Arial Unicode MS" w:hAnsi="Arial Unicode MS" w:cs="Arial Unicode MS"/>
      <w:sz w:val="44"/>
      <w:szCs w:val="44"/>
    </w:rPr>
  </w:style>
  <w:style w:type="numbering" w:customStyle="1" w:styleId="10">
    <w:name w:val="无列表1"/>
    <w:next w:val="a2"/>
    <w:uiPriority w:val="99"/>
    <w:semiHidden/>
    <w:unhideWhenUsed/>
    <w:rsid w:val="00777C9A"/>
  </w:style>
  <w:style w:type="paragraph" w:styleId="3">
    <w:name w:val="toc 3"/>
    <w:next w:val="a"/>
    <w:uiPriority w:val="39"/>
    <w:unhideWhenUsed/>
    <w:qFormat/>
    <w:rsid w:val="00777C9A"/>
    <w:pPr>
      <w:widowControl w:val="0"/>
      <w:spacing w:line="600" w:lineRule="exact"/>
      <w:ind w:firstLineChars="200" w:firstLine="640"/>
    </w:pPr>
    <w:rPr>
      <w:rFonts w:ascii="楷体_GB2312" w:eastAsia="楷体_GB2312" w:hAnsi="楷体" w:cs="仿宋"/>
      <w:sz w:val="32"/>
      <w:szCs w:val="32"/>
    </w:rPr>
  </w:style>
  <w:style w:type="paragraph" w:styleId="a3">
    <w:name w:val="Body Text"/>
    <w:basedOn w:val="a"/>
    <w:link w:val="Char"/>
    <w:uiPriority w:val="1"/>
    <w:qFormat/>
    <w:rsid w:val="00777C9A"/>
    <w:rPr>
      <w:rFonts w:ascii="Calibri" w:eastAsia="宋体" w:hAnsi="Calibri" w:cs="Times New Roman"/>
      <w:sz w:val="32"/>
      <w:szCs w:val="32"/>
    </w:rPr>
  </w:style>
  <w:style w:type="character" w:customStyle="1" w:styleId="Char">
    <w:name w:val="正文文本 Char"/>
    <w:basedOn w:val="a0"/>
    <w:link w:val="a3"/>
    <w:uiPriority w:val="1"/>
    <w:rsid w:val="00777C9A"/>
    <w:rPr>
      <w:rFonts w:ascii="Calibri" w:eastAsia="宋体" w:hAnsi="Calibri" w:cs="Times New Roman"/>
      <w:sz w:val="32"/>
      <w:szCs w:val="32"/>
    </w:rPr>
  </w:style>
  <w:style w:type="paragraph" w:styleId="a4">
    <w:name w:val="Body Text Indent"/>
    <w:basedOn w:val="a"/>
    <w:link w:val="Char0"/>
    <w:rsid w:val="00777C9A"/>
    <w:pPr>
      <w:ind w:rightChars="50" w:right="105" w:firstLine="567"/>
    </w:pPr>
    <w:rPr>
      <w:rFonts w:ascii="Calibri" w:eastAsia="华文仿宋" w:hAnsi="Calibri" w:cs="Times New Roman"/>
      <w:sz w:val="28"/>
      <w:szCs w:val="24"/>
    </w:rPr>
  </w:style>
  <w:style w:type="character" w:customStyle="1" w:styleId="Char0">
    <w:name w:val="正文文本缩进 Char"/>
    <w:basedOn w:val="a0"/>
    <w:link w:val="a4"/>
    <w:rsid w:val="00777C9A"/>
    <w:rPr>
      <w:rFonts w:ascii="Calibri" w:eastAsia="华文仿宋" w:hAnsi="Calibri" w:cs="Times New Roman"/>
      <w:sz w:val="28"/>
      <w:szCs w:val="24"/>
    </w:rPr>
  </w:style>
  <w:style w:type="paragraph" w:styleId="a5">
    <w:name w:val="Plain Text"/>
    <w:basedOn w:val="a"/>
    <w:link w:val="Char1"/>
    <w:unhideWhenUsed/>
    <w:rsid w:val="00777C9A"/>
    <w:rPr>
      <w:rFonts w:ascii="宋体" w:eastAsia="宋体" w:hAnsi="Courier New" w:cs="Times New Roman"/>
      <w:kern w:val="0"/>
      <w:sz w:val="20"/>
      <w:szCs w:val="21"/>
    </w:rPr>
  </w:style>
  <w:style w:type="character" w:customStyle="1" w:styleId="Char1">
    <w:name w:val="纯文本 Char"/>
    <w:basedOn w:val="a0"/>
    <w:link w:val="a5"/>
    <w:rsid w:val="00777C9A"/>
    <w:rPr>
      <w:rFonts w:ascii="宋体" w:eastAsia="宋体" w:hAnsi="Courier New" w:cs="Times New Roman"/>
      <w:kern w:val="0"/>
      <w:sz w:val="20"/>
      <w:szCs w:val="21"/>
    </w:rPr>
  </w:style>
  <w:style w:type="paragraph" w:styleId="a6">
    <w:name w:val="Date"/>
    <w:basedOn w:val="a"/>
    <w:next w:val="a"/>
    <w:link w:val="Char2"/>
    <w:rsid w:val="00777C9A"/>
    <w:pPr>
      <w:ind w:leftChars="2500" w:left="100"/>
    </w:pPr>
    <w:rPr>
      <w:rFonts w:ascii="Calibri" w:eastAsia="宋体" w:hAnsi="Calibri" w:cs="Times New Roman"/>
      <w:szCs w:val="24"/>
    </w:rPr>
  </w:style>
  <w:style w:type="character" w:customStyle="1" w:styleId="Char2">
    <w:name w:val="日期 Char"/>
    <w:basedOn w:val="a0"/>
    <w:link w:val="a6"/>
    <w:rsid w:val="00777C9A"/>
    <w:rPr>
      <w:rFonts w:ascii="Calibri" w:eastAsia="宋体" w:hAnsi="Calibri" w:cs="Times New Roman"/>
      <w:szCs w:val="24"/>
    </w:rPr>
  </w:style>
  <w:style w:type="paragraph" w:styleId="2">
    <w:name w:val="Body Text Indent 2"/>
    <w:basedOn w:val="a"/>
    <w:link w:val="2Char"/>
    <w:rsid w:val="00777C9A"/>
    <w:pPr>
      <w:spacing w:after="120" w:line="480" w:lineRule="auto"/>
      <w:ind w:leftChars="200" w:left="420"/>
    </w:pPr>
    <w:rPr>
      <w:rFonts w:ascii="Calibri" w:eastAsia="宋体" w:hAnsi="Calibri" w:cs="Times New Roman"/>
      <w:szCs w:val="24"/>
    </w:rPr>
  </w:style>
  <w:style w:type="character" w:customStyle="1" w:styleId="2Char">
    <w:name w:val="正文文本缩进 2 Char"/>
    <w:basedOn w:val="a0"/>
    <w:link w:val="2"/>
    <w:rsid w:val="00777C9A"/>
    <w:rPr>
      <w:rFonts w:ascii="Calibri" w:eastAsia="宋体" w:hAnsi="Calibri" w:cs="Times New Roman"/>
      <w:szCs w:val="24"/>
    </w:rPr>
  </w:style>
  <w:style w:type="paragraph" w:styleId="a7">
    <w:name w:val="Balloon Text"/>
    <w:basedOn w:val="a"/>
    <w:link w:val="Char3"/>
    <w:semiHidden/>
    <w:rsid w:val="00777C9A"/>
    <w:rPr>
      <w:rFonts w:ascii="Calibri" w:eastAsia="宋体" w:hAnsi="Calibri" w:cs="Times New Roman"/>
      <w:sz w:val="18"/>
      <w:szCs w:val="18"/>
    </w:rPr>
  </w:style>
  <w:style w:type="character" w:customStyle="1" w:styleId="Char3">
    <w:name w:val="批注框文本 Char"/>
    <w:basedOn w:val="a0"/>
    <w:link w:val="a7"/>
    <w:semiHidden/>
    <w:rsid w:val="00777C9A"/>
    <w:rPr>
      <w:rFonts w:ascii="Calibri" w:eastAsia="宋体" w:hAnsi="Calibri" w:cs="Times New Roman"/>
      <w:sz w:val="18"/>
      <w:szCs w:val="18"/>
    </w:rPr>
  </w:style>
  <w:style w:type="paragraph" w:styleId="a8">
    <w:name w:val="footer"/>
    <w:basedOn w:val="a"/>
    <w:link w:val="Char4"/>
    <w:uiPriority w:val="99"/>
    <w:rsid w:val="00777C9A"/>
    <w:pPr>
      <w:tabs>
        <w:tab w:val="center" w:pos="4153"/>
        <w:tab w:val="right" w:pos="8306"/>
      </w:tabs>
      <w:snapToGrid w:val="0"/>
      <w:jc w:val="left"/>
    </w:pPr>
    <w:rPr>
      <w:rFonts w:ascii="Calibri" w:eastAsia="宋体" w:hAnsi="Calibri" w:cs="Times New Roman"/>
      <w:sz w:val="18"/>
      <w:szCs w:val="18"/>
    </w:rPr>
  </w:style>
  <w:style w:type="character" w:customStyle="1" w:styleId="Char4">
    <w:name w:val="页脚 Char"/>
    <w:basedOn w:val="a0"/>
    <w:link w:val="a8"/>
    <w:uiPriority w:val="99"/>
    <w:rsid w:val="00777C9A"/>
    <w:rPr>
      <w:rFonts w:ascii="Calibri" w:eastAsia="宋体" w:hAnsi="Calibri" w:cs="Times New Roman"/>
      <w:sz w:val="18"/>
      <w:szCs w:val="18"/>
    </w:rPr>
  </w:style>
  <w:style w:type="paragraph" w:styleId="a9">
    <w:name w:val="header"/>
    <w:basedOn w:val="a"/>
    <w:link w:val="Char5"/>
    <w:rsid w:val="00777C9A"/>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5">
    <w:name w:val="页眉 Char"/>
    <w:basedOn w:val="a0"/>
    <w:link w:val="a9"/>
    <w:rsid w:val="00777C9A"/>
    <w:rPr>
      <w:rFonts w:ascii="Calibri" w:eastAsia="宋体" w:hAnsi="Calibri" w:cs="Times New Roman"/>
      <w:sz w:val="18"/>
      <w:szCs w:val="18"/>
    </w:rPr>
  </w:style>
  <w:style w:type="paragraph" w:styleId="30">
    <w:name w:val="Body Text Indent 3"/>
    <w:basedOn w:val="a"/>
    <w:link w:val="3Char"/>
    <w:rsid w:val="00777C9A"/>
    <w:pPr>
      <w:spacing w:after="120"/>
      <w:ind w:leftChars="200" w:left="420"/>
    </w:pPr>
    <w:rPr>
      <w:rFonts w:ascii="Calibri" w:eastAsia="宋体" w:hAnsi="Calibri" w:cs="Times New Roman"/>
      <w:sz w:val="16"/>
      <w:szCs w:val="16"/>
    </w:rPr>
  </w:style>
  <w:style w:type="character" w:customStyle="1" w:styleId="3Char">
    <w:name w:val="正文文本缩进 3 Char"/>
    <w:basedOn w:val="a0"/>
    <w:link w:val="30"/>
    <w:rsid w:val="00777C9A"/>
    <w:rPr>
      <w:rFonts w:ascii="Calibri" w:eastAsia="宋体" w:hAnsi="Calibri" w:cs="Times New Roman"/>
      <w:sz w:val="16"/>
      <w:szCs w:val="16"/>
    </w:rPr>
  </w:style>
  <w:style w:type="paragraph" w:styleId="HTML">
    <w:name w:val="HTML Preformatted"/>
    <w:basedOn w:val="a"/>
    <w:link w:val="HTMLChar"/>
    <w:qFormat/>
    <w:rsid w:val="00777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eastAsia="宋体" w:hAnsi="Calibri" w:cs="Times New Roman" w:hint="eastAsia"/>
      <w:sz w:val="24"/>
      <w:szCs w:val="24"/>
    </w:rPr>
  </w:style>
  <w:style w:type="character" w:customStyle="1" w:styleId="HTMLChar">
    <w:name w:val="HTML 预设格式 Char"/>
    <w:basedOn w:val="a0"/>
    <w:link w:val="HTML"/>
    <w:rsid w:val="00777C9A"/>
    <w:rPr>
      <w:rFonts w:ascii="Calibri" w:eastAsia="宋体" w:hAnsi="Calibri" w:cs="Times New Roman"/>
      <w:sz w:val="24"/>
      <w:szCs w:val="24"/>
    </w:rPr>
  </w:style>
  <w:style w:type="paragraph" w:styleId="aa">
    <w:name w:val="Normal (Web)"/>
    <w:basedOn w:val="a"/>
    <w:rsid w:val="00777C9A"/>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rsid w:val="00777C9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777C9A"/>
    <w:rPr>
      <w:b/>
      <w:bCs/>
    </w:rPr>
  </w:style>
  <w:style w:type="character" w:styleId="ad">
    <w:name w:val="page number"/>
    <w:basedOn w:val="a0"/>
    <w:rsid w:val="00777C9A"/>
  </w:style>
  <w:style w:type="paragraph" w:customStyle="1" w:styleId="11">
    <w:name w:val="列出段落1"/>
    <w:basedOn w:val="a"/>
    <w:uiPriority w:val="99"/>
    <w:qFormat/>
    <w:rsid w:val="00777C9A"/>
    <w:pPr>
      <w:ind w:firstLineChars="200" w:firstLine="420"/>
    </w:pPr>
    <w:rPr>
      <w:rFonts w:ascii="Calibri" w:eastAsia="宋体" w:hAnsi="Calibri" w:cs="Times New Roman"/>
      <w:szCs w:val="20"/>
    </w:rPr>
  </w:style>
  <w:style w:type="paragraph" w:customStyle="1" w:styleId="110">
    <w:name w:val="列出段落11"/>
    <w:basedOn w:val="a"/>
    <w:qFormat/>
    <w:rsid w:val="00777C9A"/>
    <w:pPr>
      <w:ind w:firstLineChars="200" w:firstLine="420"/>
    </w:pPr>
    <w:rPr>
      <w:rFonts w:ascii="Calibri" w:eastAsia="宋体" w:hAnsi="Calibri" w:cs="Times New Roman"/>
    </w:rPr>
  </w:style>
  <w:style w:type="paragraph" w:customStyle="1" w:styleId="Char6">
    <w:name w:val="Char"/>
    <w:basedOn w:val="a"/>
    <w:uiPriority w:val="99"/>
    <w:rsid w:val="00777C9A"/>
    <w:rPr>
      <w:rFonts w:ascii="Calibri" w:eastAsia="宋体" w:hAnsi="Calibri" w:cs="Times New Roman"/>
      <w:szCs w:val="24"/>
    </w:rPr>
  </w:style>
  <w:style w:type="paragraph" w:styleId="ae">
    <w:name w:val="List Paragraph"/>
    <w:basedOn w:val="a"/>
    <w:uiPriority w:val="34"/>
    <w:qFormat/>
    <w:rsid w:val="00777C9A"/>
    <w:pPr>
      <w:ind w:firstLineChars="200" w:firstLine="420"/>
    </w:pPr>
    <w:rPr>
      <w:rFonts w:ascii="Calibri" w:eastAsia="宋体" w:hAnsi="Calibri" w:cs="Times New Roman"/>
      <w:szCs w:val="24"/>
    </w:rPr>
  </w:style>
  <w:style w:type="paragraph" w:customStyle="1" w:styleId="CharCharChar1CharCharChar1CharCharCharChar">
    <w:name w:val="Char Char Char1 Char Char Char1 Char Char Char Char"/>
    <w:basedOn w:val="a"/>
    <w:rsid w:val="00777C9A"/>
    <w:rPr>
      <w:rFonts w:ascii="Calibri" w:eastAsia="宋体" w:hAnsi="Calibri" w:cs="Times New Roman"/>
      <w:szCs w:val="21"/>
    </w:rPr>
  </w:style>
  <w:style w:type="paragraph" w:customStyle="1" w:styleId="Default">
    <w:name w:val="Default"/>
    <w:rsid w:val="00777C9A"/>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p0">
    <w:name w:val="p0"/>
    <w:basedOn w:val="a"/>
    <w:rsid w:val="00777C9A"/>
    <w:pPr>
      <w:widowControl/>
      <w:spacing w:before="100" w:beforeAutospacing="1" w:after="100" w:afterAutospacing="1"/>
      <w:jc w:val="left"/>
    </w:pPr>
    <w:rPr>
      <w:rFonts w:ascii="宋体" w:eastAsia="宋体" w:hAnsi="宋体" w:cs="宋体"/>
      <w:kern w:val="0"/>
      <w:sz w:val="24"/>
      <w:szCs w:val="24"/>
    </w:rPr>
  </w:style>
  <w:style w:type="paragraph" w:customStyle="1" w:styleId="Char7">
    <w:name w:val=" Char"/>
    <w:basedOn w:val="a"/>
    <w:rsid w:val="00777C9A"/>
    <w:rPr>
      <w:rFonts w:ascii="Calibri" w:eastAsia="宋体" w:hAnsi="Calibri" w:cs="Times New Roman"/>
      <w:szCs w:val="24"/>
    </w:rPr>
  </w:style>
  <w:style w:type="paragraph" w:customStyle="1" w:styleId="12">
    <w:name w:val="彩色列表1"/>
    <w:basedOn w:val="a"/>
    <w:uiPriority w:val="1"/>
    <w:qFormat/>
    <w:rsid w:val="00777C9A"/>
    <w:pPr>
      <w:ind w:left="128" w:right="264" w:firstLine="624"/>
    </w:pPr>
    <w:rPr>
      <w:rFonts w:ascii="Calibri" w:eastAsia="宋体" w:hAnsi="Calibri" w:cs="Times New Roman"/>
      <w:szCs w:val="24"/>
    </w:rPr>
  </w:style>
  <w:style w:type="character" w:customStyle="1" w:styleId="font31">
    <w:name w:val="font31"/>
    <w:qFormat/>
    <w:rsid w:val="00777C9A"/>
    <w:rPr>
      <w:rFonts w:ascii="Microsoft YaHei UI" w:eastAsia="Microsoft YaHei UI" w:hAnsi="Microsoft YaHei UI" w:cs="Microsoft YaHei UI" w:hint="default"/>
      <w:color w:val="000000"/>
      <w:sz w:val="24"/>
      <w:szCs w:val="24"/>
      <w:u w:val="none"/>
    </w:rPr>
  </w:style>
  <w:style w:type="character" w:customStyle="1" w:styleId="font01">
    <w:name w:val="font01"/>
    <w:qFormat/>
    <w:rsid w:val="00777C9A"/>
    <w:rPr>
      <w:rFonts w:ascii="Microsoft YaHei UI" w:eastAsia="Microsoft YaHei UI" w:hAnsi="Microsoft YaHei UI" w:cs="Microsoft YaHei UI" w:hint="default"/>
      <w:color w:val="000000"/>
      <w:sz w:val="24"/>
      <w:szCs w:val="24"/>
      <w:u w:val="none"/>
    </w:rPr>
  </w:style>
  <w:style w:type="character" w:customStyle="1" w:styleId="font21">
    <w:name w:val="font21"/>
    <w:qFormat/>
    <w:rsid w:val="00777C9A"/>
    <w:rPr>
      <w:rFonts w:ascii="宋体" w:eastAsia="宋体" w:hAnsi="宋体" w:cs="宋体" w:hint="eastAsia"/>
      <w:color w:val="000000"/>
      <w:sz w:val="20"/>
      <w:szCs w:val="20"/>
      <w:u w:val="none"/>
    </w:rPr>
  </w:style>
  <w:style w:type="character" w:customStyle="1" w:styleId="font11">
    <w:name w:val="font11"/>
    <w:qFormat/>
    <w:rsid w:val="00777C9A"/>
    <w:rPr>
      <w:rFonts w:ascii="宋体" w:eastAsia="宋体" w:hAnsi="宋体" w:cs="宋体" w:hint="eastAsia"/>
      <w:color w:val="000000"/>
      <w:sz w:val="20"/>
      <w:szCs w:val="20"/>
      <w:u w:val="none"/>
    </w:rPr>
  </w:style>
  <w:style w:type="character" w:customStyle="1" w:styleId="font61">
    <w:name w:val="font61"/>
    <w:qFormat/>
    <w:rsid w:val="00777C9A"/>
    <w:rPr>
      <w:rFonts w:ascii="方正仿宋_GB18030" w:eastAsia="方正仿宋_GB18030" w:hAnsi="方正仿宋_GB18030" w:cs="方正仿宋_GB18030"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4492</Words>
  <Characters>25606</Characters>
  <Application>Microsoft Office Word</Application>
  <DocSecurity>0</DocSecurity>
  <Lines>213</Lines>
  <Paragraphs>60</Paragraphs>
  <ScaleCrop>false</ScaleCrop>
  <Company>微软中国</Company>
  <LinksUpToDate>false</LinksUpToDate>
  <CharactersWithSpaces>30038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1</cp:revision>
  <dcterms:created xsi:type="dcterms:W3CDTF">2022-08-22T02:32:00Z</dcterms:created>
  <dcterms:modified xsi:type="dcterms:W3CDTF">2022-08-22T02:33:00Z</dcterms:modified>
</cp:coreProperties>
</file>