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2"/>
          <w:szCs w:val="32"/>
          <w:lang w:val="en-US" w:eastAsia="zh-CN"/>
        </w:rPr>
      </w:pPr>
      <w:bookmarkStart w:id="0" w:name="_Hlk115613391"/>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5</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为本区高龄独居老人等特殊困难群体加装燃气报警器</w:t>
      </w:r>
    </w:p>
    <w:p>
      <w:pPr>
        <w:widowControl/>
        <w:jc w:val="center"/>
        <w:rPr>
          <w:rFonts w:hint="eastAsia" w:ascii="黑体" w:hAnsi="黑体" w:eastAsia="黑体" w:cs="黑体"/>
          <w:b/>
          <w:sz w:val="36"/>
          <w:szCs w:val="36"/>
        </w:rPr>
      </w:pPr>
      <w:r>
        <w:rPr>
          <w:rFonts w:hint="eastAsia" w:ascii="黑体" w:hAnsi="黑体" w:eastAsia="黑体" w:cs="黑体"/>
          <w:sz w:val="36"/>
          <w:szCs w:val="36"/>
          <w:lang w:eastAsia="zh-CN"/>
        </w:rPr>
        <w:t>天然气经营企业上门</w:t>
      </w:r>
      <w:bookmarkEnd w:id="0"/>
      <w:r>
        <w:rPr>
          <w:rFonts w:hint="eastAsia" w:ascii="黑体" w:hAnsi="黑体" w:eastAsia="黑体" w:cs="黑体"/>
          <w:sz w:val="36"/>
          <w:szCs w:val="36"/>
          <w:lang w:eastAsia="zh-CN"/>
        </w:rPr>
        <w:t>安装服务规程</w:t>
      </w:r>
    </w:p>
    <w:p>
      <w:pPr>
        <w:rPr>
          <w:rFonts w:asciiTheme="minorEastAsia" w:hAnsiTheme="minorEastAsia"/>
          <w:sz w:val="24"/>
          <w:szCs w:val="24"/>
        </w:rPr>
      </w:pPr>
    </w:p>
    <w:p>
      <w:pPr>
        <w:spacing w:line="600" w:lineRule="exact"/>
        <w:ind w:firstLine="643" w:firstLineChars="200"/>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一、安装范围</w:t>
      </w:r>
    </w:p>
    <w:p>
      <w:pPr>
        <w:numPr>
          <w:ilvl w:val="0"/>
          <w:numId w:val="0"/>
        </w:numPr>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浦东新区</w:t>
      </w:r>
      <w:r>
        <w:rPr>
          <w:rFonts w:hint="eastAsia" w:ascii="宋体" w:hAnsi="宋体" w:eastAsia="宋体" w:cs="宋体"/>
          <w:sz w:val="32"/>
          <w:szCs w:val="32"/>
          <w:lang w:val="en-US" w:eastAsia="zh-CN"/>
        </w:rPr>
        <w:t>高龄独居老人、独居残障及同住均为残障人士、孤老群体</w:t>
      </w:r>
      <w:r>
        <w:rPr>
          <w:rFonts w:hint="eastAsia" w:ascii="宋体" w:hAnsi="宋体" w:cs="宋体"/>
          <w:sz w:val="32"/>
          <w:szCs w:val="32"/>
          <w:lang w:eastAsia="zh-CN"/>
        </w:rPr>
        <w:t>天然气</w:t>
      </w:r>
      <w:r>
        <w:rPr>
          <w:rFonts w:hint="eastAsia" w:ascii="宋体" w:hAnsi="宋体" w:eastAsia="宋体" w:cs="宋体"/>
          <w:sz w:val="32"/>
          <w:szCs w:val="32"/>
          <w:lang w:eastAsia="zh-CN"/>
        </w:rPr>
        <w:t>居民用户。</w:t>
      </w:r>
      <w:bookmarkStart w:id="1" w:name="_GoBack"/>
      <w:bookmarkEnd w:id="1"/>
    </w:p>
    <w:p>
      <w:pPr>
        <w:spacing w:line="6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实施主体</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被确定为实施单位的</w:t>
      </w:r>
      <w:r>
        <w:rPr>
          <w:rFonts w:hint="eastAsia" w:ascii="宋体" w:hAnsi="宋体" w:cs="宋体"/>
          <w:sz w:val="32"/>
          <w:szCs w:val="32"/>
          <w:lang w:eastAsia="zh-CN"/>
        </w:rPr>
        <w:t>天然气</w:t>
      </w:r>
      <w:r>
        <w:rPr>
          <w:rFonts w:hint="eastAsia" w:ascii="宋体" w:hAnsi="宋体" w:eastAsia="宋体" w:cs="宋体"/>
          <w:sz w:val="32"/>
          <w:szCs w:val="32"/>
        </w:rPr>
        <w:t>经营企业。</w:t>
      </w: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三、</w:t>
      </w:r>
      <w:r>
        <w:rPr>
          <w:rFonts w:hint="eastAsia" w:ascii="宋体" w:hAnsi="宋体" w:eastAsia="宋体" w:cs="宋体"/>
          <w:b/>
          <w:sz w:val="32"/>
          <w:szCs w:val="32"/>
        </w:rPr>
        <w:t>前期准备</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cs="宋体"/>
          <w:sz w:val="32"/>
          <w:szCs w:val="32"/>
          <w:lang w:eastAsia="zh-CN"/>
        </w:rPr>
        <w:t>天然气</w:t>
      </w:r>
      <w:r>
        <w:rPr>
          <w:rFonts w:hint="eastAsia" w:ascii="宋体" w:hAnsi="宋体" w:eastAsia="宋体" w:cs="宋体"/>
          <w:sz w:val="32"/>
          <w:szCs w:val="32"/>
        </w:rPr>
        <w:t>经营企业按照区</w:t>
      </w:r>
      <w:r>
        <w:rPr>
          <w:rFonts w:hint="eastAsia" w:ascii="宋体" w:hAnsi="宋体" w:eastAsia="宋体" w:cs="宋体"/>
          <w:sz w:val="32"/>
          <w:szCs w:val="32"/>
          <w:lang w:eastAsia="zh-CN"/>
        </w:rPr>
        <w:t>燃联办</w:t>
      </w:r>
      <w:r>
        <w:rPr>
          <w:rFonts w:hint="eastAsia" w:ascii="宋体" w:hAnsi="宋体" w:eastAsia="宋体" w:cs="宋体"/>
          <w:sz w:val="32"/>
          <w:szCs w:val="32"/>
        </w:rPr>
        <w:t>下达的工作计划，制定本单位实施计划，科学排定每月工作量，提前做好派工，在规定的</w:t>
      </w:r>
      <w:r>
        <w:rPr>
          <w:rFonts w:hint="eastAsia" w:ascii="宋体" w:hAnsi="宋体" w:eastAsia="宋体" w:cs="宋体"/>
          <w:sz w:val="32"/>
          <w:szCs w:val="32"/>
          <w:lang w:eastAsia="zh-CN"/>
        </w:rPr>
        <w:t>安装</w:t>
      </w:r>
      <w:r>
        <w:rPr>
          <w:rFonts w:hint="eastAsia" w:ascii="宋体" w:hAnsi="宋体" w:eastAsia="宋体" w:cs="宋体"/>
          <w:sz w:val="32"/>
          <w:szCs w:val="32"/>
        </w:rPr>
        <w:t>起止时间段内完成所有</w:t>
      </w:r>
      <w:r>
        <w:rPr>
          <w:rFonts w:hint="eastAsia" w:ascii="宋体" w:hAnsi="宋体" w:eastAsia="宋体" w:cs="宋体"/>
          <w:sz w:val="32"/>
          <w:szCs w:val="32"/>
          <w:lang w:eastAsia="zh-CN"/>
        </w:rPr>
        <w:t>安装</w:t>
      </w:r>
      <w:r>
        <w:rPr>
          <w:rFonts w:hint="eastAsia" w:ascii="宋体" w:hAnsi="宋体" w:eastAsia="宋体" w:cs="宋体"/>
          <w:sz w:val="32"/>
          <w:szCs w:val="32"/>
        </w:rPr>
        <w:t>工作任务。</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cs="宋体"/>
          <w:sz w:val="32"/>
          <w:szCs w:val="32"/>
          <w:lang w:eastAsia="zh-CN"/>
        </w:rPr>
        <w:t>天然气</w:t>
      </w:r>
      <w:r>
        <w:rPr>
          <w:rFonts w:hint="eastAsia" w:ascii="宋体" w:hAnsi="宋体" w:eastAsia="宋体" w:cs="宋体"/>
          <w:sz w:val="32"/>
          <w:szCs w:val="32"/>
        </w:rPr>
        <w:t>经营企业根据实施计划至少提前</w:t>
      </w:r>
      <w:r>
        <w:rPr>
          <w:rFonts w:hint="eastAsia" w:ascii="宋体" w:hAnsi="宋体" w:eastAsia="宋体" w:cs="宋体"/>
          <w:sz w:val="32"/>
          <w:szCs w:val="32"/>
          <w:lang w:val="en-US" w:eastAsia="zh-CN"/>
        </w:rPr>
        <w:t>15天</w:t>
      </w:r>
      <w:r>
        <w:rPr>
          <w:rFonts w:hint="eastAsia" w:ascii="宋体" w:hAnsi="宋体" w:eastAsia="宋体" w:cs="宋体"/>
          <w:sz w:val="32"/>
          <w:szCs w:val="32"/>
        </w:rPr>
        <w:t>与当地街镇约定上门安装日期和工作安排，请属地政府给予支持配合。</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cs="宋体"/>
          <w:sz w:val="32"/>
          <w:szCs w:val="32"/>
          <w:lang w:eastAsia="zh-CN"/>
        </w:rPr>
        <w:t>天然气</w:t>
      </w:r>
      <w:r>
        <w:rPr>
          <w:rFonts w:hint="eastAsia" w:ascii="宋体" w:hAnsi="宋体" w:eastAsia="宋体" w:cs="宋体"/>
          <w:sz w:val="32"/>
          <w:szCs w:val="32"/>
        </w:rPr>
        <w:t>经营企业按小区</w:t>
      </w:r>
      <w:r>
        <w:rPr>
          <w:rFonts w:hint="eastAsia" w:ascii="宋体" w:hAnsi="宋体" w:cs="宋体"/>
          <w:sz w:val="32"/>
          <w:szCs w:val="32"/>
          <w:lang w:eastAsia="zh-CN"/>
        </w:rPr>
        <w:t>、</w:t>
      </w:r>
      <w:r>
        <w:rPr>
          <w:rFonts w:hint="eastAsia" w:ascii="宋体" w:hAnsi="宋体" w:eastAsia="宋体" w:cs="宋体"/>
          <w:sz w:val="32"/>
          <w:szCs w:val="32"/>
        </w:rPr>
        <w:t>居委或街镇相对集中</w:t>
      </w:r>
      <w:r>
        <w:rPr>
          <w:rFonts w:hint="eastAsia" w:ascii="宋体" w:hAnsi="宋体" w:cs="宋体"/>
          <w:sz w:val="32"/>
          <w:szCs w:val="32"/>
          <w:lang w:eastAsia="zh-CN"/>
        </w:rPr>
        <w:t>的方式</w:t>
      </w:r>
      <w:r>
        <w:rPr>
          <w:rFonts w:hint="eastAsia" w:ascii="宋体" w:hAnsi="宋体" w:eastAsia="宋体" w:cs="宋体"/>
          <w:sz w:val="32"/>
          <w:szCs w:val="32"/>
        </w:rPr>
        <w:t>开展安装工作，制定某一区域安装时间表，至少提前一周,将计划、安装通知、上门安装人员名册等资料递交给属地街镇、居委或物业，请其协助通知</w:t>
      </w:r>
      <w:r>
        <w:rPr>
          <w:rFonts w:hint="eastAsia" w:ascii="宋体" w:hAnsi="宋体" w:eastAsia="宋体" w:cs="宋体"/>
          <w:sz w:val="32"/>
          <w:szCs w:val="32"/>
          <w:lang w:eastAsia="zh-CN"/>
        </w:rPr>
        <w:t>安装对象</w:t>
      </w:r>
      <w:r>
        <w:rPr>
          <w:rFonts w:hint="eastAsia" w:ascii="宋体" w:hAnsi="宋体" w:eastAsia="宋体" w:cs="宋体"/>
          <w:sz w:val="32"/>
          <w:szCs w:val="32"/>
        </w:rPr>
        <w:t>或家属到时家里留人，做好配合工作。</w:t>
      </w: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四、</w:t>
      </w:r>
      <w:r>
        <w:rPr>
          <w:rFonts w:hint="eastAsia" w:ascii="宋体" w:hAnsi="宋体" w:eastAsia="宋体" w:cs="宋体"/>
          <w:b/>
          <w:sz w:val="32"/>
          <w:szCs w:val="32"/>
        </w:rPr>
        <w:t>上门安装操作要求</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工作人员上门应统一规范穿着公司标识工作服，佩戴工作证，按规定戴好劳动防护用品。</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工作人员入户前，应拍摄楼栋号和入户门牌；与用户礼貌问候、核对地址、亮明身份、表明来意，待征得同意后再进门。进入用户家中，无论用户是否有要求，应穿戴鞋套。</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入户后，观察现场</w:t>
      </w:r>
      <w:r>
        <w:rPr>
          <w:rFonts w:hint="eastAsia" w:ascii="宋体" w:hAnsi="宋体" w:cs="宋体"/>
          <w:sz w:val="32"/>
          <w:szCs w:val="32"/>
          <w:lang w:eastAsia="zh-CN"/>
        </w:rPr>
        <w:t>天然气</w:t>
      </w:r>
      <w:r>
        <w:rPr>
          <w:rFonts w:hint="eastAsia" w:ascii="宋体" w:hAnsi="宋体" w:eastAsia="宋体" w:cs="宋体"/>
          <w:sz w:val="32"/>
          <w:szCs w:val="32"/>
        </w:rPr>
        <w:t>设备情况，依据</w:t>
      </w:r>
      <w:r>
        <w:rPr>
          <w:rFonts w:hint="eastAsia" w:ascii="宋体" w:hAnsi="宋体" w:cs="宋体"/>
          <w:sz w:val="32"/>
          <w:szCs w:val="32"/>
          <w:lang w:eastAsia="zh-CN"/>
        </w:rPr>
        <w:t>天然气</w:t>
      </w:r>
      <w:r>
        <w:rPr>
          <w:rFonts w:hint="eastAsia" w:ascii="宋体" w:hAnsi="宋体" w:eastAsia="宋体" w:cs="宋体"/>
          <w:sz w:val="32"/>
          <w:szCs w:val="32"/>
        </w:rPr>
        <w:t>报警器安装说明书并取得用户同意确认安装位置和电源线走线位置。如果</w:t>
      </w:r>
      <w:r>
        <w:rPr>
          <w:rFonts w:hint="eastAsia" w:ascii="宋体" w:hAnsi="宋体" w:cs="宋体"/>
          <w:sz w:val="32"/>
          <w:szCs w:val="32"/>
          <w:lang w:eastAsia="zh-CN"/>
        </w:rPr>
        <w:t>天然气</w:t>
      </w:r>
      <w:r>
        <w:rPr>
          <w:rFonts w:hint="eastAsia" w:ascii="宋体" w:hAnsi="宋体" w:eastAsia="宋体" w:cs="宋体"/>
          <w:sz w:val="32"/>
          <w:szCs w:val="32"/>
        </w:rPr>
        <w:t>报警器的电源线长度不够，应免费为用户在合适位置安装电源插座，安装人员应向用户出示电工证</w:t>
      </w:r>
      <w:r>
        <w:rPr>
          <w:rFonts w:hint="eastAsia" w:ascii="宋体" w:hAnsi="宋体" w:eastAsia="宋体" w:cs="宋体"/>
          <w:sz w:val="32"/>
          <w:szCs w:val="32"/>
          <w:lang w:eastAsia="zh-CN"/>
        </w:rPr>
        <w:t>，再</w:t>
      </w:r>
      <w:r>
        <w:rPr>
          <w:rFonts w:hint="eastAsia" w:ascii="宋体" w:hAnsi="宋体" w:eastAsia="宋体" w:cs="宋体"/>
          <w:sz w:val="32"/>
          <w:szCs w:val="32"/>
        </w:rPr>
        <w:t>进行安装工作。</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（四）</w:t>
      </w:r>
      <w:r>
        <w:rPr>
          <w:rFonts w:hint="eastAsia" w:ascii="宋体" w:hAnsi="宋体" w:eastAsia="宋体" w:cs="宋体"/>
          <w:sz w:val="32"/>
          <w:szCs w:val="32"/>
        </w:rPr>
        <w:t>按产品安装说明书的要求进行安装。</w:t>
      </w:r>
      <w:r>
        <w:rPr>
          <w:rFonts w:hint="eastAsia" w:ascii="宋体" w:hAnsi="宋体" w:eastAsia="宋体" w:cs="宋体"/>
          <w:sz w:val="32"/>
          <w:szCs w:val="32"/>
          <w:lang w:val="en-US" w:eastAsia="zh-CN"/>
        </w:rPr>
        <w:t>切断阀应安装在</w:t>
      </w:r>
      <w:r>
        <w:rPr>
          <w:rFonts w:hint="eastAsia" w:ascii="宋体" w:hAnsi="宋体" w:cs="宋体"/>
          <w:sz w:val="32"/>
          <w:szCs w:val="32"/>
          <w:lang w:val="en-US" w:eastAsia="zh-CN"/>
        </w:rPr>
        <w:t>天然气</w:t>
      </w:r>
      <w:r>
        <w:rPr>
          <w:rFonts w:hint="eastAsia" w:ascii="宋体" w:hAnsi="宋体" w:eastAsia="宋体" w:cs="宋体"/>
          <w:sz w:val="32"/>
          <w:szCs w:val="32"/>
          <w:lang w:val="en-US" w:eastAsia="zh-CN"/>
        </w:rPr>
        <w:t>表的出气管末端与该阀的进气端。</w:t>
      </w:r>
      <w:r>
        <w:rPr>
          <w:rFonts w:hint="eastAsia" w:ascii="宋体" w:hAnsi="宋体" w:eastAsia="宋体" w:cs="宋体"/>
          <w:sz w:val="32"/>
          <w:szCs w:val="32"/>
        </w:rPr>
        <w:t>报警器禁止安装在</w:t>
      </w:r>
      <w:r>
        <w:rPr>
          <w:rFonts w:hint="eastAsia" w:ascii="宋体" w:hAnsi="宋体" w:cs="宋体"/>
          <w:sz w:val="32"/>
          <w:szCs w:val="32"/>
          <w:lang w:eastAsia="zh-CN"/>
        </w:rPr>
        <w:t>天然气</w:t>
      </w:r>
      <w:r>
        <w:rPr>
          <w:rFonts w:hint="eastAsia" w:ascii="宋体" w:hAnsi="宋体" w:eastAsia="宋体" w:cs="宋体"/>
          <w:sz w:val="32"/>
          <w:szCs w:val="32"/>
        </w:rPr>
        <w:t>用具的排气、蒸气、油烟等直接影响的地方，避免安装在送气口、排风扇、门附近等地方。</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（五）</w:t>
      </w:r>
      <w:r>
        <w:rPr>
          <w:rFonts w:hint="eastAsia" w:ascii="宋体" w:hAnsi="宋体" w:eastAsia="宋体" w:cs="宋体"/>
          <w:sz w:val="32"/>
          <w:szCs w:val="32"/>
        </w:rPr>
        <w:t>安装完毕后，应进行试机验证，按产品安装说明书完成</w:t>
      </w:r>
      <w:r>
        <w:rPr>
          <w:rFonts w:hint="eastAsia" w:ascii="宋体" w:hAnsi="宋体" w:cs="宋体"/>
          <w:sz w:val="32"/>
          <w:szCs w:val="32"/>
          <w:lang w:eastAsia="zh-CN"/>
        </w:rPr>
        <w:t>天然气</w:t>
      </w:r>
      <w:r>
        <w:rPr>
          <w:rFonts w:hint="eastAsia" w:ascii="宋体" w:hAnsi="宋体" w:eastAsia="宋体" w:cs="宋体"/>
          <w:sz w:val="32"/>
          <w:szCs w:val="32"/>
        </w:rPr>
        <w:t>报警器</w:t>
      </w:r>
      <w:r>
        <w:rPr>
          <w:rFonts w:hint="eastAsia" w:ascii="宋体" w:hAnsi="宋体" w:eastAsia="宋体" w:cs="宋体"/>
          <w:sz w:val="32"/>
          <w:szCs w:val="32"/>
          <w:lang w:eastAsia="zh-CN"/>
        </w:rPr>
        <w:t>和切断阀</w:t>
      </w:r>
      <w:r>
        <w:rPr>
          <w:rFonts w:hint="eastAsia" w:ascii="宋体" w:hAnsi="宋体" w:eastAsia="宋体" w:cs="宋体"/>
          <w:sz w:val="32"/>
          <w:szCs w:val="32"/>
        </w:rPr>
        <w:t>的自检测试，确认其正常工作。再次核对安装的</w:t>
      </w:r>
      <w:r>
        <w:rPr>
          <w:rFonts w:hint="eastAsia" w:ascii="宋体" w:hAnsi="宋体" w:cs="宋体"/>
          <w:sz w:val="32"/>
          <w:szCs w:val="32"/>
          <w:lang w:eastAsia="zh-CN"/>
        </w:rPr>
        <w:t>天然气</w:t>
      </w:r>
      <w:r>
        <w:rPr>
          <w:rFonts w:hint="eastAsia" w:ascii="宋体" w:hAnsi="宋体" w:eastAsia="宋体" w:cs="宋体"/>
          <w:sz w:val="32"/>
          <w:szCs w:val="32"/>
        </w:rPr>
        <w:t>报警器铭牌标识的适用气种和现场使用</w:t>
      </w:r>
      <w:r>
        <w:rPr>
          <w:rFonts w:hint="eastAsia" w:ascii="宋体" w:hAnsi="宋体" w:cs="宋体"/>
          <w:sz w:val="32"/>
          <w:szCs w:val="32"/>
          <w:lang w:eastAsia="zh-CN"/>
        </w:rPr>
        <w:t>天然气</w:t>
      </w:r>
      <w:r>
        <w:rPr>
          <w:rFonts w:hint="eastAsia" w:ascii="宋体" w:hAnsi="宋体" w:eastAsia="宋体" w:cs="宋体"/>
          <w:sz w:val="32"/>
          <w:szCs w:val="32"/>
        </w:rPr>
        <w:t>类型一致，记录安装的</w:t>
      </w:r>
      <w:r>
        <w:rPr>
          <w:rFonts w:hint="eastAsia" w:ascii="宋体" w:hAnsi="宋体" w:cs="宋体"/>
          <w:sz w:val="32"/>
          <w:szCs w:val="32"/>
          <w:lang w:eastAsia="zh-CN"/>
        </w:rPr>
        <w:t>天然气</w:t>
      </w:r>
      <w:r>
        <w:rPr>
          <w:rFonts w:hint="eastAsia" w:ascii="宋体" w:hAnsi="宋体" w:eastAsia="宋体" w:cs="宋体"/>
          <w:sz w:val="32"/>
          <w:szCs w:val="32"/>
        </w:rPr>
        <w:t>报警器</w:t>
      </w:r>
      <w:r>
        <w:rPr>
          <w:rFonts w:hint="eastAsia" w:ascii="宋体" w:hAnsi="宋体" w:eastAsia="宋体" w:cs="宋体"/>
          <w:sz w:val="32"/>
          <w:szCs w:val="32"/>
          <w:lang w:eastAsia="zh-CN"/>
        </w:rPr>
        <w:t>和切断阀</w:t>
      </w:r>
      <w:r>
        <w:rPr>
          <w:rFonts w:hint="eastAsia" w:ascii="宋体" w:hAnsi="宋体" w:eastAsia="宋体" w:cs="宋体"/>
          <w:sz w:val="32"/>
          <w:szCs w:val="32"/>
        </w:rPr>
        <w:t>的出厂编号，正式移交给用户。</w:t>
      </w:r>
      <w:r>
        <w:rPr>
          <w:rFonts w:hint="eastAsia" w:ascii="宋体" w:hAnsi="宋体" w:eastAsia="宋体" w:cs="宋体"/>
          <w:sz w:val="32"/>
          <w:szCs w:val="32"/>
          <w:lang w:val="en-US" w:eastAsia="zh-CN"/>
        </w:rPr>
        <w:t>并明确告知用户</w:t>
      </w:r>
      <w:r>
        <w:rPr>
          <w:rFonts w:hint="eastAsia" w:ascii="宋体" w:hAnsi="宋体" w:cs="宋体"/>
          <w:sz w:val="32"/>
          <w:szCs w:val="32"/>
          <w:lang w:val="en-US" w:eastAsia="zh-CN"/>
        </w:rPr>
        <w:t>天然气</w:t>
      </w:r>
      <w:r>
        <w:rPr>
          <w:rFonts w:hint="eastAsia" w:ascii="宋体" w:hAnsi="宋体" w:eastAsia="宋体" w:cs="宋体"/>
          <w:sz w:val="32"/>
          <w:szCs w:val="32"/>
          <w:lang w:val="en-US" w:eastAsia="zh-CN"/>
        </w:rPr>
        <w:t>泻漏报警、切断阀断气时的注意事项</w:t>
      </w:r>
      <w:r>
        <w:rPr>
          <w:rFonts w:hint="eastAsia" w:ascii="宋体" w:hAnsi="宋体" w:eastAsia="宋体" w:cs="宋体"/>
          <w:sz w:val="32"/>
          <w:szCs w:val="32"/>
        </w:rPr>
        <w:t>。</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（六）</w:t>
      </w:r>
      <w:r>
        <w:rPr>
          <w:rFonts w:hint="eastAsia" w:ascii="宋体" w:hAnsi="宋体" w:eastAsia="宋体" w:cs="宋体"/>
          <w:sz w:val="32"/>
          <w:szCs w:val="32"/>
        </w:rPr>
        <w:t>安装人员应对安装前用气场景、安装后的用气场景、安装的</w:t>
      </w:r>
      <w:r>
        <w:rPr>
          <w:rFonts w:hint="eastAsia" w:ascii="宋体" w:hAnsi="宋体" w:cs="宋体"/>
          <w:sz w:val="32"/>
          <w:szCs w:val="32"/>
          <w:lang w:eastAsia="zh-CN"/>
        </w:rPr>
        <w:t>天然气</w:t>
      </w:r>
      <w:r>
        <w:rPr>
          <w:rFonts w:hint="eastAsia" w:ascii="宋体" w:hAnsi="宋体" w:eastAsia="宋体" w:cs="宋体"/>
          <w:sz w:val="32"/>
          <w:szCs w:val="32"/>
        </w:rPr>
        <w:t>报警器</w:t>
      </w:r>
      <w:r>
        <w:rPr>
          <w:rFonts w:hint="eastAsia" w:ascii="宋体" w:hAnsi="宋体" w:eastAsia="宋体" w:cs="宋体"/>
          <w:sz w:val="32"/>
          <w:szCs w:val="32"/>
          <w:lang w:eastAsia="zh-CN"/>
        </w:rPr>
        <w:t>和切断阀</w:t>
      </w:r>
      <w:r>
        <w:rPr>
          <w:rFonts w:hint="eastAsia" w:ascii="宋体" w:hAnsi="宋体" w:eastAsia="宋体" w:cs="宋体"/>
          <w:sz w:val="32"/>
          <w:szCs w:val="32"/>
        </w:rPr>
        <w:t>近景（应包括铭牌和产品编号信息）进行拍照留底，照片应清晰可辨识。</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七</w:t>
      </w:r>
      <w:r>
        <w:rPr>
          <w:rFonts w:hint="eastAsia" w:ascii="宋体" w:hAnsi="宋体" w:eastAsia="宋体" w:cs="宋体"/>
          <w:sz w:val="32"/>
          <w:szCs w:val="32"/>
        </w:rPr>
        <w:t>）安装人员如实登记记录现场的相关信息，包括用户姓名、所属区、街镇、地址、身份证号，安装日期和时间、产品类别、商标、型号、产品编号、安装人员姓名。请用户对用户信息和完工情况予以签字确认。</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八</w:t>
      </w:r>
      <w:r>
        <w:rPr>
          <w:rFonts w:hint="eastAsia" w:ascii="宋体" w:hAnsi="宋体" w:eastAsia="宋体" w:cs="宋体"/>
          <w:sz w:val="32"/>
          <w:szCs w:val="32"/>
        </w:rPr>
        <w:t>）安装人员将以上的信息与照片一并提交上传至企业的专项信息登记系统。</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九</w:t>
      </w:r>
      <w:r>
        <w:rPr>
          <w:rFonts w:hint="eastAsia" w:ascii="宋体" w:hAnsi="宋体" w:eastAsia="宋体" w:cs="宋体"/>
          <w:sz w:val="32"/>
          <w:szCs w:val="32"/>
        </w:rPr>
        <w:t>）所有照片均采用水印像机软件拍摄，应显示拍摄日期、时间、地址（或定位）</w:t>
      </w:r>
      <w:r>
        <w:rPr>
          <w:rFonts w:hint="eastAsia" w:ascii="宋体" w:hAnsi="宋体" w:eastAsia="宋体" w:cs="宋体"/>
          <w:sz w:val="32"/>
          <w:szCs w:val="32"/>
          <w:lang w:eastAsia="zh-CN"/>
        </w:rPr>
        <w:t>，照片格式为</w:t>
      </w:r>
      <w:r>
        <w:rPr>
          <w:rFonts w:hint="eastAsia" w:ascii="宋体" w:hAnsi="宋体" w:eastAsia="宋体" w:cs="宋体"/>
          <w:sz w:val="32"/>
          <w:szCs w:val="32"/>
          <w:lang w:val="en-US" w:eastAsia="zh-CN"/>
        </w:rPr>
        <w:t>JPG或JPEG，推荐使用“马克水印相机”软件</w:t>
      </w:r>
      <w:r>
        <w:rPr>
          <w:rFonts w:hint="eastAsia" w:ascii="宋体" w:hAnsi="宋体" w:eastAsia="宋体" w:cs="宋体"/>
          <w:sz w:val="32"/>
          <w:szCs w:val="32"/>
        </w:rPr>
        <w:t>。</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十</w:t>
      </w:r>
      <w:r>
        <w:rPr>
          <w:rFonts w:hint="eastAsia" w:ascii="宋体" w:hAnsi="宋体" w:eastAsia="宋体" w:cs="宋体"/>
          <w:sz w:val="32"/>
          <w:szCs w:val="32"/>
        </w:rPr>
        <w:t>）安装人员完成</w:t>
      </w:r>
      <w:r>
        <w:rPr>
          <w:rFonts w:hint="eastAsia" w:ascii="宋体" w:hAnsi="宋体" w:cs="宋体"/>
          <w:sz w:val="32"/>
          <w:szCs w:val="32"/>
          <w:lang w:eastAsia="zh-CN"/>
        </w:rPr>
        <w:t>天然气</w:t>
      </w:r>
      <w:r>
        <w:rPr>
          <w:rFonts w:hint="eastAsia" w:ascii="宋体" w:hAnsi="宋体" w:eastAsia="宋体" w:cs="宋体"/>
          <w:sz w:val="32"/>
          <w:szCs w:val="32"/>
        </w:rPr>
        <w:t>报警器安装后应按</w:t>
      </w:r>
      <w:r>
        <w:rPr>
          <w:rFonts w:hint="eastAsia" w:ascii="宋体" w:hAnsi="宋体" w:cs="宋体"/>
          <w:sz w:val="32"/>
          <w:szCs w:val="32"/>
          <w:lang w:eastAsia="zh-CN"/>
        </w:rPr>
        <w:t>天然气</w:t>
      </w:r>
      <w:r>
        <w:rPr>
          <w:rFonts w:hint="eastAsia" w:ascii="宋体" w:hAnsi="宋体" w:eastAsia="宋体" w:cs="宋体"/>
          <w:sz w:val="32"/>
          <w:szCs w:val="32"/>
        </w:rPr>
        <w:t>安检要求对用户用气现场进行一次安检。</w:t>
      </w:r>
    </w:p>
    <w:p>
      <w:pPr>
        <w:spacing w:line="360" w:lineRule="auto"/>
        <w:ind w:firstLine="643" w:firstLineChars="200"/>
        <w:rPr>
          <w:rFonts w:hint="eastAsia" w:ascii="宋体" w:hAnsi="宋体" w:eastAsia="宋体" w:cs="宋体"/>
          <w:b/>
          <w:sz w:val="32"/>
          <w:szCs w:val="32"/>
          <w:lang w:eastAsia="zh-CN"/>
        </w:rPr>
      </w:pPr>
      <w:r>
        <w:rPr>
          <w:rFonts w:hint="eastAsia" w:ascii="宋体" w:hAnsi="宋体" w:eastAsia="宋体" w:cs="宋体"/>
          <w:b/>
          <w:sz w:val="32"/>
          <w:szCs w:val="32"/>
          <w:lang w:eastAsia="zh-CN"/>
        </w:rPr>
        <w:t>五、其他情况的处置</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（一）门锁的处置</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在开展工作过程中，遇用户家中无人，应做记录，生成门锁编号，将《门锁告知单》与</w:t>
      </w:r>
      <w:r>
        <w:rPr>
          <w:rFonts w:hint="eastAsia" w:ascii="宋体" w:hAnsi="宋体" w:cs="宋体"/>
          <w:sz w:val="32"/>
          <w:szCs w:val="32"/>
          <w:lang w:eastAsia="zh-CN"/>
        </w:rPr>
        <w:t>加装燃气报警器</w:t>
      </w:r>
      <w:r>
        <w:rPr>
          <w:rFonts w:hint="eastAsia" w:ascii="宋体" w:hAnsi="宋体" w:eastAsia="宋体" w:cs="宋体"/>
          <w:sz w:val="32"/>
          <w:szCs w:val="32"/>
          <w:lang w:eastAsia="zh-CN"/>
        </w:rPr>
        <w:t>告用户书同时张贴在用户门前显著位置，拍照上传。《门锁告知单》中应告知用户今日上门到访未遇，请其及时联系约时上门安装事宜。对门锁用户的上门回访应不少于两次，同一天内不得两次上门回访。</w:t>
      </w:r>
      <w:r>
        <w:rPr>
          <w:rFonts w:hint="eastAsia" w:ascii="宋体" w:hAnsi="宋体" w:cs="宋体"/>
          <w:sz w:val="32"/>
          <w:szCs w:val="32"/>
          <w:lang w:eastAsia="zh-CN"/>
        </w:rPr>
        <w:t>天然气</w:t>
      </w:r>
      <w:r>
        <w:rPr>
          <w:rFonts w:hint="eastAsia" w:ascii="宋体" w:hAnsi="宋体" w:eastAsia="宋体" w:cs="宋体"/>
          <w:sz w:val="32"/>
          <w:szCs w:val="32"/>
          <w:lang w:eastAsia="zh-CN"/>
        </w:rPr>
        <w:t>经营企业应主动联系居委、物业获取用户联系方式，并电话告知用户该实事项目的必要性，约定上门安装时间。</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（二）拒绝安装的处置</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对于用户拒绝安装事实，请用户签字确认，记录未安装用户地址信息和联系方式。如用户拒绝签字的，安装人员应在系统中勾选“拒绝安装不签字”选项，打印拒绝安装告知书，拍照上传。</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两周内安排专员进行电话回访，对回访无果的，将形成未安装用户清单，在该街镇集中安装工作完成后，统一报送属地街镇</w:t>
      </w:r>
      <w:r>
        <w:rPr>
          <w:rFonts w:hint="eastAsia" w:ascii="宋体" w:hAnsi="宋体" w:cs="宋体"/>
          <w:sz w:val="32"/>
          <w:szCs w:val="32"/>
          <w:lang w:eastAsia="zh-CN"/>
        </w:rPr>
        <w:t>确认拒绝安装事宜</w:t>
      </w:r>
      <w:r>
        <w:rPr>
          <w:rFonts w:hint="eastAsia" w:ascii="宋体" w:hAnsi="宋体" w:eastAsia="宋体" w:cs="宋体"/>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GEzYzdmNTM0ZDhmOGE0ODE1MTRmN2Y1ZGY4OGMifQ=="/>
  </w:docVars>
  <w:rsids>
    <w:rsidRoot w:val="00E51638"/>
    <w:rsid w:val="00041BA7"/>
    <w:rsid w:val="00063FCA"/>
    <w:rsid w:val="00074DA1"/>
    <w:rsid w:val="000C4C72"/>
    <w:rsid w:val="00130637"/>
    <w:rsid w:val="00160A7B"/>
    <w:rsid w:val="00190A55"/>
    <w:rsid w:val="001A3569"/>
    <w:rsid w:val="001F579D"/>
    <w:rsid w:val="002F0370"/>
    <w:rsid w:val="002F7358"/>
    <w:rsid w:val="003124A0"/>
    <w:rsid w:val="00385300"/>
    <w:rsid w:val="003C7D47"/>
    <w:rsid w:val="003F2528"/>
    <w:rsid w:val="00426B5F"/>
    <w:rsid w:val="004348B7"/>
    <w:rsid w:val="004A18A9"/>
    <w:rsid w:val="005660EE"/>
    <w:rsid w:val="005825F4"/>
    <w:rsid w:val="00591CD1"/>
    <w:rsid w:val="00596429"/>
    <w:rsid w:val="00596C8C"/>
    <w:rsid w:val="005F3636"/>
    <w:rsid w:val="005F7430"/>
    <w:rsid w:val="00620672"/>
    <w:rsid w:val="0063795E"/>
    <w:rsid w:val="006E2F77"/>
    <w:rsid w:val="006E4EB9"/>
    <w:rsid w:val="00742EF6"/>
    <w:rsid w:val="00763575"/>
    <w:rsid w:val="007E1092"/>
    <w:rsid w:val="008349D6"/>
    <w:rsid w:val="00934A4C"/>
    <w:rsid w:val="00953922"/>
    <w:rsid w:val="009D3B0A"/>
    <w:rsid w:val="009F0331"/>
    <w:rsid w:val="00A129C5"/>
    <w:rsid w:val="00A6259D"/>
    <w:rsid w:val="00B43FF6"/>
    <w:rsid w:val="00B62A34"/>
    <w:rsid w:val="00B83515"/>
    <w:rsid w:val="00B91A07"/>
    <w:rsid w:val="00BD2EA2"/>
    <w:rsid w:val="00CA35EC"/>
    <w:rsid w:val="00CF4BDE"/>
    <w:rsid w:val="00D57FCB"/>
    <w:rsid w:val="00D774B3"/>
    <w:rsid w:val="00D865A9"/>
    <w:rsid w:val="00DC062B"/>
    <w:rsid w:val="00E3425E"/>
    <w:rsid w:val="00E51638"/>
    <w:rsid w:val="00E81690"/>
    <w:rsid w:val="00EE1315"/>
    <w:rsid w:val="00F265A2"/>
    <w:rsid w:val="00FE25B9"/>
    <w:rsid w:val="01C11A6A"/>
    <w:rsid w:val="02737F00"/>
    <w:rsid w:val="05D501BF"/>
    <w:rsid w:val="0768220B"/>
    <w:rsid w:val="07F43A9E"/>
    <w:rsid w:val="0C11786A"/>
    <w:rsid w:val="0CB50187"/>
    <w:rsid w:val="0D1679F8"/>
    <w:rsid w:val="0D894C89"/>
    <w:rsid w:val="0DB61183"/>
    <w:rsid w:val="14885C1E"/>
    <w:rsid w:val="14AA6509"/>
    <w:rsid w:val="15F97F78"/>
    <w:rsid w:val="17161E2D"/>
    <w:rsid w:val="1AF5298F"/>
    <w:rsid w:val="1B802867"/>
    <w:rsid w:val="1C2072E4"/>
    <w:rsid w:val="1F45776D"/>
    <w:rsid w:val="20966296"/>
    <w:rsid w:val="21645B19"/>
    <w:rsid w:val="22F32E79"/>
    <w:rsid w:val="26C25A8E"/>
    <w:rsid w:val="287064F9"/>
    <w:rsid w:val="2A97747E"/>
    <w:rsid w:val="2BE94AF2"/>
    <w:rsid w:val="2CFB247A"/>
    <w:rsid w:val="2DED3DC4"/>
    <w:rsid w:val="2EB73928"/>
    <w:rsid w:val="326D033E"/>
    <w:rsid w:val="32BC47BB"/>
    <w:rsid w:val="36472A7C"/>
    <w:rsid w:val="373F3FD8"/>
    <w:rsid w:val="3BC443E8"/>
    <w:rsid w:val="3F182351"/>
    <w:rsid w:val="43973538"/>
    <w:rsid w:val="446F7A2D"/>
    <w:rsid w:val="46F57C53"/>
    <w:rsid w:val="4BF13283"/>
    <w:rsid w:val="4F5D2DEA"/>
    <w:rsid w:val="50270E47"/>
    <w:rsid w:val="511D2CEB"/>
    <w:rsid w:val="52EA3848"/>
    <w:rsid w:val="537868FE"/>
    <w:rsid w:val="584E7C2E"/>
    <w:rsid w:val="591B724F"/>
    <w:rsid w:val="5A435E57"/>
    <w:rsid w:val="5D760918"/>
    <w:rsid w:val="633B746C"/>
    <w:rsid w:val="66AE5B30"/>
    <w:rsid w:val="67B552EB"/>
    <w:rsid w:val="6E682806"/>
    <w:rsid w:val="702E0A08"/>
    <w:rsid w:val="7060454A"/>
    <w:rsid w:val="73B11477"/>
    <w:rsid w:val="74F35527"/>
    <w:rsid w:val="757840E4"/>
    <w:rsid w:val="76EB0164"/>
    <w:rsid w:val="78491F11"/>
    <w:rsid w:val="7E2B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宋体"/>
      <w:sz w:val="18"/>
      <w:szCs w:val="18"/>
    </w:rPr>
  </w:style>
  <w:style w:type="character" w:customStyle="1" w:styleId="7">
    <w:name w:val="页脚 字符"/>
    <w:basedOn w:val="5"/>
    <w:link w:val="2"/>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1492</Words>
  <Characters>1498</Characters>
  <Lines>7</Lines>
  <Paragraphs>2</Paragraphs>
  <TotalTime>7</TotalTime>
  <ScaleCrop>false</ScaleCrop>
  <LinksUpToDate>false</LinksUpToDate>
  <CharactersWithSpaces>1502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2023-03-30T03:43:00Z</dcterms:created>
  <dc:creator>qb</dc:creator>
  <cp:lastModifiedBy>ljzzx</cp:lastModifiedBy>
  <dcterms:modified xsi:type="dcterms:W3CDTF">2023-05-11T07:19:40Z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078398973EBD4A3EB6854A857B89F112_13</vt:lpwstr>
  </property>
</Properties>
</file>