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44"/>
          <w:szCs w:val="44"/>
          <w:lang w:val="en-US" w:eastAsia="zh-CN" w:bidi="ar-SA"/>
        </w:rPr>
        <w:t>2024年新增新开工项目和新增储备项目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44"/>
          <w:szCs w:val="44"/>
          <w:lang w:val="en-US" w:eastAsia="zh-CN" w:bidi="ar-SA"/>
        </w:rPr>
        <w:t>单篇材料</w:t>
      </w:r>
    </w:p>
    <w:p>
      <w:pPr>
        <w:spacing w:line="560" w:lineRule="exact"/>
        <w:ind w:right="26"/>
        <w:rPr>
          <w:rFonts w:ascii="Times New Roman" w:eastAsia="仿宋_GB231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项目名称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2024年南码头路街道“精品城区”专项包项目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项目建设依据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中共浦东新区委员会办公室 浦东新区人民政府办公室 印发《浦东新区街道整体提升打造精品城专项行动计划（2022－2025）》的通知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项目主要建设内容和功能作用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0" w:left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服务场所室内提升改造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1．</w:t>
      </w:r>
      <w:r>
        <w:rPr>
          <w:rFonts w:hint="eastAsia" w:ascii="仿宋" w:hAnsi="仿宋" w:eastAsia="仿宋" w:cs="仿宋"/>
          <w:sz w:val="32"/>
          <w:szCs w:val="32"/>
        </w:rPr>
        <w:t>璟尚保租房公建配套用房打造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左邻右舍-南码头居民区邻里空间建设；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联勤联动站升级改造；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0" w:left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景观提升改造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临沂路、华丰路、沂南路、齐恒路、齐河路、昌里东路道路改造提升项目；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东三里桥路、西三里桥路道路改造提升项目；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体育公园、浦杨公园、东三绿地景观改造提升项目；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0" w:left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小区内消防设施提升改造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预设消防供水系统建设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；8、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老旧高层消防设施改造。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四、建设地址（地块）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南码头辖区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五、项</w:t>
      </w:r>
      <w:r>
        <w:rPr>
          <w:rFonts w:hint="eastAsia" w:ascii="黑体" w:hAnsi="黑体" w:eastAsia="黑体" w:cs="黑体"/>
          <w:sz w:val="32"/>
          <w:szCs w:val="32"/>
        </w:rPr>
        <w:t>目投资规模及资金来源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精品城区专项包资金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计划开工时间、建设周期和各年度投资规模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计划开工时间：2024年5月，建设周期：2024年5月-2024年11月。年度投资规模：2024年3600万元。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七、项目前期工作进展状况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（1）技术性前期工作情况：初步设计概算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编制中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（2）配套条件落实情况：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（3）相关证照办理情况：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年度工程进度目标及分月度资金需求计划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2024年9月3600万元。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1872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九、项目联系人（单位、姓名、电话）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仲珊珊  13917120497</w:t>
      </w:r>
    </w:p>
    <w:p>
      <w:bookmarkStart w:id="0" w:name="_GoBack"/>
      <w:bookmarkEnd w:id="0"/>
    </w:p>
    <w:sectPr>
      <w:pgSz w:w="11906" w:h="16838"/>
      <w:pgMar w:top="1536" w:right="1474" w:bottom="1559" w:left="1474" w:header="851" w:footer="850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ZDkwNzUyZTYwNjg4NDJiMmNmMjRkNWY4OWRkMmQifQ=="/>
  </w:docVars>
  <w:rsids>
    <w:rsidRoot w:val="2CF24866"/>
    <w:rsid w:val="0A0731E1"/>
    <w:rsid w:val="2CF24866"/>
    <w:rsid w:val="309D0D76"/>
    <w:rsid w:val="320A2C57"/>
    <w:rsid w:val="37C56302"/>
    <w:rsid w:val="3C1E3588"/>
    <w:rsid w:val="63A8268F"/>
    <w:rsid w:val="6AE84844"/>
    <w:rsid w:val="6F8974C3"/>
    <w:rsid w:val="761A1538"/>
    <w:rsid w:val="763E5B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2023-11-17T02:50:00Z</dcterms:created>
  <dc:creator>mybobo</dc:creator>
  <cp:lastModifiedBy>mybobo</cp:lastModifiedBy>
  <dcterms:modified xsi:type="dcterms:W3CDTF">2023-11-17T02:50:36Z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569590E5E2BE4E29906B6114AA3E404D_11</vt:lpwstr>
  </property>
</Properties>
</file>