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rPr>
          <w:rFonts w:ascii="仿宋_GB2312" w:hAnsi="华文中宋" w:eastAsia="仿宋_GB2312" w:cs="宋体"/>
          <w:color w:val="000000" w:themeColor="text1"/>
          <w:kern w:val="0"/>
          <w:sz w:val="30"/>
          <w:szCs w:val="30"/>
          <w:shd w:val="clear" w:color="auto" w:fill="FFFFFF" w:themeFill="background1"/>
        </w:rPr>
      </w:pPr>
      <w:r>
        <w:rPr>
          <w:rFonts w:hint="eastAsia" w:ascii="仿宋_GB2312" w:hAnsi="华文中宋" w:eastAsia="仿宋_GB2312" w:cs="宋体"/>
          <w:color w:val="000000" w:themeColor="text1"/>
          <w:kern w:val="0"/>
          <w:sz w:val="30"/>
          <w:szCs w:val="30"/>
          <w:shd w:val="clear" w:color="auto" w:fill="FFFFFF" w:themeFill="background1"/>
        </w:rPr>
        <w:t xml:space="preserve">附件1   </w:t>
      </w:r>
    </w:p>
    <w:p>
      <w:pPr>
        <w:widowControl/>
        <w:shd w:val="clear" w:color="auto" w:fill="FFFFFF"/>
        <w:adjustRightInd w:val="0"/>
        <w:snapToGrid w:val="0"/>
        <w:ind w:firstLine="1200" w:firstLineChars="400"/>
        <w:rPr>
          <w:rFonts w:ascii="华文中宋" w:hAnsi="华文中宋" w:eastAsia="华文中宋" w:cs="宋体"/>
          <w:color w:val="000000" w:themeColor="text1"/>
          <w:kern w:val="0"/>
          <w:sz w:val="30"/>
          <w:szCs w:val="30"/>
          <w:shd w:val="clear" w:color="auto" w:fill="FFFFFF" w:themeFill="background1"/>
        </w:rPr>
      </w:pPr>
      <w:bookmarkStart w:id="0" w:name="_GoBack"/>
      <w:r>
        <w:rPr>
          <w:rFonts w:hint="eastAsia" w:ascii="华文中宋" w:hAnsi="华文中宋" w:eastAsia="华文中宋" w:cs="宋体"/>
          <w:color w:val="000000" w:themeColor="text1"/>
          <w:kern w:val="0"/>
          <w:sz w:val="30"/>
          <w:szCs w:val="30"/>
          <w:shd w:val="clear" w:color="auto" w:fill="FFFFFF" w:themeFill="background1"/>
        </w:rPr>
        <w:t>2024年度浦东新区科技发展基金事业单位</w:t>
      </w:r>
    </w:p>
    <w:p>
      <w:pPr>
        <w:widowControl/>
        <w:shd w:val="clear" w:color="auto" w:fill="FFFFFF"/>
        <w:adjustRightInd w:val="0"/>
        <w:snapToGrid w:val="0"/>
        <w:ind w:firstLine="750" w:firstLineChars="25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民生科研专项（农业、城建和环保）项目拟立项名单</w:t>
      </w:r>
    </w:p>
    <w:bookmarkEnd w:id="0"/>
    <w:tbl>
      <w:tblPr>
        <w:tblStyle w:val="4"/>
        <w:tblW w:w="7800" w:type="dxa"/>
        <w:jc w:val="center"/>
        <w:tblLayout w:type="autofit"/>
        <w:tblCellMar>
          <w:top w:w="0" w:type="dxa"/>
          <w:left w:w="108" w:type="dxa"/>
          <w:bottom w:w="0" w:type="dxa"/>
          <w:right w:w="108" w:type="dxa"/>
        </w:tblCellMar>
      </w:tblPr>
      <w:tblGrid>
        <w:gridCol w:w="820"/>
        <w:gridCol w:w="4157"/>
        <w:gridCol w:w="2823"/>
      </w:tblGrid>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bCs/>
                <w:color w:val="000000"/>
                <w:kern w:val="0"/>
                <w:sz w:val="24"/>
                <w:szCs w:val="24"/>
                <w:shd w:val="clear" w:color="auto" w:fill="FFFFFF" w:themeFill="background1"/>
              </w:rPr>
            </w:pPr>
            <w:r>
              <w:rPr>
                <w:rFonts w:hint="eastAsia" w:cs="宋体" w:asciiTheme="minorEastAsia" w:hAnsiTheme="minorEastAsia"/>
                <w:b/>
                <w:bCs/>
                <w:color w:val="000000"/>
                <w:kern w:val="0"/>
                <w:sz w:val="24"/>
                <w:szCs w:val="24"/>
                <w:shd w:val="clear" w:color="auto" w:fill="FFFFFF" w:themeFill="background1"/>
              </w:rPr>
              <w:t>序号</w:t>
            </w:r>
          </w:p>
        </w:tc>
        <w:tc>
          <w:tcPr>
            <w:tcW w:w="415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4"/>
                <w:szCs w:val="24"/>
                <w:shd w:val="clear" w:color="auto" w:fill="FFFFFF" w:themeFill="background1"/>
              </w:rPr>
            </w:pPr>
            <w:r>
              <w:rPr>
                <w:rFonts w:hint="eastAsia" w:cs="宋体" w:asciiTheme="minorEastAsia" w:hAnsiTheme="minorEastAsia"/>
                <w:b/>
                <w:bCs/>
                <w:color w:val="000000"/>
                <w:kern w:val="0"/>
                <w:sz w:val="24"/>
                <w:szCs w:val="24"/>
                <w:shd w:val="clear" w:color="auto" w:fill="FFFFFF" w:themeFill="background1"/>
              </w:rPr>
              <w:t>项目名称</w:t>
            </w:r>
          </w:p>
        </w:tc>
        <w:tc>
          <w:tcPr>
            <w:tcW w:w="282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4"/>
                <w:szCs w:val="24"/>
                <w:shd w:val="clear" w:color="auto" w:fill="FFFFFF" w:themeFill="background1"/>
              </w:rPr>
            </w:pPr>
            <w:r>
              <w:rPr>
                <w:rFonts w:hint="eastAsia" w:cs="宋体" w:asciiTheme="minorEastAsia" w:hAnsiTheme="minorEastAsia"/>
                <w:b/>
                <w:bCs/>
                <w:color w:val="000000"/>
                <w:kern w:val="0"/>
                <w:sz w:val="24"/>
                <w:szCs w:val="24"/>
                <w:shd w:val="clear" w:color="auto" w:fill="FFFFFF" w:themeFill="background1"/>
              </w:rPr>
              <w:t xml:space="preserve">项目承担单位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蟹源高性能芽孢杆菌在河蟹生态养殖中的应用</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上海市浦东新区畜牧水产技术推广中心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2</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设施渔业尾水处理技术的应用效果评估及优化建议</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上海市浦东新区农产品质量安全中心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3</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养殖尾水中抗生素的分布特征及其高效处理回用技术的研究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4</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秸秆育秧基质块在浦东新区的应用技术研究及示范推广</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上海市浦东新区农业技术推广中心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5</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杂交粳稻新品种弘优26的高产制种与高产栽培技术研究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上海市浦东新区农业技术推广中心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6</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饲料鳜鱼工厂化驯化和养殖技术研究与示范</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上海市浦东新区畜牧水产技术推广中心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7</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设施菜田次生盐渍化土壤生物改良技术研究与应用</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中国科学院上海高等研究院</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8</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面向低碳节能的植物工厂智能优化与精准调控平台</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9</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浦东白猪仔猪腹泻流行状况及综合防控技术研究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上海市浦东新区畜牧水产技术推广中心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10</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上海口岸非法跨境高风险“异宠”种属精准鉴定方法研究及潜在病原体分析</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上海海关动植物与食品检验检疫技术中心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11</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自产热高温好氧功能微生物菌种筛选及其强化沼渣高温好氧发酵技术研究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中国科学院上海高等研究院</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12</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碳量子点嵌入嗜酸菌细胞对生物电化学系统修复重金属土壤的影响研究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13</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上海市重点水源地智能整合毒性效应监测及预警系统研究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上海市检测中心</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14</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街道级雷达短临降水机器学习预报产品研发</w:t>
            </w:r>
          </w:p>
        </w:tc>
        <w:tc>
          <w:tcPr>
            <w:tcW w:w="282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浦东新区气象局</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15</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浦东新区典型站点高浓度臭氧污染机制研究</w:t>
            </w:r>
          </w:p>
        </w:tc>
        <w:tc>
          <w:tcPr>
            <w:tcW w:w="2823"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上海市浦东新区环境监测站</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16</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纳米气泡的可控制备及其强化土壤有机污染增渗增移效能的研究与应用评价</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中国科学院上海高等研究院</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17</w:t>
            </w:r>
          </w:p>
        </w:tc>
        <w:tc>
          <w:tcPr>
            <w:tcW w:w="4157"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三元层状MXene基异质结光催化降解水体有机污染物研究</w:t>
            </w:r>
          </w:p>
        </w:tc>
        <w:tc>
          <w:tcPr>
            <w:tcW w:w="2823" w:type="dxa"/>
            <w:tcBorders>
              <w:top w:val="nil"/>
              <w:left w:val="nil"/>
              <w:bottom w:val="single" w:color="auto" w:sz="4" w:space="0"/>
              <w:right w:val="single" w:color="auto" w:sz="4" w:space="0"/>
            </w:tcBorders>
            <w:vAlign w:val="center"/>
          </w:tcPr>
          <w:p>
            <w:pPr>
              <w:rPr>
                <w:rFonts w:ascii="宋体" w:hAnsi="宋体" w:eastAsia="宋体" w:cs="宋体"/>
                <w:color w:val="000000"/>
                <w:sz w:val="22"/>
              </w:rPr>
            </w:pPr>
            <w:r>
              <w:rPr>
                <w:rFonts w:hint="eastAsia"/>
                <w:color w:val="000000"/>
                <w:sz w:val="22"/>
              </w:rPr>
              <w:t>上海第二工业大学</w:t>
            </w:r>
          </w:p>
        </w:tc>
      </w:tr>
    </w:tbl>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02"/>
    <w:rsid w:val="000C40E4"/>
    <w:rsid w:val="002A5062"/>
    <w:rsid w:val="0033359D"/>
    <w:rsid w:val="003557B8"/>
    <w:rsid w:val="00435C70"/>
    <w:rsid w:val="004B30F2"/>
    <w:rsid w:val="004E3E02"/>
    <w:rsid w:val="005145AF"/>
    <w:rsid w:val="006B6E88"/>
    <w:rsid w:val="00766ED0"/>
    <w:rsid w:val="008D0C79"/>
    <w:rsid w:val="009E7E37"/>
    <w:rsid w:val="00A442EB"/>
    <w:rsid w:val="00A93745"/>
    <w:rsid w:val="00BC0E4F"/>
    <w:rsid w:val="00BE6A12"/>
    <w:rsid w:val="00C51E1B"/>
    <w:rsid w:val="00DD7DC6"/>
    <w:rsid w:val="00E4625F"/>
    <w:rsid w:val="00E85817"/>
    <w:rsid w:val="00ED0FF0"/>
    <w:rsid w:val="00EE5C38"/>
    <w:rsid w:val="00F53416"/>
    <w:rsid w:val="C6F3C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679</Words>
  <Characters>3874</Characters>
  <Lines>32</Lines>
  <Paragraphs>9</Paragraphs>
  <TotalTime>246</TotalTime>
  <ScaleCrop>false</ScaleCrop>
  <LinksUpToDate>false</LinksUpToDate>
  <CharactersWithSpaces>4544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2022-09-19T14:48:00Z</dcterms:created>
  <dc:creator>admin</dc:creator>
  <cp:lastModifiedBy>user</cp:lastModifiedBy>
  <cp:lastPrinted>2023-08-08T15:23:00Z</cp:lastPrinted>
  <dcterms:modified xsi:type="dcterms:W3CDTF">2024-09-23T16:57:11Z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84D4AF56308E72C1672DF16617D00FC8</vt:lpwstr>
  </property>
</Properties>
</file>