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AE" w:rsidRDefault="00591D28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bookmarkStart w:id="0" w:name="_GoBack"/>
      <w:bookmarkEnd w:id="0"/>
      <w:r>
        <w:rPr>
          <w:rFonts w:eastAsia="华文中宋"/>
          <w:b/>
          <w:sz w:val="44"/>
          <w:szCs w:val="44"/>
        </w:rPr>
        <w:t>浦东新区</w:t>
      </w:r>
      <w:r>
        <w:rPr>
          <w:rFonts w:eastAsia="华文中宋"/>
          <w:b/>
          <w:sz w:val="44"/>
          <w:szCs w:val="44"/>
        </w:rPr>
        <w:t>202</w:t>
      </w:r>
      <w:r w:rsidR="00303D1A">
        <w:rPr>
          <w:rFonts w:eastAsia="华文中宋" w:hint="eastAsia"/>
          <w:b/>
          <w:sz w:val="44"/>
          <w:szCs w:val="44"/>
        </w:rPr>
        <w:t>3</w:t>
      </w:r>
      <w:r>
        <w:rPr>
          <w:rFonts w:eastAsia="华文中宋"/>
          <w:b/>
          <w:sz w:val="44"/>
          <w:szCs w:val="44"/>
        </w:rPr>
        <w:t>年全面实施预算绩效</w:t>
      </w:r>
    </w:p>
    <w:p w:rsidR="005C6DAE" w:rsidRDefault="00591D28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管理情况说明</w:t>
      </w:r>
    </w:p>
    <w:p w:rsidR="005C6DAE" w:rsidRDefault="005C6DAE">
      <w:pPr>
        <w:spacing w:line="580" w:lineRule="exact"/>
        <w:ind w:firstLineChars="177" w:firstLine="531"/>
        <w:rPr>
          <w:rFonts w:eastAsia="黑体"/>
          <w:color w:val="FF0000"/>
          <w:szCs w:val="30"/>
          <w:highlight w:val="yellow"/>
        </w:rPr>
      </w:pPr>
    </w:p>
    <w:p w:rsidR="005C6DAE" w:rsidRDefault="00591D28">
      <w:pPr>
        <w:adjustRightInd w:val="0"/>
        <w:snapToGrid w:val="0"/>
        <w:spacing w:line="58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202</w:t>
      </w:r>
      <w:r w:rsidR="00303D1A">
        <w:rPr>
          <w:rFonts w:hint="eastAsia"/>
          <w:sz w:val="32"/>
          <w:szCs w:val="32"/>
        </w:rPr>
        <w:t>3</w:t>
      </w:r>
      <w:r>
        <w:rPr>
          <w:sz w:val="32"/>
          <w:szCs w:val="32"/>
        </w:rPr>
        <w:t>年，新区积极落实中央和本市全面实施预算绩效管理要求，结合新区改革和发展实际，</w:t>
      </w:r>
      <w:r>
        <w:rPr>
          <w:rFonts w:hint="eastAsia"/>
          <w:sz w:val="32"/>
          <w:szCs w:val="32"/>
        </w:rPr>
        <w:t>进一步夯实</w:t>
      </w:r>
      <w:r>
        <w:rPr>
          <w:sz w:val="32"/>
          <w:szCs w:val="32"/>
        </w:rPr>
        <w:t>全方位、全过程、全覆盖的预算绩效管理体系，</w:t>
      </w:r>
      <w:r w:rsidR="00303D1A">
        <w:rPr>
          <w:rFonts w:hint="eastAsia"/>
          <w:sz w:val="32"/>
          <w:szCs w:val="32"/>
        </w:rPr>
        <w:t>积极开展成本预算绩效管理试点，不断推动预算绩效管理工作提质增效，有效提升财政资源的配置效率和使用效益</w:t>
      </w:r>
      <w:r>
        <w:rPr>
          <w:sz w:val="32"/>
          <w:szCs w:val="32"/>
        </w:rPr>
        <w:t>。</w:t>
      </w:r>
    </w:p>
    <w:p w:rsidR="005C6DAE" w:rsidRDefault="00591D28">
      <w:pPr>
        <w:adjustRightInd w:val="0"/>
        <w:snapToGrid w:val="0"/>
        <w:spacing w:line="580" w:lineRule="exact"/>
        <w:ind w:firstLineChars="200" w:firstLine="643"/>
        <w:rPr>
          <w:rFonts w:hint="eastAsia"/>
          <w:sz w:val="32"/>
          <w:szCs w:val="32"/>
        </w:rPr>
      </w:pPr>
      <w:r>
        <w:rPr>
          <w:b/>
          <w:sz w:val="32"/>
          <w:szCs w:val="32"/>
        </w:rPr>
        <w:t>一是加强制度建设。</w:t>
      </w:r>
      <w:r w:rsidR="00303D1A" w:rsidRPr="00A17AB4">
        <w:rPr>
          <w:rFonts w:hint="eastAsia"/>
          <w:sz w:val="32"/>
          <w:szCs w:val="32"/>
          <w:lang w:val="zh-TW"/>
        </w:rPr>
        <w:t>2023</w:t>
      </w:r>
      <w:r w:rsidR="00303D1A" w:rsidRPr="00A17AB4">
        <w:rPr>
          <w:rFonts w:hint="eastAsia"/>
          <w:sz w:val="32"/>
          <w:szCs w:val="32"/>
          <w:lang w:val="zh-TW"/>
        </w:rPr>
        <w:t>年按照</w:t>
      </w:r>
      <w:r w:rsidR="00303D1A" w:rsidRPr="00A17AB4">
        <w:rPr>
          <w:rFonts w:hint="eastAsia"/>
          <w:sz w:val="32"/>
          <w:szCs w:val="32"/>
        </w:rPr>
        <w:t>市财政局统一部署，主要围绕成本预算绩效管理试点工作完善制度建设，构建成本绩效管理“</w:t>
      </w:r>
      <w:r w:rsidR="00303D1A" w:rsidRPr="00A17AB4">
        <w:rPr>
          <w:rFonts w:hint="eastAsia"/>
          <w:sz w:val="32"/>
          <w:szCs w:val="32"/>
        </w:rPr>
        <w:t>2+1</w:t>
      </w:r>
      <w:r w:rsidR="00303D1A" w:rsidRPr="00A17AB4">
        <w:rPr>
          <w:rFonts w:hint="eastAsia"/>
          <w:sz w:val="32"/>
          <w:szCs w:val="32"/>
        </w:rPr>
        <w:t>”制度框架，年内印发了《浦东新区加强成本预算绩效管理的实施方案》、《浦东新区财政支出成本预算绩效分析操作指引（试行）》、《关于开展浦东新区</w:t>
      </w:r>
      <w:r w:rsidR="00303D1A" w:rsidRPr="00A17AB4">
        <w:rPr>
          <w:rFonts w:hint="eastAsia"/>
          <w:sz w:val="32"/>
          <w:szCs w:val="32"/>
        </w:rPr>
        <w:t>2023</w:t>
      </w:r>
      <w:r w:rsidR="00303D1A" w:rsidRPr="00A17AB4">
        <w:rPr>
          <w:rFonts w:hint="eastAsia"/>
          <w:sz w:val="32"/>
          <w:szCs w:val="32"/>
        </w:rPr>
        <w:t>年成本预算绩效管理试点工作的通知》。</w:t>
      </w:r>
    </w:p>
    <w:p w:rsidR="00BD6F4F" w:rsidRDefault="00591D28" w:rsidP="00BD6F4F">
      <w:pPr>
        <w:spacing w:line="560" w:lineRule="exact"/>
        <w:ind w:firstLineChars="200" w:firstLine="643"/>
        <w:rPr>
          <w:rFonts w:hint="eastAsia"/>
          <w:sz w:val="32"/>
          <w:szCs w:val="32"/>
        </w:rPr>
      </w:pPr>
      <w:r>
        <w:rPr>
          <w:b/>
          <w:sz w:val="32"/>
          <w:szCs w:val="32"/>
        </w:rPr>
        <w:t>二是</w:t>
      </w:r>
      <w:r w:rsidR="00ED08DC">
        <w:rPr>
          <w:rFonts w:hint="eastAsia"/>
          <w:b/>
          <w:sz w:val="32"/>
          <w:szCs w:val="32"/>
        </w:rPr>
        <w:t>积极开展成本预算绩效管理试点。</w:t>
      </w:r>
      <w:r w:rsidR="00ED08DC" w:rsidRPr="00A17AB4">
        <w:rPr>
          <w:rFonts w:hint="eastAsia"/>
          <w:sz w:val="32"/>
          <w:szCs w:val="32"/>
        </w:rPr>
        <w:t>浦东作为全市成本预算绩效管理改革首批试点区之一，抓紧推进成本预算绩效管理相关工作。</w:t>
      </w:r>
      <w:r w:rsidR="00BD6F4F" w:rsidRPr="00DD3682">
        <w:rPr>
          <w:rFonts w:hint="eastAsia"/>
          <w:sz w:val="32"/>
          <w:szCs w:val="32"/>
          <w:lang w:val="zh-TW"/>
        </w:rPr>
        <w:t>2023</w:t>
      </w:r>
      <w:r w:rsidR="00BD6F4F" w:rsidRPr="00DD3682">
        <w:rPr>
          <w:rFonts w:hint="eastAsia"/>
          <w:sz w:val="32"/>
          <w:szCs w:val="32"/>
          <w:lang w:val="zh-TW"/>
        </w:rPr>
        <w:t>年分两</w:t>
      </w:r>
      <w:r w:rsidR="00BD6F4F">
        <w:rPr>
          <w:rFonts w:hint="eastAsia"/>
          <w:sz w:val="32"/>
          <w:szCs w:val="32"/>
        </w:rPr>
        <w:t>批共实施了</w:t>
      </w:r>
      <w:r w:rsidR="00BD6F4F">
        <w:rPr>
          <w:rFonts w:hint="eastAsia"/>
          <w:sz w:val="32"/>
          <w:szCs w:val="32"/>
        </w:rPr>
        <w:t>14</w:t>
      </w:r>
      <w:r w:rsidR="00BD6F4F" w:rsidRPr="009B1E59">
        <w:rPr>
          <w:sz w:val="32"/>
          <w:szCs w:val="32"/>
        </w:rPr>
        <w:t>个试点项目</w:t>
      </w:r>
      <w:r w:rsidR="00BD6F4F">
        <w:rPr>
          <w:rFonts w:hint="eastAsia"/>
          <w:sz w:val="32"/>
          <w:szCs w:val="32"/>
        </w:rPr>
        <w:t>，</w:t>
      </w:r>
      <w:r w:rsidR="00BD6F4F" w:rsidRPr="009B1E59">
        <w:rPr>
          <w:sz w:val="32"/>
          <w:szCs w:val="32"/>
        </w:rPr>
        <w:t>项目</w:t>
      </w:r>
      <w:r w:rsidR="00BD6F4F" w:rsidRPr="009B1E59">
        <w:rPr>
          <w:rFonts w:hint="eastAsia"/>
          <w:sz w:val="32"/>
          <w:szCs w:val="32"/>
        </w:rPr>
        <w:t>资金总量</w:t>
      </w:r>
      <w:r w:rsidR="00BD6F4F" w:rsidRPr="009B1E59">
        <w:rPr>
          <w:sz w:val="32"/>
          <w:szCs w:val="32"/>
        </w:rPr>
        <w:t>约</w:t>
      </w:r>
      <w:r w:rsidR="00BD6F4F" w:rsidRPr="009B1E59">
        <w:rPr>
          <w:sz w:val="32"/>
          <w:szCs w:val="32"/>
        </w:rPr>
        <w:t>58</w:t>
      </w:r>
      <w:r w:rsidR="00BD6F4F" w:rsidRPr="009B1E59">
        <w:rPr>
          <w:sz w:val="32"/>
          <w:szCs w:val="32"/>
        </w:rPr>
        <w:t>亿元，通过成本预算绩效分析可实现降本约</w:t>
      </w:r>
      <w:r w:rsidR="00BD6F4F">
        <w:rPr>
          <w:rFonts w:hint="eastAsia"/>
          <w:sz w:val="32"/>
          <w:szCs w:val="32"/>
        </w:rPr>
        <w:t>7</w:t>
      </w:r>
      <w:r w:rsidR="00BD6F4F" w:rsidRPr="009B1E59">
        <w:rPr>
          <w:sz w:val="32"/>
          <w:szCs w:val="32"/>
        </w:rPr>
        <w:t>亿元，降本幅度约</w:t>
      </w:r>
      <w:r w:rsidR="00BD6F4F" w:rsidRPr="009B1E59">
        <w:rPr>
          <w:sz w:val="32"/>
          <w:szCs w:val="32"/>
        </w:rPr>
        <w:t>12%</w:t>
      </w:r>
      <w:r w:rsidR="00BD6F4F">
        <w:rPr>
          <w:rFonts w:hint="eastAsia"/>
          <w:sz w:val="32"/>
          <w:szCs w:val="32"/>
        </w:rPr>
        <w:t>，并</w:t>
      </w:r>
      <w:r w:rsidR="00BD6F4F" w:rsidRPr="009B1E59">
        <w:rPr>
          <w:sz w:val="32"/>
          <w:szCs w:val="32"/>
        </w:rPr>
        <w:t>逐步建立或优化了教育卫生</w:t>
      </w:r>
      <w:r w:rsidR="00BD6F4F">
        <w:rPr>
          <w:rFonts w:hint="eastAsia"/>
          <w:sz w:val="32"/>
          <w:szCs w:val="32"/>
        </w:rPr>
        <w:t>、</w:t>
      </w:r>
      <w:r w:rsidR="00BD6F4F" w:rsidRPr="009B1E59">
        <w:rPr>
          <w:sz w:val="32"/>
          <w:szCs w:val="32"/>
        </w:rPr>
        <w:t>城市运维等重点领域一批公共服务标准、成本定额标准、财政支出标</w:t>
      </w:r>
      <w:r w:rsidR="00BD6F4F" w:rsidRPr="009B1E59">
        <w:rPr>
          <w:rFonts w:hint="eastAsia"/>
          <w:sz w:val="32"/>
          <w:szCs w:val="32"/>
        </w:rPr>
        <w:t>准</w:t>
      </w:r>
      <w:r w:rsidR="00BD6F4F" w:rsidRPr="009B1E59">
        <w:rPr>
          <w:sz w:val="32"/>
          <w:szCs w:val="32"/>
        </w:rPr>
        <w:t>。</w:t>
      </w:r>
      <w:r w:rsidR="00BD6F4F">
        <w:rPr>
          <w:rFonts w:hint="eastAsia"/>
          <w:sz w:val="32"/>
          <w:szCs w:val="32"/>
        </w:rPr>
        <w:t>分析</w:t>
      </w:r>
      <w:r w:rsidR="00BD6F4F" w:rsidRPr="009B1E59">
        <w:rPr>
          <w:rFonts w:hint="eastAsia"/>
          <w:sz w:val="32"/>
          <w:szCs w:val="32"/>
        </w:rPr>
        <w:t>结果</w:t>
      </w:r>
      <w:r w:rsidR="00BD6F4F" w:rsidRPr="009B1E59">
        <w:rPr>
          <w:sz w:val="32"/>
          <w:szCs w:val="32"/>
        </w:rPr>
        <w:t>应用于项目</w:t>
      </w:r>
      <w:r w:rsidR="00BD6F4F" w:rsidRPr="009B1E59">
        <w:rPr>
          <w:rFonts w:hint="eastAsia"/>
          <w:sz w:val="32"/>
          <w:szCs w:val="32"/>
        </w:rPr>
        <w:t>管理和</w:t>
      </w:r>
      <w:r w:rsidR="00BD6F4F" w:rsidRPr="009B1E59">
        <w:rPr>
          <w:sz w:val="32"/>
          <w:szCs w:val="32"/>
        </w:rPr>
        <w:t>预算</w:t>
      </w:r>
      <w:r w:rsidR="00BD6F4F" w:rsidRPr="009B1E59">
        <w:rPr>
          <w:rFonts w:hint="eastAsia"/>
          <w:sz w:val="32"/>
          <w:szCs w:val="32"/>
        </w:rPr>
        <w:t>安排</w:t>
      </w:r>
      <w:r w:rsidR="00BD6F4F" w:rsidRPr="009B1E59">
        <w:rPr>
          <w:sz w:val="32"/>
          <w:szCs w:val="32"/>
        </w:rPr>
        <w:t>中。</w:t>
      </w:r>
    </w:p>
    <w:p w:rsidR="00BD6F4F" w:rsidRDefault="00BD6F4F" w:rsidP="00BD6F4F">
      <w:pPr>
        <w:adjustRightInd w:val="0"/>
        <w:snapToGrid w:val="0"/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</w:t>
      </w:r>
      <w:r>
        <w:rPr>
          <w:b/>
          <w:sz w:val="32"/>
          <w:szCs w:val="32"/>
        </w:rPr>
        <w:t>是开展财政资金使用问效。</w:t>
      </w:r>
      <w:r>
        <w:rPr>
          <w:sz w:val="32"/>
          <w:szCs w:val="32"/>
          <w:lang w:val="zh-TW"/>
        </w:rPr>
        <w:t>贯彻落实</w:t>
      </w:r>
      <w:r>
        <w:rPr>
          <w:sz w:val="32"/>
          <w:szCs w:val="32"/>
          <w:lang w:val="zh-TW" w:eastAsia="zh-TW"/>
        </w:rPr>
        <w:t>《关于财政资金使</w:t>
      </w:r>
      <w:r>
        <w:rPr>
          <w:sz w:val="32"/>
          <w:szCs w:val="32"/>
          <w:lang w:val="zh-TW" w:eastAsia="zh-TW"/>
        </w:rPr>
        <w:lastRenderedPageBreak/>
        <w:t>用问效机制的指导意见》（浦府〔</w:t>
      </w:r>
      <w:r>
        <w:rPr>
          <w:sz w:val="32"/>
          <w:szCs w:val="32"/>
        </w:rPr>
        <w:t>2018</w:t>
      </w:r>
      <w:r>
        <w:rPr>
          <w:sz w:val="32"/>
          <w:szCs w:val="32"/>
          <w:lang w:val="zh-TW" w:eastAsia="zh-TW"/>
        </w:rPr>
        <w:t>〕</w:t>
      </w:r>
      <w:r>
        <w:rPr>
          <w:sz w:val="32"/>
          <w:szCs w:val="32"/>
        </w:rPr>
        <w:t>92</w:t>
      </w:r>
      <w:r>
        <w:rPr>
          <w:sz w:val="32"/>
          <w:szCs w:val="32"/>
          <w:lang w:val="zh-TW" w:eastAsia="zh-TW"/>
        </w:rPr>
        <w:t>号）文件精神，</w:t>
      </w:r>
      <w:r w:rsidR="00DD3682">
        <w:rPr>
          <w:sz w:val="32"/>
          <w:szCs w:val="32"/>
          <w:lang w:val="zh-TW"/>
        </w:rPr>
        <w:t xml:space="preserve"> </w:t>
      </w:r>
      <w:r>
        <w:rPr>
          <w:sz w:val="32"/>
          <w:szCs w:val="32"/>
          <w:lang w:val="zh-TW"/>
        </w:rPr>
        <w:t>202</w:t>
      </w:r>
      <w:r w:rsidR="00694643">
        <w:rPr>
          <w:rFonts w:hint="eastAsia"/>
          <w:sz w:val="32"/>
          <w:szCs w:val="32"/>
          <w:lang w:val="zh-TW"/>
        </w:rPr>
        <w:t>3</w:t>
      </w:r>
      <w:r>
        <w:rPr>
          <w:sz w:val="32"/>
          <w:szCs w:val="32"/>
          <w:lang w:val="zh-TW"/>
        </w:rPr>
        <w:t>年对</w:t>
      </w:r>
      <w:r>
        <w:rPr>
          <w:rFonts w:hint="eastAsia"/>
          <w:sz w:val="32"/>
          <w:szCs w:val="32"/>
          <w:lang w:val="zh-TW"/>
        </w:rPr>
        <w:t>1</w:t>
      </w:r>
      <w:r w:rsidR="00694643">
        <w:rPr>
          <w:rFonts w:hint="eastAsia"/>
          <w:sz w:val="32"/>
          <w:szCs w:val="32"/>
          <w:lang w:val="zh-TW"/>
        </w:rPr>
        <w:t>0</w:t>
      </w:r>
      <w:r>
        <w:rPr>
          <w:sz w:val="32"/>
          <w:szCs w:val="32"/>
          <w:lang w:val="zh-TW"/>
        </w:rPr>
        <w:t>个项目或政策开展财政资金使用</w:t>
      </w:r>
      <w:r>
        <w:rPr>
          <w:sz w:val="32"/>
          <w:szCs w:val="32"/>
          <w:lang w:val="zh-TW" w:eastAsia="zh-TW"/>
        </w:rPr>
        <w:t>问效</w:t>
      </w:r>
      <w:r>
        <w:rPr>
          <w:sz w:val="32"/>
          <w:szCs w:val="32"/>
          <w:lang w:val="zh-TW"/>
        </w:rPr>
        <w:t>工作</w:t>
      </w:r>
      <w:r>
        <w:rPr>
          <w:rFonts w:hAnsi="仿宋_GB2312"/>
          <w:sz w:val="32"/>
          <w:szCs w:val="32"/>
          <w:lang w:val="zh-TW"/>
        </w:rPr>
        <w:t>，</w:t>
      </w:r>
      <w:r w:rsidR="00065467">
        <w:rPr>
          <w:rFonts w:hint="eastAsia"/>
          <w:sz w:val="32"/>
          <w:szCs w:val="32"/>
        </w:rPr>
        <w:t>形成问效报告向区政府常务会议汇报。根据发现问题年中调减当年度预算</w:t>
      </w:r>
      <w:r w:rsidR="00065467">
        <w:rPr>
          <w:rFonts w:hint="eastAsia"/>
          <w:sz w:val="32"/>
          <w:szCs w:val="32"/>
        </w:rPr>
        <w:t>1138</w:t>
      </w:r>
      <w:r w:rsidR="00065467">
        <w:rPr>
          <w:rFonts w:hint="eastAsia"/>
          <w:sz w:val="32"/>
          <w:szCs w:val="32"/>
        </w:rPr>
        <w:t>万元，从调整以后年度预算安排、督促优化管理和调整政策等方面对问效结果加以应用</w:t>
      </w:r>
      <w:r w:rsidR="00065467" w:rsidRPr="009038FA">
        <w:rPr>
          <w:rFonts w:hint="eastAsia"/>
          <w:sz w:val="32"/>
          <w:szCs w:val="32"/>
        </w:rPr>
        <w:t>。</w:t>
      </w:r>
    </w:p>
    <w:p w:rsidR="005C6DAE" w:rsidRDefault="00BD6F4F" w:rsidP="00BD6F4F">
      <w:pPr>
        <w:spacing w:line="56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</w:t>
      </w:r>
      <w:r w:rsidR="00591D28">
        <w:rPr>
          <w:rFonts w:hint="eastAsia"/>
          <w:b/>
          <w:sz w:val="32"/>
          <w:szCs w:val="32"/>
        </w:rPr>
        <w:t>是落实事前</w:t>
      </w:r>
      <w:r w:rsidR="00591D28">
        <w:rPr>
          <w:b/>
          <w:sz w:val="32"/>
          <w:szCs w:val="32"/>
        </w:rPr>
        <w:t>评估</w:t>
      </w:r>
      <w:r w:rsidR="00591D28">
        <w:rPr>
          <w:rFonts w:hint="eastAsia"/>
          <w:b/>
          <w:sz w:val="32"/>
          <w:szCs w:val="32"/>
        </w:rPr>
        <w:t>评审</w:t>
      </w:r>
      <w:r w:rsidR="00591D28">
        <w:rPr>
          <w:b/>
          <w:sz w:val="32"/>
          <w:szCs w:val="32"/>
        </w:rPr>
        <w:t>管理。</w:t>
      </w:r>
      <w:r w:rsidR="00ED08DC" w:rsidRPr="00A17AB4">
        <w:rPr>
          <w:rFonts w:hint="eastAsia"/>
          <w:sz w:val="32"/>
          <w:szCs w:val="32"/>
        </w:rPr>
        <w:t>将事前绩效评估和预算评审工作融合开展，强化预算绩效事前管理环节，加强源头把控。区财政局组织对新增重大政策和项目实施评估评审，</w:t>
      </w:r>
      <w:r w:rsidR="00ED08DC" w:rsidRPr="00A17AB4">
        <w:rPr>
          <w:rFonts w:hint="eastAsia"/>
          <w:sz w:val="32"/>
          <w:szCs w:val="32"/>
        </w:rPr>
        <w:t>2023</w:t>
      </w:r>
      <w:r w:rsidR="00ED08DC" w:rsidRPr="00A17AB4">
        <w:rPr>
          <w:rFonts w:hint="eastAsia"/>
          <w:sz w:val="32"/>
          <w:szCs w:val="32"/>
        </w:rPr>
        <w:t>年实施区财政重点项目评估评审</w:t>
      </w:r>
      <w:r w:rsidR="00ED08DC" w:rsidRPr="00A17AB4">
        <w:rPr>
          <w:rFonts w:hint="eastAsia"/>
          <w:sz w:val="32"/>
          <w:szCs w:val="32"/>
        </w:rPr>
        <w:t>2</w:t>
      </w:r>
      <w:r w:rsidR="00ED08DC">
        <w:rPr>
          <w:rFonts w:hint="eastAsia"/>
          <w:sz w:val="32"/>
          <w:szCs w:val="32"/>
        </w:rPr>
        <w:t>3</w:t>
      </w:r>
      <w:r w:rsidR="00ED08DC" w:rsidRPr="00A17AB4">
        <w:rPr>
          <w:rFonts w:hint="eastAsia"/>
          <w:sz w:val="32"/>
          <w:szCs w:val="32"/>
        </w:rPr>
        <w:t>项</w:t>
      </w:r>
      <w:r w:rsidR="00ED08DC">
        <w:rPr>
          <w:rFonts w:hint="eastAsia"/>
          <w:sz w:val="32"/>
          <w:szCs w:val="32"/>
        </w:rPr>
        <w:t>，其中对</w:t>
      </w:r>
      <w:r w:rsidR="00ED08DC">
        <w:rPr>
          <w:rFonts w:hint="eastAsia"/>
          <w:sz w:val="32"/>
          <w:szCs w:val="32"/>
        </w:rPr>
        <w:t>5</w:t>
      </w:r>
      <w:r w:rsidR="00ED08DC">
        <w:rPr>
          <w:rFonts w:hint="eastAsia"/>
          <w:sz w:val="32"/>
          <w:szCs w:val="32"/>
        </w:rPr>
        <w:t>个项目开展成本预算绩效分析试点工作</w:t>
      </w:r>
      <w:r w:rsidR="00ED08DC" w:rsidRPr="00A17AB4">
        <w:rPr>
          <w:rFonts w:hint="eastAsia"/>
          <w:sz w:val="32"/>
          <w:szCs w:val="32"/>
        </w:rPr>
        <w:t>。</w:t>
      </w:r>
    </w:p>
    <w:p w:rsidR="00ED08DC" w:rsidRPr="00A17AB4" w:rsidRDefault="00BD6F4F" w:rsidP="00ED08DC">
      <w:pPr>
        <w:spacing w:line="560" w:lineRule="exact"/>
        <w:ind w:firstLineChars="196" w:firstLine="630"/>
        <w:rPr>
          <w:color w:val="000000"/>
          <w:sz w:val="32"/>
          <w:szCs w:val="32"/>
        </w:rPr>
      </w:pPr>
      <w:r>
        <w:rPr>
          <w:rFonts w:hint="eastAsia"/>
          <w:b/>
          <w:sz w:val="32"/>
          <w:szCs w:val="32"/>
        </w:rPr>
        <w:t>五</w:t>
      </w:r>
      <w:r w:rsidR="00591D28">
        <w:rPr>
          <w:b/>
          <w:sz w:val="32"/>
          <w:szCs w:val="32"/>
        </w:rPr>
        <w:t>是强化绩效目标管理。</w:t>
      </w:r>
      <w:r w:rsidR="00ED08DC" w:rsidRPr="00A17AB4">
        <w:rPr>
          <w:rFonts w:hint="eastAsia"/>
          <w:sz w:val="32"/>
          <w:szCs w:val="32"/>
        </w:rPr>
        <w:t>预算编制要求对区、镇两级项目、政策、整体支出绩效目标编报全覆盖，且绩效目标编报范围覆盖一般公共预算、政府性基金预算和国资预算等三本预算。绩效目标随预算同步批复，</w:t>
      </w:r>
      <w:r w:rsidR="00ED08DC" w:rsidRPr="00A17AB4">
        <w:rPr>
          <w:rFonts w:hint="eastAsia"/>
          <w:color w:val="000000"/>
          <w:sz w:val="32"/>
          <w:szCs w:val="32"/>
        </w:rPr>
        <w:t>严格将绩效目标设置作为预算安排的前置条件。对未按规定设定绩效目标或目标审核未通过的项目不安排预算；各部门对执行中新增项目和调整项目也必须编报（调整）绩效目标并履行报批程序。</w:t>
      </w:r>
    </w:p>
    <w:p w:rsidR="005C6DAE" w:rsidRDefault="00BD6F4F">
      <w:pPr>
        <w:adjustRightInd w:val="0"/>
        <w:snapToGrid w:val="0"/>
        <w:spacing w:line="580" w:lineRule="exact"/>
        <w:ind w:firstLineChars="200" w:firstLine="643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六</w:t>
      </w:r>
      <w:r w:rsidR="00591D28">
        <w:rPr>
          <w:b/>
          <w:sz w:val="32"/>
          <w:szCs w:val="32"/>
        </w:rPr>
        <w:t>是推进绩效</w:t>
      </w:r>
      <w:r w:rsidR="00591D28">
        <w:rPr>
          <w:rFonts w:hint="eastAsia"/>
          <w:b/>
          <w:sz w:val="32"/>
          <w:szCs w:val="32"/>
        </w:rPr>
        <w:t>运行监控</w:t>
      </w:r>
      <w:r w:rsidR="00591D28">
        <w:rPr>
          <w:b/>
          <w:sz w:val="32"/>
          <w:szCs w:val="32"/>
        </w:rPr>
        <w:t>管理。</w:t>
      </w:r>
      <w:r w:rsidR="00591D28">
        <w:rPr>
          <w:sz w:val="32"/>
          <w:szCs w:val="32"/>
        </w:rPr>
        <w:t>对绩效目标实现程度和预算执行进度实行</w:t>
      </w:r>
      <w:r w:rsidR="00591D28">
        <w:rPr>
          <w:sz w:val="32"/>
          <w:szCs w:val="32"/>
        </w:rPr>
        <w:t>“</w:t>
      </w:r>
      <w:r w:rsidR="00591D28">
        <w:rPr>
          <w:sz w:val="32"/>
          <w:szCs w:val="32"/>
        </w:rPr>
        <w:t>双监控</w:t>
      </w:r>
      <w:r w:rsidR="00591D28">
        <w:rPr>
          <w:sz w:val="32"/>
          <w:szCs w:val="32"/>
        </w:rPr>
        <w:t>”</w:t>
      </w:r>
      <w:r w:rsidR="00591D28">
        <w:rPr>
          <w:sz w:val="32"/>
          <w:szCs w:val="32"/>
        </w:rPr>
        <w:t>，</w:t>
      </w:r>
      <w:r w:rsidR="00591D28">
        <w:rPr>
          <w:sz w:val="32"/>
          <w:szCs w:val="32"/>
          <w:lang w:val="zh-TW" w:eastAsia="zh-TW"/>
        </w:rPr>
        <w:t>区级</w:t>
      </w:r>
      <w:r w:rsidR="00591D28">
        <w:rPr>
          <w:rFonts w:hint="eastAsia"/>
          <w:sz w:val="32"/>
          <w:szCs w:val="32"/>
          <w:lang w:val="zh-TW"/>
        </w:rPr>
        <w:t>和镇级</w:t>
      </w:r>
      <w:r w:rsidR="00591D28">
        <w:rPr>
          <w:sz w:val="32"/>
          <w:szCs w:val="32"/>
          <w:lang w:val="zh-TW"/>
        </w:rPr>
        <w:t>部门</w:t>
      </w:r>
      <w:r w:rsidR="00591D28">
        <w:rPr>
          <w:rFonts w:hint="eastAsia"/>
          <w:sz w:val="32"/>
          <w:szCs w:val="32"/>
          <w:lang w:val="zh-TW"/>
        </w:rPr>
        <w:t>和单位对</w:t>
      </w:r>
      <w:r w:rsidR="00591D28">
        <w:rPr>
          <w:rFonts w:hint="eastAsia"/>
          <w:sz w:val="32"/>
          <w:szCs w:val="32"/>
          <w:lang w:val="zh-TW"/>
        </w:rPr>
        <w:t>202</w:t>
      </w:r>
      <w:r w:rsidR="00ED08DC">
        <w:rPr>
          <w:rFonts w:hint="eastAsia"/>
          <w:sz w:val="32"/>
          <w:szCs w:val="32"/>
          <w:lang w:val="zh-TW"/>
        </w:rPr>
        <w:t>3</w:t>
      </w:r>
      <w:r w:rsidR="00591D28">
        <w:rPr>
          <w:rFonts w:hint="eastAsia"/>
          <w:sz w:val="32"/>
          <w:szCs w:val="32"/>
          <w:lang w:val="zh-TW"/>
        </w:rPr>
        <w:t>年度“三本预算”中所有已编报绩效目标的</w:t>
      </w:r>
      <w:r w:rsidR="00591D28">
        <w:rPr>
          <w:sz w:val="32"/>
          <w:szCs w:val="32"/>
          <w:lang w:val="zh-TW"/>
        </w:rPr>
        <w:t>项目和政策</w:t>
      </w:r>
      <w:r w:rsidR="00591D28">
        <w:rPr>
          <w:rFonts w:hint="eastAsia"/>
          <w:sz w:val="32"/>
          <w:szCs w:val="32"/>
          <w:lang w:val="zh-TW"/>
        </w:rPr>
        <w:t>开展</w:t>
      </w:r>
      <w:r w:rsidR="00591D28">
        <w:rPr>
          <w:sz w:val="32"/>
          <w:szCs w:val="32"/>
          <w:lang w:val="zh-TW"/>
        </w:rPr>
        <w:t>绩效</w:t>
      </w:r>
      <w:r w:rsidR="00591D28">
        <w:rPr>
          <w:rFonts w:hint="eastAsia"/>
          <w:sz w:val="32"/>
          <w:szCs w:val="32"/>
          <w:lang w:val="zh-TW"/>
        </w:rPr>
        <w:t>自</w:t>
      </w:r>
      <w:r w:rsidR="00591D28">
        <w:rPr>
          <w:sz w:val="32"/>
          <w:szCs w:val="32"/>
          <w:lang w:val="zh-TW"/>
        </w:rPr>
        <w:t>跟踪</w:t>
      </w:r>
      <w:r w:rsidR="00591D28">
        <w:rPr>
          <w:rFonts w:hint="eastAsia"/>
          <w:sz w:val="32"/>
          <w:szCs w:val="32"/>
          <w:lang w:val="zh-TW"/>
        </w:rPr>
        <w:t>；</w:t>
      </w:r>
      <w:r w:rsidR="00591D28">
        <w:rPr>
          <w:sz w:val="32"/>
          <w:szCs w:val="32"/>
          <w:lang w:val="zh-TW"/>
        </w:rPr>
        <w:t>实施财政</w:t>
      </w:r>
      <w:r w:rsidR="00591D28">
        <w:rPr>
          <w:sz w:val="32"/>
          <w:szCs w:val="32"/>
          <w:lang w:val="zh-TW" w:eastAsia="zh-TW"/>
        </w:rPr>
        <w:t>重点绩效</w:t>
      </w:r>
      <w:r w:rsidR="00591D28">
        <w:rPr>
          <w:rFonts w:hint="eastAsia"/>
          <w:sz w:val="32"/>
          <w:szCs w:val="32"/>
          <w:lang w:val="zh-TW"/>
        </w:rPr>
        <w:t>监控</w:t>
      </w:r>
      <w:r w:rsidR="00591D28">
        <w:rPr>
          <w:rFonts w:hint="eastAsia"/>
          <w:sz w:val="32"/>
          <w:szCs w:val="32"/>
        </w:rPr>
        <w:t>3</w:t>
      </w:r>
      <w:r w:rsidR="00591D28">
        <w:rPr>
          <w:sz w:val="32"/>
          <w:szCs w:val="32"/>
          <w:lang w:val="zh-TW" w:eastAsia="zh-TW"/>
        </w:rPr>
        <w:t>项。</w:t>
      </w:r>
      <w:r w:rsidR="00591D28">
        <w:rPr>
          <w:sz w:val="32"/>
          <w:szCs w:val="32"/>
        </w:rPr>
        <w:t>同时，加强绩效</w:t>
      </w:r>
      <w:r w:rsidR="00591D28">
        <w:rPr>
          <w:rFonts w:hint="eastAsia"/>
          <w:sz w:val="32"/>
          <w:szCs w:val="32"/>
        </w:rPr>
        <w:t>运行监控</w:t>
      </w:r>
      <w:r w:rsidR="00591D28">
        <w:rPr>
          <w:sz w:val="32"/>
          <w:szCs w:val="32"/>
        </w:rPr>
        <w:t>管理与预算执行、项目管理的紧密衔接。</w:t>
      </w:r>
    </w:p>
    <w:p w:rsidR="00ED08DC" w:rsidRDefault="00BD6F4F" w:rsidP="00ED08DC">
      <w:pPr>
        <w:adjustRightInd w:val="0"/>
        <w:snapToGrid w:val="0"/>
        <w:spacing w:line="580" w:lineRule="exact"/>
        <w:ind w:firstLineChars="200" w:firstLine="643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七</w:t>
      </w:r>
      <w:r w:rsidR="00591D28">
        <w:rPr>
          <w:b/>
          <w:sz w:val="32"/>
          <w:szCs w:val="32"/>
        </w:rPr>
        <w:t>是深化绩效评价管理。</w:t>
      </w:r>
      <w:r w:rsidR="00591D28">
        <w:rPr>
          <w:rFonts w:hint="eastAsia"/>
          <w:sz w:val="32"/>
          <w:szCs w:val="32"/>
        </w:rPr>
        <w:t>202</w:t>
      </w:r>
      <w:r w:rsidR="00ED08DC">
        <w:rPr>
          <w:rFonts w:hint="eastAsia"/>
          <w:sz w:val="32"/>
          <w:szCs w:val="32"/>
        </w:rPr>
        <w:t>3</w:t>
      </w:r>
      <w:r w:rsidR="00591D28">
        <w:rPr>
          <w:rFonts w:hint="eastAsia"/>
          <w:sz w:val="32"/>
          <w:szCs w:val="32"/>
        </w:rPr>
        <w:t>年，</w:t>
      </w:r>
      <w:r w:rsidR="00ED08DC" w:rsidRPr="00ED08DC">
        <w:rPr>
          <w:rFonts w:hint="eastAsia"/>
          <w:sz w:val="32"/>
          <w:szCs w:val="32"/>
          <w:lang w:val="zh-TW" w:eastAsia="zh-TW"/>
        </w:rPr>
        <w:t>区级</w:t>
      </w:r>
      <w:r w:rsidR="00ED08DC" w:rsidRPr="00ED08DC">
        <w:rPr>
          <w:rFonts w:hint="eastAsia"/>
          <w:sz w:val="32"/>
          <w:szCs w:val="32"/>
          <w:lang w:val="zh-TW"/>
        </w:rPr>
        <w:t>和镇级</w:t>
      </w:r>
      <w:r w:rsidR="00ED08DC" w:rsidRPr="00A17AB4">
        <w:rPr>
          <w:rFonts w:hint="eastAsia"/>
          <w:sz w:val="32"/>
          <w:szCs w:val="32"/>
          <w:lang w:val="zh-TW"/>
        </w:rPr>
        <w:t>部门和单位对</w:t>
      </w:r>
      <w:r w:rsidR="00ED08DC" w:rsidRPr="00A17AB4">
        <w:rPr>
          <w:rFonts w:hint="eastAsia"/>
          <w:sz w:val="32"/>
          <w:szCs w:val="32"/>
          <w:lang w:val="zh-TW"/>
        </w:rPr>
        <w:t xml:space="preserve"> </w:t>
      </w:r>
      <w:r w:rsidR="00ED08DC" w:rsidRPr="00A17AB4">
        <w:rPr>
          <w:rFonts w:hint="eastAsia"/>
          <w:sz w:val="32"/>
          <w:szCs w:val="32"/>
          <w:lang w:val="zh-TW"/>
        </w:rPr>
        <w:t>“三本预算”中所有已编报绩效目标的项目和政策开展绩效自评价，实现区级部门和镇级部门（单位）整体支出自评价全覆盖；实施区级部门重点</w:t>
      </w:r>
      <w:r w:rsidR="00ED08DC" w:rsidRPr="00A17AB4">
        <w:rPr>
          <w:rFonts w:hint="eastAsia"/>
          <w:sz w:val="32"/>
          <w:szCs w:val="32"/>
          <w:lang w:val="zh-TW" w:eastAsia="zh-TW"/>
        </w:rPr>
        <w:t>绩效</w:t>
      </w:r>
      <w:r w:rsidR="00ED08DC" w:rsidRPr="00A17AB4">
        <w:rPr>
          <w:rFonts w:hint="eastAsia"/>
          <w:sz w:val="32"/>
          <w:szCs w:val="32"/>
          <w:lang w:val="zh-TW"/>
        </w:rPr>
        <w:t>评价</w:t>
      </w:r>
      <w:r w:rsidR="00ED08DC" w:rsidRPr="00A17AB4">
        <w:rPr>
          <w:rFonts w:hint="eastAsia"/>
          <w:sz w:val="32"/>
          <w:szCs w:val="32"/>
          <w:lang w:val="zh-TW"/>
        </w:rPr>
        <w:t>192</w:t>
      </w:r>
      <w:r w:rsidR="00ED08DC" w:rsidRPr="00A17AB4">
        <w:rPr>
          <w:rFonts w:hint="eastAsia"/>
          <w:sz w:val="32"/>
          <w:szCs w:val="32"/>
          <w:lang w:val="zh-TW" w:eastAsia="zh-TW"/>
        </w:rPr>
        <w:t>项，</w:t>
      </w:r>
      <w:r w:rsidR="00ED08DC" w:rsidRPr="00A17AB4">
        <w:rPr>
          <w:rFonts w:hint="eastAsia"/>
          <w:sz w:val="32"/>
          <w:szCs w:val="32"/>
          <w:lang w:val="zh-TW"/>
        </w:rPr>
        <w:t>实施镇级重点</w:t>
      </w:r>
      <w:r w:rsidR="00ED08DC" w:rsidRPr="00A17AB4">
        <w:rPr>
          <w:rFonts w:hint="eastAsia"/>
          <w:sz w:val="32"/>
          <w:szCs w:val="32"/>
          <w:lang w:val="zh-TW" w:eastAsia="zh-TW"/>
        </w:rPr>
        <w:t>绩效</w:t>
      </w:r>
      <w:r w:rsidR="00ED08DC" w:rsidRPr="00A17AB4">
        <w:rPr>
          <w:rFonts w:hint="eastAsia"/>
          <w:sz w:val="32"/>
          <w:szCs w:val="32"/>
          <w:lang w:val="zh-TW"/>
        </w:rPr>
        <w:t>评价</w:t>
      </w:r>
      <w:r w:rsidR="00ED08DC" w:rsidRPr="00A17AB4">
        <w:rPr>
          <w:rFonts w:hint="eastAsia"/>
          <w:sz w:val="32"/>
          <w:szCs w:val="32"/>
          <w:lang w:val="zh-TW"/>
        </w:rPr>
        <w:t>222</w:t>
      </w:r>
      <w:r w:rsidR="00ED08DC" w:rsidRPr="00A17AB4">
        <w:rPr>
          <w:rFonts w:hint="eastAsia"/>
          <w:sz w:val="32"/>
          <w:szCs w:val="32"/>
          <w:lang w:val="zh-TW" w:eastAsia="zh-TW"/>
        </w:rPr>
        <w:t>项</w:t>
      </w:r>
      <w:r w:rsidR="00ED08DC" w:rsidRPr="00A17AB4">
        <w:rPr>
          <w:rFonts w:hint="eastAsia"/>
          <w:sz w:val="32"/>
          <w:szCs w:val="32"/>
          <w:lang w:val="zh-TW"/>
        </w:rPr>
        <w:t>；实施财政</w:t>
      </w:r>
      <w:r w:rsidR="00ED08DC" w:rsidRPr="00A17AB4">
        <w:rPr>
          <w:rFonts w:hint="eastAsia"/>
          <w:sz w:val="32"/>
          <w:szCs w:val="32"/>
          <w:lang w:val="zh-TW" w:eastAsia="zh-TW"/>
        </w:rPr>
        <w:t>重点绩效</w:t>
      </w:r>
      <w:r w:rsidR="00ED08DC" w:rsidRPr="00A17AB4">
        <w:rPr>
          <w:rFonts w:hint="eastAsia"/>
          <w:sz w:val="32"/>
          <w:szCs w:val="32"/>
          <w:lang w:val="zh-TW"/>
        </w:rPr>
        <w:t>评价</w:t>
      </w:r>
      <w:r w:rsidR="00ED08DC" w:rsidRPr="00A17AB4">
        <w:rPr>
          <w:rFonts w:hint="eastAsia"/>
          <w:sz w:val="32"/>
          <w:szCs w:val="32"/>
          <w:lang w:val="zh-TW"/>
        </w:rPr>
        <w:t>35</w:t>
      </w:r>
      <w:r w:rsidR="00ED08DC" w:rsidRPr="00A17AB4">
        <w:rPr>
          <w:rFonts w:hint="eastAsia"/>
          <w:sz w:val="32"/>
          <w:szCs w:val="32"/>
          <w:lang w:val="zh-TW" w:eastAsia="zh-TW"/>
        </w:rPr>
        <w:t>项</w:t>
      </w:r>
      <w:r w:rsidR="00ED08DC" w:rsidRPr="00A17AB4">
        <w:rPr>
          <w:rFonts w:hint="eastAsia"/>
          <w:sz w:val="32"/>
          <w:szCs w:val="32"/>
          <w:lang w:val="zh-TW"/>
        </w:rPr>
        <w:t>（包括项目评价</w:t>
      </w:r>
      <w:r w:rsidR="00ED08DC" w:rsidRPr="00A17AB4">
        <w:rPr>
          <w:rFonts w:hint="eastAsia"/>
          <w:sz w:val="32"/>
          <w:szCs w:val="32"/>
          <w:lang w:val="zh-TW"/>
        </w:rPr>
        <w:t>16</w:t>
      </w:r>
      <w:r w:rsidR="00ED08DC" w:rsidRPr="00A17AB4">
        <w:rPr>
          <w:rFonts w:hint="eastAsia"/>
          <w:sz w:val="32"/>
          <w:szCs w:val="32"/>
          <w:lang w:val="zh-TW"/>
        </w:rPr>
        <w:t>项、政策评价</w:t>
      </w:r>
      <w:r w:rsidR="00ED08DC" w:rsidRPr="00A17AB4">
        <w:rPr>
          <w:rFonts w:hint="eastAsia"/>
          <w:sz w:val="32"/>
          <w:szCs w:val="32"/>
          <w:lang w:val="zh-TW"/>
        </w:rPr>
        <w:t>7</w:t>
      </w:r>
      <w:r w:rsidR="00ED08DC" w:rsidRPr="00A17AB4">
        <w:rPr>
          <w:rFonts w:hint="eastAsia"/>
          <w:sz w:val="32"/>
          <w:szCs w:val="32"/>
          <w:lang w:val="zh-TW"/>
        </w:rPr>
        <w:t>项、整体支出评价</w:t>
      </w:r>
      <w:r w:rsidR="00ED08DC" w:rsidRPr="00A17AB4">
        <w:rPr>
          <w:rFonts w:hint="eastAsia"/>
          <w:sz w:val="32"/>
          <w:szCs w:val="32"/>
          <w:lang w:val="zh-TW"/>
        </w:rPr>
        <w:t>10</w:t>
      </w:r>
      <w:r w:rsidR="00ED08DC" w:rsidRPr="00A17AB4">
        <w:rPr>
          <w:rFonts w:hint="eastAsia"/>
          <w:sz w:val="32"/>
          <w:szCs w:val="32"/>
          <w:lang w:val="zh-TW"/>
        </w:rPr>
        <w:t>项、再评价</w:t>
      </w:r>
      <w:r w:rsidR="00ED08DC" w:rsidRPr="00A17AB4">
        <w:rPr>
          <w:rFonts w:hint="eastAsia"/>
          <w:sz w:val="32"/>
          <w:szCs w:val="32"/>
          <w:lang w:val="zh-TW"/>
        </w:rPr>
        <w:t>2</w:t>
      </w:r>
      <w:r w:rsidR="00ED08DC" w:rsidRPr="00A17AB4">
        <w:rPr>
          <w:rFonts w:hint="eastAsia"/>
          <w:sz w:val="32"/>
          <w:szCs w:val="32"/>
          <w:lang w:val="zh-TW"/>
        </w:rPr>
        <w:t>项）。</w:t>
      </w:r>
    </w:p>
    <w:p w:rsidR="005C6DAE" w:rsidRDefault="00BD6F4F">
      <w:pPr>
        <w:adjustRightInd w:val="0"/>
        <w:snapToGrid w:val="0"/>
        <w:spacing w:line="580" w:lineRule="exact"/>
        <w:ind w:firstLineChars="200" w:firstLine="643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八</w:t>
      </w:r>
      <w:r w:rsidR="00591D28">
        <w:rPr>
          <w:b/>
          <w:sz w:val="32"/>
          <w:szCs w:val="32"/>
        </w:rPr>
        <w:t>是大力推进结果应用管理。</w:t>
      </w:r>
      <w:r w:rsidR="00591D28">
        <w:rPr>
          <w:sz w:val="32"/>
          <w:szCs w:val="32"/>
        </w:rPr>
        <w:t>完善绩效评价结果反馈和应用机制，督促预算主管部门（单位）对重点评价发现的问题及时整改，并按照政府信息公开要求做好相关信息公开工作。</w:t>
      </w:r>
    </w:p>
    <w:p w:rsidR="005C6DAE" w:rsidRDefault="00BD6F4F" w:rsidP="00ED08DC">
      <w:pPr>
        <w:spacing w:line="580" w:lineRule="exact"/>
        <w:ind w:firstLine="645"/>
        <w:rPr>
          <w:rFonts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九</w:t>
      </w:r>
      <w:r w:rsidR="00591D28">
        <w:rPr>
          <w:b/>
          <w:sz w:val="32"/>
          <w:szCs w:val="32"/>
        </w:rPr>
        <w:t>是</w:t>
      </w:r>
      <w:r w:rsidR="00591D28">
        <w:rPr>
          <w:b/>
          <w:sz w:val="32"/>
          <w:szCs w:val="32"/>
        </w:rPr>
        <w:t>落实绩效工作考核。</w:t>
      </w:r>
      <w:r w:rsidR="00591D28">
        <w:rPr>
          <w:sz w:val="32"/>
          <w:szCs w:val="32"/>
        </w:rPr>
        <w:t>按照《关于印发浦东新区财政管理工作绩效考核办法的通知》（浦委办发</w:t>
      </w:r>
      <w:r w:rsidR="00591D28">
        <w:rPr>
          <w:sz w:val="32"/>
          <w:szCs w:val="32"/>
          <w:lang w:val="zh-TW" w:eastAsia="zh-TW"/>
        </w:rPr>
        <w:t>〔</w:t>
      </w:r>
      <w:r w:rsidR="00591D28">
        <w:rPr>
          <w:sz w:val="32"/>
          <w:szCs w:val="32"/>
        </w:rPr>
        <w:t>2021</w:t>
      </w:r>
      <w:r w:rsidR="00591D28">
        <w:rPr>
          <w:sz w:val="32"/>
          <w:szCs w:val="32"/>
          <w:lang w:val="zh-TW" w:eastAsia="zh-TW"/>
        </w:rPr>
        <w:t>〕</w:t>
      </w:r>
      <w:r w:rsidR="00591D28">
        <w:rPr>
          <w:sz w:val="32"/>
          <w:szCs w:val="32"/>
        </w:rPr>
        <w:t>19</w:t>
      </w:r>
      <w:r w:rsidR="00591D28">
        <w:rPr>
          <w:sz w:val="32"/>
          <w:szCs w:val="32"/>
        </w:rPr>
        <w:t>号）和《</w:t>
      </w:r>
      <w:r w:rsidR="00591D28">
        <w:rPr>
          <w:sz w:val="32"/>
          <w:szCs w:val="32"/>
        </w:rPr>
        <w:t>关于印发浦东新区财政管理工作绩效考核细则的通知》（浦财督</w:t>
      </w:r>
      <w:r w:rsidR="00591D28">
        <w:rPr>
          <w:sz w:val="32"/>
          <w:szCs w:val="32"/>
          <w:lang w:val="zh-TW" w:eastAsia="zh-TW"/>
        </w:rPr>
        <w:t>〔</w:t>
      </w:r>
      <w:r w:rsidR="00591D28">
        <w:rPr>
          <w:sz w:val="32"/>
          <w:szCs w:val="32"/>
        </w:rPr>
        <w:t>202</w:t>
      </w:r>
      <w:r w:rsidR="00694643">
        <w:rPr>
          <w:rFonts w:hint="eastAsia"/>
          <w:sz w:val="32"/>
          <w:szCs w:val="32"/>
        </w:rPr>
        <w:t>3</w:t>
      </w:r>
      <w:r w:rsidR="00591D28">
        <w:rPr>
          <w:sz w:val="32"/>
          <w:szCs w:val="32"/>
          <w:lang w:val="zh-TW" w:eastAsia="zh-TW"/>
        </w:rPr>
        <w:t>〕</w:t>
      </w:r>
      <w:r w:rsidR="00694643">
        <w:rPr>
          <w:rFonts w:hint="eastAsia"/>
          <w:sz w:val="32"/>
          <w:szCs w:val="32"/>
        </w:rPr>
        <w:t>3</w:t>
      </w:r>
      <w:r w:rsidR="00591D28">
        <w:rPr>
          <w:sz w:val="32"/>
          <w:szCs w:val="32"/>
        </w:rPr>
        <w:t>号），对全区预算主管部门和各镇财政管理工作绩效开展考核，以考核促管理、以考核提绩效。</w:t>
      </w:r>
    </w:p>
    <w:p w:rsidR="005C6DAE" w:rsidRDefault="00065467" w:rsidP="00DF1116">
      <w:pPr>
        <w:spacing w:line="560" w:lineRule="exact"/>
        <w:ind w:firstLine="636"/>
        <w:jc w:val="left"/>
        <w:rPr>
          <w:rFonts w:eastAsia="黑体"/>
          <w:szCs w:val="30"/>
        </w:rPr>
      </w:pPr>
      <w:r>
        <w:rPr>
          <w:rFonts w:eastAsia="楷体_GB2312" w:hint="eastAsia"/>
          <w:b/>
          <w:kern w:val="0"/>
          <w:sz w:val="32"/>
          <w:szCs w:val="32"/>
        </w:rPr>
        <w:t>十是</w:t>
      </w:r>
      <w:r>
        <w:rPr>
          <w:rFonts w:eastAsia="楷体_GB2312"/>
          <w:b/>
          <w:kern w:val="0"/>
          <w:sz w:val="32"/>
          <w:szCs w:val="32"/>
        </w:rPr>
        <w:t>组织开展绩效监督检查</w:t>
      </w:r>
      <w:r w:rsidR="00DF1116">
        <w:rPr>
          <w:rFonts w:eastAsia="楷体_GB2312" w:hint="eastAsia"/>
          <w:b/>
          <w:kern w:val="0"/>
          <w:sz w:val="32"/>
          <w:szCs w:val="32"/>
        </w:rPr>
        <w:t>。</w:t>
      </w:r>
      <w:r w:rsidR="00230601">
        <w:rPr>
          <w:rFonts w:hint="eastAsia"/>
          <w:sz w:val="32"/>
          <w:szCs w:val="32"/>
        </w:rPr>
        <w:t>根据</w:t>
      </w:r>
      <w:r>
        <w:rPr>
          <w:sz w:val="32"/>
          <w:szCs w:val="32"/>
        </w:rPr>
        <w:t>《</w:t>
      </w:r>
      <w:r>
        <w:rPr>
          <w:kern w:val="0"/>
          <w:sz w:val="32"/>
          <w:szCs w:val="32"/>
        </w:rPr>
        <w:t>2023</w:t>
      </w:r>
      <w:r>
        <w:rPr>
          <w:kern w:val="0"/>
          <w:sz w:val="32"/>
          <w:szCs w:val="32"/>
        </w:rPr>
        <w:t>年浦东新区预算绩效管理工作要点</w:t>
      </w:r>
      <w:r>
        <w:rPr>
          <w:sz w:val="32"/>
          <w:szCs w:val="32"/>
        </w:rPr>
        <w:t>》（</w:t>
      </w:r>
      <w:r>
        <w:rPr>
          <w:kern w:val="0"/>
          <w:sz w:val="32"/>
          <w:szCs w:val="32"/>
        </w:rPr>
        <w:t>浦财督〔</w:t>
      </w:r>
      <w:r>
        <w:rPr>
          <w:kern w:val="0"/>
          <w:sz w:val="32"/>
          <w:szCs w:val="32"/>
        </w:rPr>
        <w:t>2023</w:t>
      </w:r>
      <w:r>
        <w:rPr>
          <w:kern w:val="0"/>
          <w:sz w:val="32"/>
          <w:szCs w:val="32"/>
        </w:rPr>
        <w:t>〕</w:t>
      </w:r>
      <w:r>
        <w:rPr>
          <w:kern w:val="0"/>
          <w:sz w:val="32"/>
          <w:szCs w:val="32"/>
        </w:rPr>
        <w:t xml:space="preserve">2 </w:t>
      </w:r>
      <w:r>
        <w:rPr>
          <w:kern w:val="0"/>
          <w:sz w:val="32"/>
          <w:szCs w:val="32"/>
        </w:rPr>
        <w:t>号</w:t>
      </w:r>
      <w:r>
        <w:rPr>
          <w:sz w:val="32"/>
          <w:szCs w:val="32"/>
        </w:rPr>
        <w:t>）</w:t>
      </w:r>
      <w:r w:rsidR="00230601">
        <w:rPr>
          <w:rFonts w:hint="eastAsia"/>
          <w:sz w:val="32"/>
          <w:szCs w:val="32"/>
        </w:rPr>
        <w:t>中关于开展绩效监督检查</w:t>
      </w:r>
      <w:r>
        <w:rPr>
          <w:sz w:val="32"/>
          <w:szCs w:val="32"/>
        </w:rPr>
        <w:t>的</w:t>
      </w:r>
      <w:r w:rsidR="00230601">
        <w:rPr>
          <w:rFonts w:hint="eastAsia"/>
          <w:sz w:val="32"/>
          <w:szCs w:val="32"/>
        </w:rPr>
        <w:t>要求</w:t>
      </w:r>
      <w:r w:rsidR="003F1DA2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2023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组织对绩效目标</w:t>
      </w:r>
      <w:r w:rsidR="00DF1116">
        <w:rPr>
          <w:rFonts w:hint="eastAsia"/>
          <w:sz w:val="32"/>
          <w:szCs w:val="32"/>
        </w:rPr>
        <w:t>编报、</w:t>
      </w:r>
      <w:r>
        <w:rPr>
          <w:sz w:val="32"/>
          <w:szCs w:val="32"/>
        </w:rPr>
        <w:t>自跟踪、自评情况、部门</w:t>
      </w:r>
      <w:r w:rsidR="00DF1116">
        <w:rPr>
          <w:rFonts w:hint="eastAsia"/>
          <w:sz w:val="32"/>
          <w:szCs w:val="32"/>
        </w:rPr>
        <w:t>重点</w:t>
      </w:r>
      <w:r>
        <w:rPr>
          <w:sz w:val="32"/>
          <w:szCs w:val="32"/>
        </w:rPr>
        <w:t>评价情况和绩效管理结果应用情况等进行抽查，</w:t>
      </w:r>
      <w:r>
        <w:rPr>
          <w:rFonts w:hint="eastAsia"/>
          <w:sz w:val="32"/>
          <w:szCs w:val="32"/>
        </w:rPr>
        <w:t>发现问题以管理建议书形式向相关部门反馈，督促部门提升预算绩效管理工作质量。</w:t>
      </w:r>
    </w:p>
    <w:sectPr w:rsidR="005C6DAE" w:rsidSect="005C6DAE">
      <w:footerReference w:type="even" r:id="rId7"/>
      <w:footerReference w:type="default" r:id="rId8"/>
      <w:pgSz w:w="11906" w:h="16838"/>
      <w:pgMar w:top="1588" w:right="1701" w:bottom="2268" w:left="1701" w:header="851" w:footer="992" w:gutter="0"/>
      <w:pgNumType w:start="70"/>
      <w:cols w:space="425"/>
      <w:docGrid w:type="lines" w:linePitch="5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D28" w:rsidRDefault="00591D28" w:rsidP="005C6DAE">
      <w:r>
        <w:separator/>
      </w:r>
    </w:p>
  </w:endnote>
  <w:endnote w:type="continuationSeparator" w:id="1">
    <w:p w:rsidR="00591D28" w:rsidRDefault="00591D28" w:rsidP="005C6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AE" w:rsidRDefault="005C6DA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1D2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6DAE" w:rsidRDefault="005C6DA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AE" w:rsidRDefault="005C6DAE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591D28"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="00DD3682" w:rsidRPr="00DD3682">
      <w:rPr>
        <w:noProof/>
        <w:sz w:val="21"/>
        <w:szCs w:val="21"/>
        <w:lang w:val="zh-CN"/>
      </w:rPr>
      <w:t>72</w:t>
    </w:r>
    <w:r>
      <w:rPr>
        <w:sz w:val="21"/>
        <w:szCs w:val="21"/>
      </w:rPr>
      <w:fldChar w:fldCharType="end"/>
    </w:r>
  </w:p>
  <w:p w:rsidR="005C6DAE" w:rsidRDefault="005C6DAE">
    <w:pPr>
      <w:pStyle w:val="a4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D28" w:rsidRDefault="00591D28" w:rsidP="005C6DAE">
      <w:r>
        <w:separator/>
      </w:r>
    </w:p>
  </w:footnote>
  <w:footnote w:type="continuationSeparator" w:id="1">
    <w:p w:rsidR="00591D28" w:rsidRDefault="00591D28" w:rsidP="005C6D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2D7"/>
    <w:rsid w:val="00052861"/>
    <w:rsid w:val="00064679"/>
    <w:rsid w:val="00065467"/>
    <w:rsid w:val="000A1A0B"/>
    <w:rsid w:val="000B38D3"/>
    <w:rsid w:val="00106CED"/>
    <w:rsid w:val="001214F7"/>
    <w:rsid w:val="00126836"/>
    <w:rsid w:val="00193FB7"/>
    <w:rsid w:val="00230601"/>
    <w:rsid w:val="002751B4"/>
    <w:rsid w:val="002F013C"/>
    <w:rsid w:val="00303D1A"/>
    <w:rsid w:val="00326E34"/>
    <w:rsid w:val="003F1DA2"/>
    <w:rsid w:val="00416771"/>
    <w:rsid w:val="004B7463"/>
    <w:rsid w:val="004E02D7"/>
    <w:rsid w:val="004E0C29"/>
    <w:rsid w:val="00591D28"/>
    <w:rsid w:val="005926B4"/>
    <w:rsid w:val="005A458D"/>
    <w:rsid w:val="005C6DAE"/>
    <w:rsid w:val="005D3CDE"/>
    <w:rsid w:val="00683CE4"/>
    <w:rsid w:val="00694643"/>
    <w:rsid w:val="006C7DB2"/>
    <w:rsid w:val="00702DF1"/>
    <w:rsid w:val="007531A9"/>
    <w:rsid w:val="0077214F"/>
    <w:rsid w:val="00781EB8"/>
    <w:rsid w:val="00953E47"/>
    <w:rsid w:val="009A3F01"/>
    <w:rsid w:val="009F4F3C"/>
    <w:rsid w:val="00A77E41"/>
    <w:rsid w:val="00B8225C"/>
    <w:rsid w:val="00BD6F4F"/>
    <w:rsid w:val="00D36C64"/>
    <w:rsid w:val="00DD3682"/>
    <w:rsid w:val="00DF1116"/>
    <w:rsid w:val="00E415F2"/>
    <w:rsid w:val="00EC1AF6"/>
    <w:rsid w:val="00ED08DC"/>
    <w:rsid w:val="00F359F3"/>
    <w:rsid w:val="00F7519F"/>
    <w:rsid w:val="00FA4D84"/>
    <w:rsid w:val="00FC20C4"/>
    <w:rsid w:val="18F30ED9"/>
    <w:rsid w:val="4ED203E3"/>
    <w:rsid w:val="4FD7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DAE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6D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D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C6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rsid w:val="005C6DAE"/>
  </w:style>
  <w:style w:type="character" w:customStyle="1" w:styleId="Char1">
    <w:name w:val="页眉 Char"/>
    <w:basedOn w:val="a0"/>
    <w:link w:val="a5"/>
    <w:uiPriority w:val="99"/>
    <w:rsid w:val="005C6DA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C6DA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C6DA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孙仁杰</dc:creator>
  <cp:lastModifiedBy>戚佳丽:制文打印</cp:lastModifiedBy>
  <cp:revision>9</cp:revision>
  <cp:lastPrinted>2024-06-17T22:46:00Z</cp:lastPrinted>
  <dcterms:created xsi:type="dcterms:W3CDTF">2024-06-17T22:00:00Z</dcterms:created>
  <dcterms:modified xsi:type="dcterms:W3CDTF">2024-06-17T23:04:00Z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