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 w:hAnsiTheme="majorEastAsia" w:cstheme="majorEastAsia"/>
          <w:sz w:val="24"/>
          <w:lang w:val="en-US" w:eastAsia="zh-CN"/>
        </w:rPr>
      </w:pPr>
      <w:r>
        <w:rPr>
          <w:rFonts w:hint="eastAsia" w:ascii="楷体_GB2312" w:eastAsia="楷体_GB2312" w:hAnsiTheme="majorEastAsia" w:cstheme="majorEastAsia"/>
          <w:sz w:val="24"/>
          <w:lang w:val="en-US" w:eastAsia="zh-CN"/>
        </w:rPr>
        <w:t>附件7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</w:pPr>
      <w:r>
        <w:rPr>
          <w:rFonts w:hint="eastAsia" w:ascii="方正小标宋简体" w:hAnsi="黑体" w:eastAsia="方正小标宋简体" w:cs="黑体"/>
          <w:sz w:val="32"/>
          <w:szCs w:val="32"/>
          <w:lang w:val="en-US" w:eastAsia="zh-CN"/>
        </w:rPr>
        <w:t>XXX学校农村社会实践活动获奖名单</w:t>
      </w:r>
    </w:p>
    <w:p>
      <w:pPr>
        <w:adjustRightInd w:val="0"/>
        <w:snapToGrid w:val="0"/>
        <w:spacing w:line="400" w:lineRule="exact"/>
        <w:jc w:val="center"/>
        <w:rPr>
          <w:rFonts w:hint="default" w:ascii="仿宋_GB2312" w:hAnsi="黑体" w:eastAsia="仿宋_GB2312" w:cs="黑体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/>
        </w:rPr>
        <w:t>2023学年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1981"/>
        <w:gridCol w:w="1981"/>
        <w:gridCol w:w="1"/>
        <w:gridCol w:w="1980"/>
        <w:gridCol w:w="1982"/>
        <w:gridCol w:w="1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优秀班集体</w:t>
            </w:r>
          </w:p>
        </w:tc>
        <w:tc>
          <w:tcPr>
            <w:tcW w:w="3963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   ）班</w:t>
            </w:r>
          </w:p>
        </w:tc>
        <w:tc>
          <w:tcPr>
            <w:tcW w:w="396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   ）班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优秀辅导员</w:t>
            </w:r>
          </w:p>
        </w:tc>
        <w:tc>
          <w:tcPr>
            <w:tcW w:w="3963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96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50" w:hRule="exact"/>
          <w:jc w:val="center"/>
        </w:trPr>
        <w:tc>
          <w:tcPr>
            <w:tcW w:w="9915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积  极  分  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高二（1）班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高二（2）班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高二（3）班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高二（4）班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高二（5）班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高二（6）班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高二（7）班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高二（8）班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高二（9）班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高二（10）班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高二（11）班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765" w:hRule="exact"/>
          <w:jc w:val="center"/>
        </w:trPr>
        <w:tc>
          <w:tcPr>
            <w:tcW w:w="1989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  <w:t>高二（12）班</w:t>
            </w: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82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1"/>
          <w:szCs w:val="21"/>
          <w:lang w:val="en-US" w:eastAsia="zh-CN"/>
        </w:rPr>
      </w:pPr>
      <w:r>
        <w:rPr>
          <w:rFonts w:hint="eastAsia" w:ascii="仿宋_GB2312" w:hAnsi="黑体" w:eastAsia="仿宋_GB2312" w:cs="黑体"/>
          <w:sz w:val="21"/>
          <w:szCs w:val="21"/>
          <w:lang w:val="en-US" w:eastAsia="zh-CN"/>
        </w:rPr>
        <w:t>优秀班集体为班级数的20%（按四舍五入计，至少一班），优秀辅导员为班级数的20%（按四舍五入计，至少一名）。可根据班级、学生数增减行列。</w:t>
      </w: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YjhlZjBiN2VlNmI1ZjFhYzM1OTgyOWJmZjhmMzUifQ=="/>
  </w:docVars>
  <w:rsids>
    <w:rsidRoot w:val="00000000"/>
    <w:rsid w:val="1F375A2D"/>
    <w:rsid w:val="45496F78"/>
    <w:rsid w:val="7A725B85"/>
    <w:rsid w:val="7CE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龚昱</cp:lastModifiedBy>
  <dcterms:modified xsi:type="dcterms:W3CDTF">2024-02-22T06:04:16Z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F9582D6C13CD48949A50B6D45269E559_12</vt:lpwstr>
  </property>
</Properties>
</file>