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left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附件10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hint="eastAsia" w:ascii="黑体" w:hAnsi="黑体" w:eastAsia="黑体" w:cstheme="minorEastAsia"/>
          <w:sz w:val="32"/>
          <w:szCs w:val="32"/>
          <w:lang w:val="en-US" w:eastAsia="zh-CN"/>
        </w:rPr>
      </w:pPr>
      <w:r>
        <w:rPr>
          <w:rFonts w:hint="eastAsia" w:ascii="黑体" w:hAnsi="黑体" w:eastAsia="黑体" w:cstheme="minorEastAsia"/>
          <w:sz w:val="32"/>
          <w:szCs w:val="32"/>
          <w:lang w:val="en-US" w:eastAsia="zh-CN"/>
        </w:rPr>
        <w:t>耕读乐学 “劳”记美好</w:t>
      </w:r>
    </w:p>
    <w:p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——上海市XX学校2023学年在读高二学生</w:t>
      </w:r>
      <w:r>
        <w:rPr>
          <w:rFonts w:hint="eastAsia" w:ascii="宋体" w:hAnsi="宋体" w:eastAsia="宋体" w:cs="宋体"/>
          <w:sz w:val="24"/>
          <w:szCs w:val="24"/>
        </w:rPr>
        <w:t>农村社会实践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活动方案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楷体_GB2312" w:hAnsi="楷体_GB2312" w:eastAsia="楷体_GB2312" w:cs="楷体_GB2312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4"/>
          <w:szCs w:val="24"/>
          <w:u w:val="singl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24"/>
          <w:szCs w:val="24"/>
          <w:u w:val="single"/>
          <w:lang w:val="en-US" w:eastAsia="zh-CN"/>
        </w:rPr>
        <w:t>参考模板）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一、指导思想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贯彻落实《中共中央 国务院关于全面加强新时代大中小学劳动教育的意见》和“两纲”工作要求，通过农村社会实践活动，引导学生深入了解党和国家“三农”政策，了解农村变化和现代化农业发展，增强对中华农耕文化的认识，帮助学生掌握农业基本常识和初步的农事操作技能，促进知识学习与实践体验紧密结合，培养劳动自立意识和社会责任意识，提高学生综合素质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二、参加对象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2023学年在读高二学生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三、具体安排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时间：2024年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X月X日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X月X日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地点：校外与校内结合（详见附件1）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四、活动要求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 学分要求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根据《上海市学生农村社会实践教育指导大纲（试行）》（沪教委德〔201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0〕3号）的要求，高中学生农村社会实践活动一般不少于7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天，每天不少于8小时，其中参加农业劳作的时间不少于全部实践时间的一半。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我校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高二学生农村社会实践活动实行学分制，每1小时计1学分，共需完成不少于56学分，其中农业劳作不少于28学分。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 活动准备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学校在农村社会实践活动前召开班主任及年级学生大会，做好宣传、发动工作；落实安全教育（包含劳动安全教育、课间安全教育、交通安全教育。）；鼓励学生积极参加社会实践，培养热爱劳动和艰苦奋斗精神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（2）年级组组建好学生自主管理委员会，明确职责和任务，全面负责启动仪式、文艺创作宣传、总结表彰、学生行规管理等事宜。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（3）班主任做好学生健康状况排摸工作；利用班会课，组织学生学习农村社会实践活动学生行为规范，明确活动纪律。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（4）班主任对班级进行分组，选好组长、明确组长职责和组员要求。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（5）学校下发告家长书，布置学生须带物品及注意事项。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3. 作业要求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  <w:t>学生结合观看的音像资料，或者讲座、报告等，写一篇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农业知识学习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>心得体会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每生1份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hanging="420" w:firstLineChars="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自拟标题。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hanging="420" w:firstLineChars="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数要求：300-500字。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hanging="420" w:firstLineChars="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格式要求：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标题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为黑体、三号、居中、加粗，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学校全称及班级姓名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为宋体、四号、居中，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正文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为宋体、四号、首行缩进2格，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行距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为1.5倍行距。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段落</w:t>
      </w:r>
      <w:r>
        <w:rPr>
          <w:rFonts w:hint="eastAsia" w:ascii="宋体" w:hAnsi="宋体" w:eastAsia="宋体" w:cs="宋体"/>
          <w:sz w:val="24"/>
          <w:szCs w:val="24"/>
        </w:rPr>
        <w:t>对齐方式：两端对齐，页边距：上3.7cm,下3.5cm，左2.8cm，右2.6cm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各级标题与正文之间不空行、段落之间不空行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提交要求：文件名为：（学号+姓名）标题，提交时间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X月X日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0" w:leftChars="0"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  <w:t>学生根据整个农村社会实践活动内容，结合自己的体验与感悟或认识和思考，写一篇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>农村社会实践活动小结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  <w:t>。每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生1份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hanging="420" w:firstLineChars="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自拟标题，立意明确。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hanging="420" w:firstLineChars="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文体不限（诗歌除外），文体特征明显。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hanging="420" w:firstLineChars="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不少于800字。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hanging="42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格式要求：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标题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为黑体、三号、居中、加粗，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学校全称及班级姓名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为宋体、四号、居中，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正文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为宋体、四号、首行缩进2格，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行距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为1.5倍行距。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段落</w:t>
      </w:r>
      <w:r>
        <w:rPr>
          <w:rFonts w:hint="eastAsia" w:ascii="宋体" w:hAnsi="宋体" w:eastAsia="宋体" w:cs="宋体"/>
          <w:sz w:val="24"/>
          <w:szCs w:val="24"/>
        </w:rPr>
        <w:t>对齐方式：两端对齐，页边距：上3.7cm,下3.5cm，左2.8cm，右2.6cm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各级标题与正文之间不空行、段落之间不空行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hanging="42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提交要求：文件名为：（学号+姓名）标题，提交时间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X月X日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  <w:t>学生结合农村社会调查的实际情况，围绕主题完成一份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val="single"/>
          <w:lang w:val="en-US" w:eastAsia="zh-CN" w:bidi="ar"/>
        </w:rPr>
        <w:t>农村社会调查报告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每生1份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hanging="42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题目自拟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hanging="420" w:firstLineChars="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字数要求：800-2000字。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hanging="42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格式要求：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标题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为黑体、三号、居中、加粗，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学校全称及班级姓名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为宋体、四号、居中，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摘要、关键词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为宋体，小四，首行缩进2个字符，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一级标题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为宋体（加粗）、四号、首行缩进2格，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二级、三级标题及正文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均为宋体、四号、首行缩进2格，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行距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为1.5倍行距。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段落</w:t>
      </w:r>
      <w:r>
        <w:rPr>
          <w:rFonts w:hint="eastAsia" w:ascii="宋体" w:hAnsi="宋体" w:eastAsia="宋体" w:cs="宋体"/>
          <w:sz w:val="24"/>
          <w:szCs w:val="24"/>
        </w:rPr>
        <w:t>对齐方式：两端对齐，页边距：上3.7cm,下3.5cm，左2.8cm，右2.6cm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各级标题与正文之间不空行、段落之间不空行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hanging="42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提交要求：文件名为：（学号+姓名）标题，提交时间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？月？日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240" w:firstLineChars="1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（详见附件2 农村社会调查报告模版）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（4）各项活动记录照片，每班2张。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4. 评选学农积极分子的条件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（1）完成劳动任务好，劳动中服从分配，争挑重担，自觉磨练意志。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（2）安全守时纪律好，遵守劳动纪律和作息时间，严于律己，安全第一。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（3）团结互助风格高，关心集体，关心他人，带领集体共同进步。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5. 学农先进班级的条件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（1）班级纪律严明，无违纪现象。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（2）保持劳动场所整洁，宣传作品质量高。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（3）劳动态度端正，集体完成任务好。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（4）整体观念强，团结互助蔚然乘风。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6. 学农纪律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（1）学生禁止携带刀具（水果刀、美工刀等）、玻璃杯瓶及手机、平板电脑、笔记本电脑、易燃易爆等贵重物品、危险物品及其他违禁物品。一经发现，物主须立刻将相关物品转交至班主任处集中统一保管。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（2）实践期间，校园内未经允许不能进行体育活动。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（3）严格遵守作息时间等具体要求。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（4）服从班主任、实习学校教师和基地教师的分配，听从班主任、实习学校教师和基地教师的教育，尊重工作人员。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（5）遵守劳动纪律和劳动操作顺序。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（6）不得无故缺席任何校内校外劳动实践活动。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（7）爱护农作物和公共财物，借东西要还，损坏东西要赔。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（8）注意生活、劳动安全，不得玩弄电器设备及农用机械。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附件1    农村社会实践活动安排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tbl>
      <w:tblPr>
        <w:tblStyle w:val="4"/>
        <w:tblW w:w="93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662"/>
        <w:gridCol w:w="2082"/>
        <w:gridCol w:w="1455"/>
        <w:gridCol w:w="1260"/>
        <w:gridCol w:w="705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18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地点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负责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学分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第一天</w:t>
            </w: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【活动动员】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启动仪式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阶梯教室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学校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（每班2张）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0-11: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【学习考察】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“三农”社会调查辅导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阶梯教室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区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（每班2张）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6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11：30-12：30午餐+午休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【田园劳作】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农耕文化实践劳动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基地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区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（每班2张）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18：30-19：30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【生活管理】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家庭劳动（洗碗、擦地、倒垃圾等）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家庭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学生本人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（每班2张）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第二天</w:t>
            </w: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: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: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00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【田园劳作】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农耕文化实践劳动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基地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区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（每班2张）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6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7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12: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-1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: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00 午餐 +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午休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: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17:30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【田园劳作】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农耕文化及农业科技知识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讲座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阶梯教室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区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（每班2张）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18：30-19：30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【生活管理】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家庭劳动（洗碗、擦地、倒垃圾等）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家庭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学生本人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（每班2张）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第三天</w:t>
            </w: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:30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【田园劳作】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第二天学农总结及校内劳动任务分工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班主任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（每班2张）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-1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【田园劳作】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校内劳动（包馄饨或汤圆等）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食堂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后勤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班主任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（每班2张）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6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11：30-12：30午餐 + 午休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7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14：30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【田园劳作】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校内劳动（爱心义卖所有展台布置及物品收集、分类等）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操场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班主任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（每班2张）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7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15：30-17：30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【田园劳作】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校内劳动（场地保洁、物品清点等）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操场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班主任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（每班2张）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7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18：30-20：30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【学习考察】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“三农”社会调查专题学习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线上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各班组长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（每组1张）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天</w:t>
            </w: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7：30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【学习考察】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“三农”社会调查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参观农业基地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各组组长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（每组1张）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6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11：30-12：30午餐+午休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12：40-14：40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【学习考察】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“三农”社会调查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走访农户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各组组长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（每组1张）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15：00-17：00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【学习考察】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小组交流并完成农村社会调查报告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教室/线上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班主任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调查报告，每人一份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18：00-19：00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【生活管理】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家庭劳动（洗碗、擦地、倒垃圾等）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家庭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学生本人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（每班2张）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19：10-21：10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【绿色生态展示】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文艺创作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线上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小组长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作品照片，每班1张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第五天</w:t>
            </w: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8：00-11：00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【田园劳作】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收看《大国根基》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教室/线上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学校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（每班2张）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6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11：30-12：30午餐+午休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12：30-15：30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【田园劳作】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收看《大国根基》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教室/线上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学校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15：45-17：45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【田园劳作】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讨论交流，完成观看体会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教室/线上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学校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心得体会，每人1份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18：30-19：30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【生活管理】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家庭劳动（洗碗、擦地、倒垃圾等）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家庭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学生本人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（每班2张）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第六天</w:t>
            </w: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7：30-8：30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【总结评价】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交流学农生活 完成学农小结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教室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班主任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学农小结，每生1份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9：00-11：00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【实践探究】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参观（科普馆、农业基地等）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科普馆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学校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（每班2张）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6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11：30-12：30午餐+午休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13：00-14：00</w:t>
            </w:r>
          </w:p>
        </w:tc>
        <w:tc>
          <w:tcPr>
            <w:tcW w:w="20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【总结评价】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总结表彰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学校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附件2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农村社会调查报告模板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="宋体" w:hAnsi="宋体" w:eastAsia="宋体" w:cs="宋体"/>
          <w:b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主标题</w:t>
      </w: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（黑体，三号，居中，加粗）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——（如有）副标题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（黑体，四号，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右对齐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</w:rPr>
        <w:t>全称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班级</w:t>
      </w:r>
      <w:r>
        <w:rPr>
          <w:rFonts w:hint="eastAsia" w:ascii="宋体" w:hAnsi="宋体" w:eastAsia="宋体" w:cs="宋体"/>
          <w:sz w:val="24"/>
          <w:szCs w:val="24"/>
        </w:rPr>
        <w:t xml:space="preserve"> 姓名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（宋体，四号，居中）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摘要：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</w:rPr>
        <w:t>（宋体，小四，首行缩进2个字符）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关键词：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</w:rPr>
        <w:t>（宋体，小四，首行缩进2个字符）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调查背景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宋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体，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四号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，加粗，首行缩进2个字符）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4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</w:rPr>
        <w:t>（一）二级标题</w:t>
      </w:r>
      <w:r>
        <w:rPr>
          <w:rFonts w:hint="eastAsia" w:ascii="宋体" w:hAnsi="宋体" w:eastAsia="宋体" w:cs="宋体"/>
          <w:b w:val="0"/>
          <w:bCs w:val="0"/>
          <w:color w:val="FF0000"/>
          <w:spacing w:val="-4"/>
          <w:sz w:val="24"/>
          <w:szCs w:val="24"/>
        </w:rPr>
        <w:t>（宋体，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四号</w:t>
      </w:r>
      <w:r>
        <w:rPr>
          <w:rFonts w:hint="eastAsia" w:ascii="宋体" w:hAnsi="宋体" w:eastAsia="宋体" w:cs="宋体"/>
          <w:b w:val="0"/>
          <w:bCs w:val="0"/>
          <w:color w:val="FF0000"/>
          <w:spacing w:val="-4"/>
          <w:sz w:val="24"/>
          <w:szCs w:val="24"/>
        </w:rPr>
        <w:t>，首行缩进2个字符）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1.三级标题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（宋体，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四号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，首行缩进2个字符）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正文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（宋体，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四号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，首行缩进2个字符，1.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倍行距）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结尾段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（宋体，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四号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，首行缩进2个字符）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调查对象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调查方法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四、调查发现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五、对策建议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参考文献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[1]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[2]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FF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FF0000"/>
          <w:kern w:val="0"/>
          <w:sz w:val="24"/>
          <w:szCs w:val="24"/>
          <w:highlight w:val="none"/>
          <w:lang w:val="en-US" w:eastAsia="zh-CN" w:bidi="ar"/>
        </w:rPr>
        <w:t>其它要求：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1. 各级标题与正文之间不空行、段落之间不空行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2. 段落对齐方式：两端对齐，页边距：上3.7cm,下3.5cm，左2.8cm，右2.6cm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3. 图表须有文字说明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4. 如有参考文献，需在引用处标注：[1]，并统一列举在文末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5. 此为标准格式，若有其它特殊内容呈现，可在此基础上稍作改动。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jc w:val="right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上海市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highlight w:val="none"/>
          <w:lang w:val="en-US" w:eastAsia="zh-CN" w:bidi="ar"/>
        </w:rPr>
        <w:t>XX学校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jc w:val="right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2024年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highlight w:val="none"/>
          <w:lang w:val="en-US" w:eastAsia="zh-CN" w:bidi="ar"/>
        </w:rPr>
        <w:t>X月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A35B08"/>
    <w:multiLevelType w:val="singleLevel"/>
    <w:tmpl w:val="86A35B0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985C497C"/>
    <w:multiLevelType w:val="singleLevel"/>
    <w:tmpl w:val="985C497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30E8E49A"/>
    <w:multiLevelType w:val="singleLevel"/>
    <w:tmpl w:val="30E8E49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ABF9929"/>
    <w:multiLevelType w:val="singleLevel"/>
    <w:tmpl w:val="6ABF992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75F23AD7"/>
    <w:multiLevelType w:val="singleLevel"/>
    <w:tmpl w:val="75F23AD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yODIyYTZlNjEwMzAxNjEzZGM3NTNmZTVmNjVkYjkifQ=="/>
  </w:docVars>
  <w:rsids>
    <w:rsidRoot w:val="49147DFE"/>
    <w:rsid w:val="00005402"/>
    <w:rsid w:val="008D4EE8"/>
    <w:rsid w:val="02355837"/>
    <w:rsid w:val="03B64756"/>
    <w:rsid w:val="04702B56"/>
    <w:rsid w:val="04C069D2"/>
    <w:rsid w:val="04E11CA6"/>
    <w:rsid w:val="04E86B91"/>
    <w:rsid w:val="05777F14"/>
    <w:rsid w:val="05E530D0"/>
    <w:rsid w:val="05E82BC0"/>
    <w:rsid w:val="066E492C"/>
    <w:rsid w:val="070677A2"/>
    <w:rsid w:val="0972111F"/>
    <w:rsid w:val="0978425B"/>
    <w:rsid w:val="097E73A2"/>
    <w:rsid w:val="0A044EA9"/>
    <w:rsid w:val="0A087557"/>
    <w:rsid w:val="0AC459AA"/>
    <w:rsid w:val="0BDF05C2"/>
    <w:rsid w:val="0EB43F87"/>
    <w:rsid w:val="11FA650A"/>
    <w:rsid w:val="12040D82"/>
    <w:rsid w:val="145853B5"/>
    <w:rsid w:val="15BD1974"/>
    <w:rsid w:val="17D905BB"/>
    <w:rsid w:val="199649B5"/>
    <w:rsid w:val="1A9D1D74"/>
    <w:rsid w:val="1AF35E37"/>
    <w:rsid w:val="1CA93E55"/>
    <w:rsid w:val="1E5E181A"/>
    <w:rsid w:val="20D858B3"/>
    <w:rsid w:val="23671171"/>
    <w:rsid w:val="239E21FE"/>
    <w:rsid w:val="24294678"/>
    <w:rsid w:val="25DF5936"/>
    <w:rsid w:val="26B97F35"/>
    <w:rsid w:val="27C46B92"/>
    <w:rsid w:val="28221B0A"/>
    <w:rsid w:val="2A7D5722"/>
    <w:rsid w:val="2AEF2177"/>
    <w:rsid w:val="30CE0A81"/>
    <w:rsid w:val="350C1B78"/>
    <w:rsid w:val="375515B4"/>
    <w:rsid w:val="37A442EA"/>
    <w:rsid w:val="39161217"/>
    <w:rsid w:val="39DA2245"/>
    <w:rsid w:val="3CC82828"/>
    <w:rsid w:val="3CE358B4"/>
    <w:rsid w:val="3F724CCD"/>
    <w:rsid w:val="427A6373"/>
    <w:rsid w:val="44971B5F"/>
    <w:rsid w:val="47064D88"/>
    <w:rsid w:val="49147DFE"/>
    <w:rsid w:val="491C0184"/>
    <w:rsid w:val="49547ADD"/>
    <w:rsid w:val="49F509D5"/>
    <w:rsid w:val="4B9C0C9C"/>
    <w:rsid w:val="4BEF792B"/>
    <w:rsid w:val="4F073684"/>
    <w:rsid w:val="50357D7D"/>
    <w:rsid w:val="50B45146"/>
    <w:rsid w:val="53885135"/>
    <w:rsid w:val="54B115C7"/>
    <w:rsid w:val="556C2493"/>
    <w:rsid w:val="56B75990"/>
    <w:rsid w:val="573E74AA"/>
    <w:rsid w:val="58D06E13"/>
    <w:rsid w:val="58E10AA2"/>
    <w:rsid w:val="590E560F"/>
    <w:rsid w:val="5A6F20DD"/>
    <w:rsid w:val="5ACB37B8"/>
    <w:rsid w:val="5B0647F0"/>
    <w:rsid w:val="5B2855C7"/>
    <w:rsid w:val="5C25514A"/>
    <w:rsid w:val="5DF43025"/>
    <w:rsid w:val="5F076D88"/>
    <w:rsid w:val="5F7206A6"/>
    <w:rsid w:val="61CA4FAD"/>
    <w:rsid w:val="64432611"/>
    <w:rsid w:val="66644AC0"/>
    <w:rsid w:val="666D1BC7"/>
    <w:rsid w:val="6AE85CC0"/>
    <w:rsid w:val="6B8754D9"/>
    <w:rsid w:val="6C5A499B"/>
    <w:rsid w:val="6CBC5B71"/>
    <w:rsid w:val="6CC14A1B"/>
    <w:rsid w:val="6F4E51CA"/>
    <w:rsid w:val="70DA60AB"/>
    <w:rsid w:val="71121CE9"/>
    <w:rsid w:val="726F6CC7"/>
    <w:rsid w:val="72E15E16"/>
    <w:rsid w:val="731A4E85"/>
    <w:rsid w:val="735F0AE9"/>
    <w:rsid w:val="74B82F9B"/>
    <w:rsid w:val="760A11E0"/>
    <w:rsid w:val="762F0C47"/>
    <w:rsid w:val="77AD62C7"/>
    <w:rsid w:val="78DA5547"/>
    <w:rsid w:val="79782905"/>
    <w:rsid w:val="7AAA259F"/>
    <w:rsid w:val="7D0C3A90"/>
    <w:rsid w:val="7F2B214D"/>
    <w:rsid w:val="7FC4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autoRedefine/>
    <w:qFormat/>
    <w:uiPriority w:val="0"/>
    <w:rPr>
      <w:b/>
    </w:rPr>
  </w:style>
  <w:style w:type="character" w:customStyle="1" w:styleId="7">
    <w:name w:val="font41"/>
    <w:basedOn w:val="5"/>
    <w:autoRedefine/>
    <w:qFormat/>
    <w:uiPriority w:val="0"/>
    <w:rPr>
      <w:rFonts w:hint="eastAsia" w:ascii="微软雅黑" w:hAnsi="微软雅黑" w:eastAsia="微软雅黑" w:cs="微软雅黑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2024-02-21T13:22:00Z</dcterms:created>
  <dc:creator>冯晨琳</dc:creator>
  <cp:lastModifiedBy>顾先森</cp:lastModifiedBy>
  <dcterms:modified xsi:type="dcterms:W3CDTF">2024-03-11T05:28:06Z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3693FC06DDA641D795D2ADE18CE12358_13</vt:lpwstr>
  </property>
</Properties>
</file>