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107F" w14:textId="77777777" w:rsidR="00772067" w:rsidRDefault="00CE2062" w:rsidP="00772067">
      <w:pPr>
        <w:spacing w:line="600" w:lineRule="exact"/>
        <w:jc w:val="center"/>
        <w:outlineLvl w:val="0"/>
        <w:rPr>
          <w:rFonts w:ascii="Times New Roman" w:eastAsia="方正小标宋简体" w:hAnsi="Times New Roman" w:cs="Times New Roman" w:hint="eastAsia"/>
          <w:color w:val="auto"/>
          <w:spacing w:val="-8"/>
          <w:sz w:val="44"/>
          <w:szCs w:val="44"/>
          <w:lang w:eastAsia="zh-CN"/>
        </w:rPr>
      </w:pPr>
      <w:r w:rsidRPr="007455B5">
        <w:rPr>
          <w:rFonts w:ascii="Times New Roman" w:eastAsia="方正小标宋简体" w:hAnsi="Times New Roman" w:cs="Times New Roman"/>
          <w:color w:val="auto"/>
          <w:spacing w:val="-8"/>
          <w:sz w:val="44"/>
          <w:szCs w:val="44"/>
          <w:lang w:eastAsia="zh-CN"/>
        </w:rPr>
        <w:t>浦东新区海洋垃圾清理行动</w:t>
      </w:r>
    </w:p>
    <w:p w14:paraId="13B190EF" w14:textId="6E9A9F77" w:rsidR="00D23B85" w:rsidRPr="007455B5" w:rsidRDefault="00DF776B" w:rsidP="00772067">
      <w:pPr>
        <w:spacing w:line="600" w:lineRule="exact"/>
        <w:jc w:val="center"/>
        <w:outlineLvl w:val="0"/>
        <w:rPr>
          <w:rFonts w:ascii="Times New Roman" w:eastAsia="方正小标宋简体" w:hAnsi="Times New Roman" w:cs="Times New Roman"/>
          <w:color w:val="auto"/>
          <w:sz w:val="44"/>
          <w:szCs w:val="44"/>
          <w:lang w:eastAsia="zh-CN"/>
        </w:rPr>
      </w:pPr>
      <w:r>
        <w:rPr>
          <w:rFonts w:ascii="Times New Roman" w:eastAsia="方正小标宋简体" w:hAnsi="Times New Roman" w:cs="Times New Roman" w:hint="eastAsia"/>
          <w:color w:val="auto"/>
          <w:spacing w:val="-8"/>
          <w:sz w:val="44"/>
          <w:szCs w:val="44"/>
          <w:lang w:eastAsia="zh-CN"/>
        </w:rPr>
        <w:t>专项</w:t>
      </w:r>
      <w:r w:rsidR="00CE2062" w:rsidRPr="007455B5">
        <w:rPr>
          <w:rFonts w:ascii="Times New Roman" w:eastAsia="方正小标宋简体" w:hAnsi="Times New Roman" w:cs="Times New Roman"/>
          <w:color w:val="auto"/>
          <w:spacing w:val="-8"/>
          <w:sz w:val="44"/>
          <w:szCs w:val="44"/>
          <w:lang w:eastAsia="zh-CN"/>
        </w:rPr>
        <w:t>实施方案</w:t>
      </w:r>
    </w:p>
    <w:p w14:paraId="392D2E3A" w14:textId="77777777" w:rsidR="00CF0C4D" w:rsidRDefault="00CF0C4D" w:rsidP="00772067">
      <w:pPr>
        <w:pStyle w:val="a4"/>
        <w:spacing w:line="600" w:lineRule="exact"/>
        <w:jc w:val="center"/>
        <w:rPr>
          <w:rFonts w:ascii="Times New Roman" w:eastAsia="仿宋_GB2312" w:hAnsi="Times New Roman" w:cs="Times New Roman"/>
          <w:color w:val="auto"/>
          <w:spacing w:val="4"/>
          <w:sz w:val="32"/>
          <w:szCs w:val="32"/>
          <w:lang w:eastAsia="zh-CN"/>
        </w:rPr>
      </w:pPr>
    </w:p>
    <w:p w14:paraId="15473930" w14:textId="640F473F" w:rsidR="00D23B85" w:rsidRPr="006535DB" w:rsidRDefault="00CE2062" w:rsidP="002A0451">
      <w:pPr>
        <w:pStyle w:val="a4"/>
        <w:spacing w:line="550" w:lineRule="exact"/>
        <w:ind w:firstLineChars="200" w:firstLine="640"/>
        <w:jc w:val="both"/>
        <w:rPr>
          <w:rFonts w:ascii="仿宋_GB2312" w:eastAsia="仿宋_GB2312" w:hAnsi="Times New Roman" w:cs="Times New Roman" w:hint="eastAsia"/>
          <w:color w:val="auto"/>
          <w:sz w:val="32"/>
          <w:szCs w:val="32"/>
          <w:lang w:eastAsia="zh-CN"/>
        </w:rPr>
      </w:pPr>
      <w:bookmarkStart w:id="0" w:name="_GoBack"/>
      <w:r w:rsidRPr="006535DB">
        <w:rPr>
          <w:rFonts w:ascii="仿宋_GB2312" w:eastAsia="仿宋_GB2312" w:hAnsi="Times New Roman" w:cs="Times New Roman" w:hint="eastAsia"/>
          <w:color w:val="auto"/>
          <w:sz w:val="32"/>
          <w:szCs w:val="32"/>
          <w:lang w:eastAsia="zh-CN"/>
        </w:rPr>
        <w:t>为贯彻落实生态环境部等四部委印发的《沿海城市海洋垃圾清理行动方案》以及市生态环境局等六部门印发的《上海市海洋垃圾清理“沪海行动”方案（</w:t>
      </w:r>
      <w:r w:rsidRPr="006535DB">
        <w:rPr>
          <w:rFonts w:ascii="仿宋_GB2312" w:eastAsia="仿宋_GB2312" w:hAnsi="Times New Roman" w:cs="Times New Roman" w:hint="eastAsia"/>
          <w:color w:val="auto"/>
          <w:sz w:val="32"/>
          <w:szCs w:val="32"/>
          <w:lang w:eastAsia="zh-CN"/>
        </w:rPr>
        <w:t>2025-2027</w:t>
      </w:r>
      <w:r w:rsidRPr="006535DB">
        <w:rPr>
          <w:rFonts w:ascii="仿宋_GB2312" w:eastAsia="仿宋_GB2312" w:hAnsi="Times New Roman" w:cs="Times New Roman" w:hint="eastAsia"/>
          <w:color w:val="auto"/>
          <w:sz w:val="32"/>
          <w:szCs w:val="32"/>
          <w:lang w:eastAsia="zh-CN"/>
        </w:rPr>
        <w:t>年）》有关要求，结合美丽浦东建设目标，坚持陆海统筹、标本兼治，坚持依法治理、系统推进，坚持属地负责、部门联动，坚持分级分类、循环利用，建立健全海洋垃圾综合治理体系，不断满足人民群众对优美海洋生态环境的需要，结合本区实际制定本方案。</w:t>
      </w:r>
    </w:p>
    <w:p w14:paraId="686997BD" w14:textId="77777777" w:rsidR="00D23B85" w:rsidRPr="006535DB" w:rsidRDefault="00CE2062" w:rsidP="002A0451">
      <w:pPr>
        <w:spacing w:line="550" w:lineRule="exact"/>
        <w:ind w:firstLineChars="200" w:firstLine="640"/>
        <w:jc w:val="both"/>
        <w:rPr>
          <w:rFonts w:ascii="黑体" w:eastAsia="黑体" w:hAnsi="黑体" w:cs="Times New Roman" w:hint="eastAsia"/>
          <w:color w:val="auto"/>
          <w:sz w:val="32"/>
          <w:szCs w:val="32"/>
          <w:lang w:eastAsia="zh-CN"/>
        </w:rPr>
      </w:pPr>
      <w:r w:rsidRPr="006535DB">
        <w:rPr>
          <w:rFonts w:ascii="黑体" w:eastAsia="黑体" w:hAnsi="黑体" w:cs="Times New Roman" w:hint="eastAsia"/>
          <w:color w:val="auto"/>
          <w:sz w:val="32"/>
          <w:szCs w:val="32"/>
          <w:lang w:eastAsia="zh-CN"/>
        </w:rPr>
        <w:t>一、行动目标</w:t>
      </w:r>
    </w:p>
    <w:p w14:paraId="35EF1B6E" w14:textId="5E699734" w:rsidR="00D23B85" w:rsidRPr="006535DB" w:rsidRDefault="00CE2062" w:rsidP="002A0451">
      <w:pPr>
        <w:pStyle w:val="a4"/>
        <w:spacing w:line="550" w:lineRule="exact"/>
        <w:ind w:firstLineChars="200" w:firstLine="640"/>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color w:val="auto"/>
          <w:sz w:val="32"/>
          <w:szCs w:val="32"/>
          <w:lang w:eastAsia="zh-CN"/>
        </w:rPr>
        <w:t>2025</w:t>
      </w:r>
      <w:r w:rsidRPr="006535DB">
        <w:rPr>
          <w:rFonts w:ascii="仿宋_GB2312" w:eastAsia="仿宋_GB2312" w:hAnsi="Times New Roman" w:cs="Times New Roman" w:hint="eastAsia"/>
          <w:color w:val="auto"/>
          <w:sz w:val="32"/>
          <w:szCs w:val="32"/>
          <w:lang w:eastAsia="zh-CN"/>
        </w:rPr>
        <w:t>年底前，扎实开展海洋</w:t>
      </w:r>
      <w:r w:rsidRPr="006535DB">
        <w:rPr>
          <w:rFonts w:ascii="仿宋_GB2312" w:eastAsia="仿宋_GB2312" w:hAnsi="Times New Roman" w:cs="Times New Roman" w:hint="eastAsia"/>
          <w:color w:val="auto"/>
          <w:sz w:val="32"/>
          <w:szCs w:val="32"/>
          <w:lang w:eastAsia="zh-CN"/>
        </w:rPr>
        <w:t>垃圾清理行动，</w:t>
      </w:r>
      <w:r w:rsidRPr="006535DB">
        <w:rPr>
          <w:rFonts w:ascii="仿宋_GB2312" w:eastAsia="仿宋_GB2312" w:hAnsi="Times New Roman" w:cs="Times New Roman" w:hint="eastAsia"/>
          <w:color w:val="auto"/>
          <w:sz w:val="32"/>
          <w:szCs w:val="32"/>
          <w:lang w:eastAsia="zh-CN"/>
        </w:rPr>
        <w:t>长江口</w:t>
      </w:r>
      <w:r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浦东湾区</w:t>
      </w:r>
      <w:r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吴淞口</w:t>
      </w:r>
      <w:r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奉贤界</w:t>
      </w:r>
      <w:r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内无明显大片海洋垃圾，整体达到基本清洁（垃圾盖度≤</w:t>
      </w:r>
      <w:r w:rsidRPr="006535DB">
        <w:rPr>
          <w:rFonts w:ascii="仿宋_GB2312" w:eastAsia="仿宋_GB2312" w:hAnsi="Times New Roman" w:cs="Times New Roman" w:hint="eastAsia"/>
          <w:color w:val="auto"/>
          <w:sz w:val="32"/>
          <w:szCs w:val="32"/>
          <w:lang w:eastAsia="zh-CN"/>
        </w:rPr>
        <w:t>5</w:t>
      </w:r>
      <w:r w:rsidRPr="006535DB">
        <w:rPr>
          <w:rFonts w:ascii="仿宋_GB2312" w:eastAsia="仿宋_GB2312" w:hAnsi="Times New Roman" w:cs="Times New Roman" w:hint="eastAsia"/>
          <w:color w:val="auto"/>
          <w:sz w:val="32"/>
          <w:szCs w:val="32"/>
          <w:lang w:eastAsia="zh-CN"/>
        </w:rPr>
        <w:t>‰）的考核要求。</w:t>
      </w:r>
    </w:p>
    <w:p w14:paraId="0E197FFD" w14:textId="13DA9DDB" w:rsidR="00D23B85" w:rsidRPr="006535DB" w:rsidRDefault="00CE2062" w:rsidP="002A0451">
      <w:pPr>
        <w:pStyle w:val="a4"/>
        <w:spacing w:line="550" w:lineRule="exact"/>
        <w:ind w:firstLineChars="200" w:firstLine="640"/>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color w:val="auto"/>
          <w:sz w:val="32"/>
          <w:szCs w:val="32"/>
          <w:lang w:eastAsia="zh-CN"/>
        </w:rPr>
        <w:t>2027</w:t>
      </w:r>
      <w:r w:rsidRPr="006535DB">
        <w:rPr>
          <w:rFonts w:ascii="仿宋_GB2312" w:eastAsia="仿宋_GB2312" w:hAnsi="Times New Roman" w:cs="Times New Roman" w:hint="eastAsia"/>
          <w:color w:val="auto"/>
          <w:sz w:val="32"/>
          <w:szCs w:val="32"/>
          <w:lang w:eastAsia="zh-CN"/>
        </w:rPr>
        <w:t>年底前，持续推进海洋垃圾清理行动，长江口</w:t>
      </w:r>
      <w:r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浦东湾区</w:t>
      </w:r>
      <w:r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吴淞口</w:t>
      </w:r>
      <w:r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奉贤界</w:t>
      </w:r>
      <w:r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内海洋垃圾密度大幅下降，常态化达到基本清洁（垃圾盖度≤</w:t>
      </w:r>
      <w:r w:rsidRPr="006535DB">
        <w:rPr>
          <w:rFonts w:ascii="仿宋_GB2312" w:eastAsia="仿宋_GB2312" w:hAnsi="Times New Roman" w:cs="Times New Roman" w:hint="eastAsia"/>
          <w:color w:val="auto"/>
          <w:sz w:val="32"/>
          <w:szCs w:val="32"/>
          <w:lang w:eastAsia="zh-CN"/>
        </w:rPr>
        <w:t>5</w:t>
      </w:r>
      <w:r w:rsidRPr="006535DB">
        <w:rPr>
          <w:rFonts w:ascii="仿宋_GB2312" w:eastAsia="仿宋_GB2312" w:hAnsi="Times New Roman" w:cs="Times New Roman" w:hint="eastAsia"/>
          <w:color w:val="auto"/>
          <w:sz w:val="32"/>
          <w:szCs w:val="32"/>
          <w:lang w:eastAsia="zh-CN"/>
        </w:rPr>
        <w:t>‰）及以上水平，为下一步美丽海湾建设打好基础。</w:t>
      </w:r>
    </w:p>
    <w:p w14:paraId="30FC28C6" w14:textId="41D387FD" w:rsidR="00D23B85" w:rsidRPr="006535DB" w:rsidRDefault="00CE2062" w:rsidP="002A0451">
      <w:pPr>
        <w:spacing w:line="550" w:lineRule="exact"/>
        <w:ind w:firstLineChars="200" w:firstLine="640"/>
        <w:jc w:val="both"/>
        <w:rPr>
          <w:rFonts w:ascii="黑体" w:eastAsia="黑体" w:hAnsi="黑体" w:cs="Times New Roman" w:hint="eastAsia"/>
          <w:color w:val="auto"/>
          <w:sz w:val="32"/>
          <w:szCs w:val="32"/>
          <w:lang w:eastAsia="zh-CN"/>
        </w:rPr>
      </w:pPr>
      <w:r w:rsidRPr="006535DB">
        <w:rPr>
          <w:rFonts w:ascii="黑体" w:eastAsia="黑体" w:hAnsi="黑体" w:cs="Times New Roman" w:hint="eastAsia"/>
          <w:color w:val="auto"/>
          <w:sz w:val="32"/>
          <w:szCs w:val="32"/>
          <w:lang w:eastAsia="zh-CN"/>
        </w:rPr>
        <w:t>二、重点任务</w:t>
      </w:r>
    </w:p>
    <w:p w14:paraId="54B4F74A" w14:textId="77777777" w:rsidR="00D23B85" w:rsidRPr="006535DB" w:rsidRDefault="00CE2062" w:rsidP="002A0451">
      <w:pPr>
        <w:pStyle w:val="a4"/>
        <w:spacing w:line="550" w:lineRule="exact"/>
        <w:ind w:firstLineChars="200" w:firstLine="643"/>
        <w:jc w:val="both"/>
        <w:rPr>
          <w:rFonts w:ascii="楷体_GB2312" w:eastAsia="楷体_GB2312" w:hAnsi="Times New Roman" w:cs="Times New Roman" w:hint="eastAsia"/>
          <w:b/>
          <w:bCs/>
          <w:color w:val="auto"/>
          <w:sz w:val="32"/>
          <w:szCs w:val="32"/>
          <w:lang w:eastAsia="zh-CN"/>
        </w:rPr>
      </w:pPr>
      <w:r w:rsidRPr="006535DB">
        <w:rPr>
          <w:rFonts w:ascii="楷体_GB2312" w:eastAsia="楷体_GB2312" w:hAnsi="Times New Roman" w:cs="Times New Roman" w:hint="eastAsia"/>
          <w:b/>
          <w:bCs/>
          <w:color w:val="auto"/>
          <w:sz w:val="32"/>
          <w:szCs w:val="32"/>
          <w:lang w:eastAsia="zh-CN"/>
        </w:rPr>
        <w:t>（一）</w:t>
      </w:r>
      <w:proofErr w:type="gramStart"/>
      <w:r w:rsidRPr="006535DB">
        <w:rPr>
          <w:rFonts w:ascii="楷体_GB2312" w:eastAsia="楷体_GB2312" w:hAnsi="Times New Roman" w:cs="Times New Roman" w:hint="eastAsia"/>
          <w:b/>
          <w:bCs/>
          <w:color w:val="auto"/>
          <w:sz w:val="32"/>
          <w:szCs w:val="32"/>
          <w:lang w:eastAsia="zh-CN"/>
        </w:rPr>
        <w:t>严控趋海垃圾</w:t>
      </w:r>
      <w:proofErr w:type="gramEnd"/>
      <w:r w:rsidRPr="006535DB">
        <w:rPr>
          <w:rFonts w:ascii="楷体_GB2312" w:eastAsia="楷体_GB2312" w:hAnsi="Times New Roman" w:cs="Times New Roman" w:hint="eastAsia"/>
          <w:b/>
          <w:bCs/>
          <w:color w:val="auto"/>
          <w:sz w:val="32"/>
          <w:szCs w:val="32"/>
          <w:lang w:eastAsia="zh-CN"/>
        </w:rPr>
        <w:t>入海。</w:t>
      </w:r>
    </w:p>
    <w:p w14:paraId="75059975" w14:textId="7DEB00FA" w:rsidR="00EF62CA" w:rsidRPr="006535DB" w:rsidRDefault="00CE2062" w:rsidP="002A0451">
      <w:pPr>
        <w:pStyle w:val="a4"/>
        <w:spacing w:line="550" w:lineRule="exact"/>
        <w:ind w:firstLineChars="200" w:firstLine="643"/>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b/>
          <w:bCs/>
          <w:color w:val="auto"/>
          <w:sz w:val="32"/>
          <w:szCs w:val="32"/>
          <w:lang w:eastAsia="zh-CN"/>
        </w:rPr>
        <w:t xml:space="preserve">1. </w:t>
      </w:r>
      <w:r w:rsidRPr="006535DB">
        <w:rPr>
          <w:rFonts w:ascii="仿宋_GB2312" w:eastAsia="仿宋_GB2312" w:hAnsi="Times New Roman" w:cs="Times New Roman" w:hint="eastAsia"/>
          <w:b/>
          <w:bCs/>
          <w:color w:val="auto"/>
          <w:sz w:val="32"/>
          <w:szCs w:val="32"/>
          <w:lang w:eastAsia="zh-CN"/>
        </w:rPr>
        <w:t>防治沿海垃圾入海。</w:t>
      </w:r>
      <w:r w:rsidR="00A16FB2" w:rsidRPr="006535DB">
        <w:rPr>
          <w:rFonts w:ascii="仿宋_GB2312" w:eastAsia="仿宋_GB2312" w:hAnsi="Times New Roman" w:cs="Times New Roman" w:hint="eastAsia"/>
          <w:color w:val="auto"/>
          <w:sz w:val="32"/>
          <w:szCs w:val="32"/>
          <w:lang w:eastAsia="zh-CN"/>
        </w:rPr>
        <w:t>沿海岸线使用</w:t>
      </w:r>
      <w:r w:rsidR="006A409B" w:rsidRPr="006535DB">
        <w:rPr>
          <w:rFonts w:ascii="仿宋_GB2312" w:eastAsia="仿宋_GB2312" w:hAnsi="Times New Roman" w:cs="Times New Roman" w:hint="eastAsia"/>
          <w:color w:val="auto"/>
          <w:sz w:val="32"/>
          <w:szCs w:val="32"/>
          <w:lang w:eastAsia="zh-CN"/>
        </w:rPr>
        <w:t>或者</w:t>
      </w:r>
      <w:r w:rsidR="00A16FB2" w:rsidRPr="006535DB">
        <w:rPr>
          <w:rFonts w:ascii="仿宋_GB2312" w:eastAsia="仿宋_GB2312" w:hAnsi="Times New Roman" w:cs="Times New Roman" w:hint="eastAsia"/>
          <w:color w:val="auto"/>
          <w:sz w:val="32"/>
          <w:szCs w:val="32"/>
          <w:lang w:eastAsia="zh-CN"/>
        </w:rPr>
        <w:t>管理单位</w:t>
      </w:r>
      <w:r w:rsidRPr="006535DB">
        <w:rPr>
          <w:rFonts w:ascii="仿宋_GB2312" w:eastAsia="仿宋_GB2312" w:hAnsi="Times New Roman" w:cs="Times New Roman" w:hint="eastAsia"/>
          <w:color w:val="auto"/>
          <w:sz w:val="32"/>
          <w:szCs w:val="32"/>
          <w:lang w:eastAsia="zh-CN"/>
        </w:rPr>
        <w:t>严格落实临近岸线生产经营场所的环境监管和清理收集主体责任</w:t>
      </w:r>
      <w:r w:rsidR="00C40B31" w:rsidRPr="006535DB">
        <w:rPr>
          <w:rFonts w:ascii="仿宋_GB2312" w:eastAsia="仿宋_GB2312" w:hAnsi="Times New Roman" w:cs="Times New Roman" w:hint="eastAsia"/>
          <w:color w:val="auto"/>
          <w:sz w:val="32"/>
          <w:szCs w:val="32"/>
          <w:lang w:eastAsia="zh-CN"/>
        </w:rPr>
        <w:t>，增</w:t>
      </w:r>
      <w:r w:rsidR="00C40B31" w:rsidRPr="006535DB">
        <w:rPr>
          <w:rFonts w:ascii="仿宋_GB2312" w:eastAsia="仿宋_GB2312" w:hAnsi="Times New Roman" w:cs="Times New Roman" w:hint="eastAsia"/>
          <w:color w:val="auto"/>
          <w:sz w:val="32"/>
          <w:szCs w:val="32"/>
          <w:lang w:eastAsia="zh-CN"/>
        </w:rPr>
        <w:lastRenderedPageBreak/>
        <w:t>加亲水区域垃圾收集设施配置比例和垃圾清运频次</w:t>
      </w:r>
      <w:r w:rsidRPr="006535DB">
        <w:rPr>
          <w:rFonts w:ascii="仿宋_GB2312" w:eastAsia="仿宋_GB2312" w:hAnsi="Times New Roman" w:cs="Times New Roman" w:hint="eastAsia"/>
          <w:color w:val="auto"/>
          <w:sz w:val="32"/>
          <w:szCs w:val="32"/>
          <w:lang w:eastAsia="zh-CN"/>
        </w:rPr>
        <w:t>。</w:t>
      </w:r>
      <w:r w:rsidR="00354BE7" w:rsidRPr="006535DB">
        <w:rPr>
          <w:rFonts w:ascii="仿宋_GB2312" w:eastAsia="仿宋_GB2312" w:hAnsi="Times New Roman" w:cs="Times New Roman" w:hint="eastAsia"/>
          <w:color w:val="auto"/>
          <w:sz w:val="32"/>
          <w:szCs w:val="32"/>
          <w:lang w:eastAsia="zh-CN"/>
        </w:rPr>
        <w:t>（</w:t>
      </w:r>
      <w:r w:rsidR="00AA3CC1" w:rsidRPr="006535DB">
        <w:rPr>
          <w:rFonts w:ascii="仿宋_GB2312" w:eastAsia="仿宋_GB2312" w:hAnsi="Times New Roman" w:cs="Times New Roman" w:hint="eastAsia"/>
          <w:color w:val="auto"/>
          <w:sz w:val="32"/>
          <w:szCs w:val="32"/>
          <w:lang w:eastAsia="zh-CN"/>
        </w:rPr>
        <w:t>沿海各镇人民政府、</w:t>
      </w:r>
      <w:r w:rsidR="002E5128" w:rsidRPr="006535DB">
        <w:rPr>
          <w:rFonts w:ascii="仿宋_GB2312" w:eastAsia="仿宋_GB2312" w:hAnsi="Times New Roman" w:cs="Times New Roman" w:hint="eastAsia"/>
          <w:color w:val="auto"/>
          <w:sz w:val="32"/>
          <w:szCs w:val="32"/>
          <w:lang w:eastAsia="zh-CN"/>
        </w:rPr>
        <w:t>沿海岸线使用或者管理单位</w:t>
      </w:r>
      <w:r w:rsidR="00354BE7" w:rsidRPr="006535DB">
        <w:rPr>
          <w:rFonts w:ascii="仿宋_GB2312" w:eastAsia="仿宋_GB2312" w:hAnsi="Times New Roman" w:cs="Times New Roman" w:hint="eastAsia"/>
          <w:color w:val="auto"/>
          <w:sz w:val="32"/>
          <w:szCs w:val="32"/>
          <w:lang w:eastAsia="zh-CN"/>
        </w:rPr>
        <w:t>）</w:t>
      </w:r>
    </w:p>
    <w:p w14:paraId="3D7FB709" w14:textId="2C51328E" w:rsidR="00D23B85" w:rsidRPr="006535DB" w:rsidRDefault="00CE2062" w:rsidP="002A0451">
      <w:pPr>
        <w:pStyle w:val="a4"/>
        <w:spacing w:line="550" w:lineRule="exact"/>
        <w:ind w:firstLineChars="200" w:firstLine="640"/>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color w:val="auto"/>
          <w:sz w:val="32"/>
          <w:szCs w:val="32"/>
          <w:lang w:eastAsia="zh-CN"/>
        </w:rPr>
        <w:t>督促引导渔民加强渔船生活垃圾收集，将废弃渔具（网具）以及淘汰泡沫浮球、木材、毛竹等携带上岸进行处置，防治农业废弃物入海。</w:t>
      </w:r>
      <w:r w:rsidR="00F26F6E"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区农业农村委、沿海各镇人民政府</w:t>
      </w:r>
      <w:r w:rsidR="00F26F6E" w:rsidRPr="006535DB">
        <w:rPr>
          <w:rFonts w:ascii="仿宋_GB2312" w:eastAsia="仿宋_GB2312" w:hAnsi="Times New Roman" w:cs="Times New Roman" w:hint="eastAsia"/>
          <w:color w:val="auto"/>
          <w:sz w:val="32"/>
          <w:szCs w:val="32"/>
          <w:lang w:eastAsia="zh-CN"/>
        </w:rPr>
        <w:t>）</w:t>
      </w:r>
    </w:p>
    <w:p w14:paraId="679DB659" w14:textId="2B3F533D" w:rsidR="00D23B85" w:rsidRPr="006535DB" w:rsidRDefault="00CE2062" w:rsidP="002A0451">
      <w:pPr>
        <w:pStyle w:val="a4"/>
        <w:spacing w:line="550" w:lineRule="exact"/>
        <w:ind w:firstLineChars="200" w:firstLine="643"/>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b/>
          <w:bCs/>
          <w:color w:val="auto"/>
          <w:sz w:val="32"/>
          <w:szCs w:val="32"/>
          <w:lang w:eastAsia="zh-CN"/>
        </w:rPr>
        <w:t xml:space="preserve">2. </w:t>
      </w:r>
      <w:r w:rsidRPr="006535DB">
        <w:rPr>
          <w:rFonts w:ascii="仿宋_GB2312" w:eastAsia="仿宋_GB2312" w:hAnsi="Times New Roman" w:cs="Times New Roman" w:hint="eastAsia"/>
          <w:b/>
          <w:bCs/>
          <w:color w:val="auto"/>
          <w:sz w:val="32"/>
          <w:szCs w:val="32"/>
          <w:lang w:eastAsia="zh-CN"/>
        </w:rPr>
        <w:t>防治河流垃圾入海。</w:t>
      </w:r>
      <w:r w:rsidRPr="006535DB">
        <w:rPr>
          <w:rFonts w:ascii="仿宋_GB2312" w:eastAsia="仿宋_GB2312" w:hAnsi="Times New Roman" w:cs="Times New Roman" w:hint="eastAsia"/>
          <w:color w:val="auto"/>
          <w:sz w:val="32"/>
          <w:szCs w:val="32"/>
          <w:lang w:eastAsia="zh-CN"/>
        </w:rPr>
        <w:t>聚焦直接入海</w:t>
      </w:r>
      <w:r w:rsidRPr="006535DB">
        <w:rPr>
          <w:rFonts w:ascii="仿宋_GB2312" w:eastAsia="仿宋_GB2312" w:hAnsi="Times New Roman" w:cs="Times New Roman" w:hint="eastAsia"/>
          <w:color w:val="auto"/>
          <w:sz w:val="32"/>
          <w:szCs w:val="32"/>
          <w:lang w:eastAsia="zh-CN"/>
        </w:rPr>
        <w:t>（江）</w:t>
      </w:r>
      <w:r w:rsidRPr="006535DB">
        <w:rPr>
          <w:rFonts w:ascii="仿宋_GB2312" w:eastAsia="仿宋_GB2312" w:hAnsi="Times New Roman" w:cs="Times New Roman" w:hint="eastAsia"/>
          <w:color w:val="auto"/>
          <w:sz w:val="32"/>
          <w:szCs w:val="32"/>
          <w:lang w:eastAsia="zh-CN"/>
        </w:rPr>
        <w:t>河流（沟渠），相关责任主体做好新区范围内</w:t>
      </w:r>
      <w:r w:rsidRPr="006535DB">
        <w:rPr>
          <w:rFonts w:ascii="仿宋_GB2312" w:eastAsia="仿宋_GB2312" w:hAnsi="Times New Roman" w:cs="Times New Roman" w:hint="eastAsia"/>
          <w:color w:val="auto"/>
          <w:sz w:val="32"/>
          <w:szCs w:val="32"/>
          <w:lang w:eastAsia="zh-CN"/>
        </w:rPr>
        <w:t>1</w:t>
      </w:r>
      <w:r w:rsidR="00A16FB2" w:rsidRPr="006535DB">
        <w:rPr>
          <w:rFonts w:ascii="仿宋_GB2312" w:eastAsia="仿宋_GB2312" w:hAnsi="Times New Roman" w:cs="Times New Roman" w:hint="eastAsia"/>
          <w:color w:val="auto"/>
          <w:sz w:val="32"/>
          <w:szCs w:val="32"/>
          <w:lang w:eastAsia="zh-CN"/>
        </w:rPr>
        <w:t>3</w:t>
      </w:r>
      <w:r w:rsidRPr="006535DB">
        <w:rPr>
          <w:rFonts w:ascii="仿宋_GB2312" w:eastAsia="仿宋_GB2312" w:hAnsi="Times New Roman" w:cs="Times New Roman" w:hint="eastAsia"/>
          <w:color w:val="auto"/>
          <w:sz w:val="32"/>
          <w:szCs w:val="32"/>
          <w:lang w:eastAsia="zh-CN"/>
        </w:rPr>
        <w:t>个入海</w:t>
      </w:r>
      <w:r w:rsidRPr="006535DB">
        <w:rPr>
          <w:rFonts w:ascii="仿宋_GB2312" w:eastAsia="仿宋_GB2312" w:hAnsi="Times New Roman" w:cs="Times New Roman" w:hint="eastAsia"/>
          <w:color w:val="auto"/>
          <w:sz w:val="32"/>
          <w:szCs w:val="32"/>
          <w:lang w:eastAsia="zh-CN"/>
        </w:rPr>
        <w:t>（江）</w:t>
      </w:r>
      <w:r w:rsidRPr="006535DB">
        <w:rPr>
          <w:rFonts w:ascii="仿宋_GB2312" w:eastAsia="仿宋_GB2312" w:hAnsi="Times New Roman" w:cs="Times New Roman" w:hint="eastAsia"/>
          <w:color w:val="auto"/>
          <w:sz w:val="32"/>
          <w:szCs w:val="32"/>
          <w:lang w:eastAsia="zh-CN"/>
        </w:rPr>
        <w:t>闸口区域（水闸管理和保护范围）开闸前漂浮垃圾打捞工作，按照国家“可视范围内无垃圾堆存”要求定期清理，筑牢入海</w:t>
      </w:r>
      <w:r w:rsidRPr="006535DB">
        <w:rPr>
          <w:rFonts w:ascii="仿宋_GB2312" w:eastAsia="仿宋_GB2312" w:hAnsi="Times New Roman" w:cs="Times New Roman" w:hint="eastAsia"/>
          <w:color w:val="auto"/>
          <w:sz w:val="32"/>
          <w:szCs w:val="32"/>
          <w:lang w:eastAsia="zh-CN"/>
        </w:rPr>
        <w:t>（江）</w:t>
      </w:r>
      <w:r w:rsidRPr="006535DB">
        <w:rPr>
          <w:rFonts w:ascii="仿宋_GB2312" w:eastAsia="仿宋_GB2312" w:hAnsi="Times New Roman" w:cs="Times New Roman" w:hint="eastAsia"/>
          <w:color w:val="auto"/>
          <w:sz w:val="32"/>
          <w:szCs w:val="32"/>
          <w:lang w:eastAsia="zh-CN"/>
        </w:rPr>
        <w:t>河流清洁治理防线。</w:t>
      </w:r>
      <w:r w:rsidR="00F26F6E"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区</w:t>
      </w:r>
      <w:r w:rsidR="001E0CAC" w:rsidRPr="006535DB">
        <w:rPr>
          <w:rFonts w:ascii="仿宋_GB2312" w:eastAsia="仿宋_GB2312" w:hAnsi="Times New Roman" w:cs="Times New Roman" w:hint="eastAsia"/>
          <w:color w:val="auto"/>
          <w:sz w:val="32"/>
          <w:szCs w:val="32"/>
          <w:lang w:eastAsia="zh-CN"/>
        </w:rPr>
        <w:t>水务</w:t>
      </w:r>
      <w:r w:rsidRPr="006535DB">
        <w:rPr>
          <w:rFonts w:ascii="仿宋_GB2312" w:eastAsia="仿宋_GB2312" w:hAnsi="Times New Roman" w:cs="Times New Roman" w:hint="eastAsia"/>
          <w:color w:val="auto"/>
          <w:sz w:val="32"/>
          <w:szCs w:val="32"/>
          <w:lang w:eastAsia="zh-CN"/>
        </w:rPr>
        <w:t>局</w:t>
      </w:r>
      <w:r w:rsidR="00F26F6E" w:rsidRPr="006535DB">
        <w:rPr>
          <w:rFonts w:ascii="仿宋_GB2312" w:eastAsia="仿宋_GB2312" w:hAnsi="Times New Roman" w:cs="Times New Roman" w:hint="eastAsia"/>
          <w:color w:val="auto"/>
          <w:sz w:val="32"/>
          <w:szCs w:val="32"/>
          <w:lang w:eastAsia="zh-CN"/>
        </w:rPr>
        <w:t>）</w:t>
      </w:r>
    </w:p>
    <w:p w14:paraId="28696B9F" w14:textId="79DBCB7F" w:rsidR="00D23B85" w:rsidRDefault="00CE2062" w:rsidP="002A0451">
      <w:pPr>
        <w:pStyle w:val="a4"/>
        <w:spacing w:line="550" w:lineRule="exact"/>
        <w:ind w:firstLineChars="200" w:firstLine="643"/>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b/>
          <w:bCs/>
          <w:color w:val="auto"/>
          <w:sz w:val="32"/>
          <w:szCs w:val="32"/>
          <w:lang w:eastAsia="zh-CN"/>
        </w:rPr>
        <w:t xml:space="preserve">3. </w:t>
      </w:r>
      <w:r w:rsidRPr="006535DB">
        <w:rPr>
          <w:rFonts w:ascii="仿宋_GB2312" w:eastAsia="仿宋_GB2312" w:hAnsi="Times New Roman" w:cs="Times New Roman" w:hint="eastAsia"/>
          <w:b/>
          <w:bCs/>
          <w:color w:val="auto"/>
          <w:sz w:val="32"/>
          <w:szCs w:val="32"/>
          <w:lang w:eastAsia="zh-CN"/>
        </w:rPr>
        <w:t>防治船舶和港口码头垃圾入海。</w:t>
      </w:r>
      <w:r w:rsidRPr="006535DB">
        <w:rPr>
          <w:rFonts w:ascii="仿宋_GB2312" w:eastAsia="仿宋_GB2312" w:hAnsi="Times New Roman" w:cs="Times New Roman" w:hint="eastAsia"/>
          <w:color w:val="auto"/>
          <w:sz w:val="32"/>
          <w:szCs w:val="32"/>
          <w:lang w:eastAsia="zh-CN"/>
        </w:rPr>
        <w:t>强化港口码头垃圾的岸上接收能力，配合完成在港口和长江干流码头船舶垃圾专用垃圾桶或垃圾箱</w:t>
      </w:r>
      <w:proofErr w:type="gramStart"/>
      <w:r w:rsidRPr="006535DB">
        <w:rPr>
          <w:rFonts w:ascii="仿宋_GB2312" w:eastAsia="仿宋_GB2312" w:hAnsi="Times New Roman" w:cs="Times New Roman" w:hint="eastAsia"/>
          <w:color w:val="auto"/>
          <w:sz w:val="32"/>
          <w:szCs w:val="32"/>
          <w:lang w:eastAsia="zh-CN"/>
        </w:rPr>
        <w:t>等岸带</w:t>
      </w:r>
      <w:proofErr w:type="gramEnd"/>
      <w:r w:rsidRPr="006535DB">
        <w:rPr>
          <w:rFonts w:ascii="仿宋_GB2312" w:eastAsia="仿宋_GB2312" w:hAnsi="Times New Roman" w:cs="Times New Roman" w:hint="eastAsia"/>
          <w:color w:val="auto"/>
          <w:sz w:val="32"/>
          <w:szCs w:val="32"/>
          <w:lang w:eastAsia="zh-CN"/>
        </w:rPr>
        <w:t>接收设施的配置，协助完善船舶垃圾上岸接收转运处置的闭环管理流程。鼓励港航龙头企业发挥引领示范作用，设置智能型船舶生活垃圾接收设施。新建、改建、扩建的港口码头需配套建设船舶污染物岸基接收设施。对到港船舶严格开展防污染设施配备和垃圾处理情况的检查，加大对船舶违规向海洋倾倒垃圾等环境违法行为的处罚力度。（</w:t>
      </w:r>
      <w:r w:rsidR="00AC3137" w:rsidRPr="006535DB">
        <w:rPr>
          <w:rFonts w:ascii="仿宋_GB2312" w:eastAsia="仿宋_GB2312" w:hAnsi="Times New Roman" w:cs="Times New Roman" w:hint="eastAsia"/>
          <w:color w:val="auto"/>
          <w:sz w:val="32"/>
          <w:szCs w:val="32"/>
          <w:lang w:eastAsia="zh-CN"/>
        </w:rPr>
        <w:t>浦东海事局、</w:t>
      </w:r>
      <w:r w:rsidR="00040622" w:rsidRPr="006535DB">
        <w:rPr>
          <w:rFonts w:ascii="仿宋_GB2312" w:eastAsia="仿宋_GB2312" w:hAnsi="Times New Roman" w:cs="Times New Roman" w:hint="eastAsia"/>
          <w:color w:val="auto"/>
          <w:sz w:val="32"/>
          <w:szCs w:val="32"/>
          <w:lang w:eastAsia="zh-CN"/>
        </w:rPr>
        <w:t>洋山港海事局、</w:t>
      </w:r>
      <w:r w:rsidRPr="006535DB">
        <w:rPr>
          <w:rFonts w:ascii="仿宋_GB2312" w:eastAsia="仿宋_GB2312" w:hAnsi="Times New Roman" w:cs="Times New Roman" w:hint="eastAsia"/>
          <w:color w:val="auto"/>
          <w:sz w:val="32"/>
          <w:szCs w:val="32"/>
          <w:lang w:eastAsia="zh-CN"/>
        </w:rPr>
        <w:t>区</w:t>
      </w:r>
      <w:proofErr w:type="gramStart"/>
      <w:r w:rsidR="001E0CAC" w:rsidRPr="006535DB">
        <w:rPr>
          <w:rFonts w:ascii="仿宋_GB2312" w:eastAsia="仿宋_GB2312" w:hAnsi="Times New Roman" w:cs="Times New Roman" w:hint="eastAsia"/>
          <w:color w:val="auto"/>
          <w:sz w:val="32"/>
          <w:szCs w:val="32"/>
          <w:lang w:eastAsia="zh-CN"/>
        </w:rPr>
        <w:t>绿化市容</w:t>
      </w:r>
      <w:proofErr w:type="gramEnd"/>
      <w:r w:rsidRPr="006535DB">
        <w:rPr>
          <w:rFonts w:ascii="仿宋_GB2312" w:eastAsia="仿宋_GB2312" w:hAnsi="Times New Roman" w:cs="Times New Roman" w:hint="eastAsia"/>
          <w:color w:val="auto"/>
          <w:sz w:val="32"/>
          <w:szCs w:val="32"/>
          <w:lang w:eastAsia="zh-CN"/>
        </w:rPr>
        <w:t>局</w:t>
      </w:r>
      <w:r w:rsidR="00AA3CC1" w:rsidRPr="006535DB">
        <w:rPr>
          <w:rFonts w:ascii="仿宋_GB2312" w:eastAsia="仿宋_GB2312" w:hAnsi="Times New Roman" w:cs="Times New Roman" w:hint="eastAsia"/>
          <w:color w:val="auto"/>
          <w:sz w:val="32"/>
          <w:szCs w:val="32"/>
          <w:lang w:eastAsia="zh-CN"/>
        </w:rPr>
        <w:t>、沿海各镇人民政府</w:t>
      </w:r>
      <w:r w:rsidRPr="006535DB">
        <w:rPr>
          <w:rFonts w:ascii="仿宋_GB2312" w:eastAsia="仿宋_GB2312" w:hAnsi="Times New Roman" w:cs="Times New Roman" w:hint="eastAsia"/>
          <w:color w:val="auto"/>
          <w:sz w:val="32"/>
          <w:szCs w:val="32"/>
          <w:lang w:eastAsia="zh-CN"/>
        </w:rPr>
        <w:t>、</w:t>
      </w:r>
      <w:r w:rsidR="00E719EC" w:rsidRPr="006535DB">
        <w:rPr>
          <w:rFonts w:ascii="仿宋_GB2312" w:eastAsia="仿宋_GB2312" w:hAnsi="Times New Roman" w:cs="Times New Roman" w:hint="eastAsia"/>
          <w:color w:val="auto"/>
          <w:sz w:val="32"/>
          <w:szCs w:val="32"/>
          <w:lang w:eastAsia="zh-CN"/>
        </w:rPr>
        <w:t>沿海岸线使用或者管理单位</w:t>
      </w:r>
      <w:r w:rsidRPr="006535DB">
        <w:rPr>
          <w:rFonts w:ascii="仿宋_GB2312" w:eastAsia="仿宋_GB2312" w:hAnsi="Times New Roman" w:cs="Times New Roman" w:hint="eastAsia"/>
          <w:color w:val="auto"/>
          <w:sz w:val="32"/>
          <w:szCs w:val="32"/>
          <w:lang w:eastAsia="zh-CN"/>
        </w:rPr>
        <w:t>）</w:t>
      </w:r>
    </w:p>
    <w:p w14:paraId="711F33F5" w14:textId="77777777" w:rsidR="002A0451" w:rsidRDefault="00CE2062" w:rsidP="002A0451">
      <w:pPr>
        <w:pStyle w:val="a4"/>
        <w:spacing w:line="550" w:lineRule="exact"/>
        <w:ind w:firstLineChars="200" w:firstLine="643"/>
        <w:jc w:val="both"/>
        <w:rPr>
          <w:rFonts w:ascii="楷体_GB2312" w:eastAsia="楷体_GB2312" w:hAnsi="Times New Roman" w:cs="Times New Roman" w:hint="eastAsia"/>
          <w:b/>
          <w:bCs/>
          <w:color w:val="auto"/>
          <w:sz w:val="32"/>
          <w:szCs w:val="32"/>
          <w:lang w:eastAsia="zh-CN"/>
        </w:rPr>
      </w:pPr>
      <w:r w:rsidRPr="006535DB">
        <w:rPr>
          <w:rFonts w:ascii="楷体_GB2312" w:eastAsia="楷体_GB2312" w:hAnsi="Times New Roman" w:cs="Times New Roman" w:hint="eastAsia"/>
          <w:b/>
          <w:bCs/>
          <w:color w:val="auto"/>
          <w:sz w:val="32"/>
          <w:szCs w:val="32"/>
          <w:lang w:eastAsia="zh-CN"/>
        </w:rPr>
        <w:t>（二）开展近岸海域垃圾清理打捞。</w:t>
      </w:r>
    </w:p>
    <w:p w14:paraId="4825F873" w14:textId="55192E18" w:rsidR="00D23B85" w:rsidRPr="002A0451" w:rsidRDefault="00CE2062" w:rsidP="002A0451">
      <w:pPr>
        <w:pStyle w:val="a4"/>
        <w:spacing w:line="550" w:lineRule="exact"/>
        <w:ind w:firstLineChars="200" w:firstLine="643"/>
        <w:jc w:val="both"/>
        <w:rPr>
          <w:rFonts w:ascii="楷体_GB2312" w:eastAsia="楷体_GB2312" w:hAnsi="Times New Roman" w:cs="Times New Roman" w:hint="eastAsia"/>
          <w:b/>
          <w:bCs/>
          <w:color w:val="auto"/>
          <w:sz w:val="32"/>
          <w:szCs w:val="32"/>
          <w:lang w:eastAsia="zh-CN"/>
        </w:rPr>
      </w:pPr>
      <w:r w:rsidRPr="006535DB">
        <w:rPr>
          <w:rFonts w:ascii="仿宋_GB2312" w:eastAsia="仿宋_GB2312" w:hAnsi="Times New Roman" w:cs="Times New Roman" w:hint="eastAsia"/>
          <w:b/>
          <w:bCs/>
          <w:color w:val="auto"/>
          <w:sz w:val="32"/>
          <w:szCs w:val="32"/>
          <w:lang w:eastAsia="zh-CN"/>
        </w:rPr>
        <w:t xml:space="preserve">4. </w:t>
      </w:r>
      <w:r w:rsidRPr="006535DB">
        <w:rPr>
          <w:rFonts w:ascii="仿宋_GB2312" w:eastAsia="仿宋_GB2312" w:hAnsi="Times New Roman" w:cs="Times New Roman" w:hint="eastAsia"/>
          <w:b/>
          <w:bCs/>
          <w:color w:val="auto"/>
          <w:sz w:val="32"/>
          <w:szCs w:val="32"/>
          <w:lang w:eastAsia="zh-CN"/>
        </w:rPr>
        <w:t>强化近岸海域垃圾清理打捞责任落实。</w:t>
      </w:r>
      <w:r w:rsidR="00AC3137" w:rsidRPr="006535DB">
        <w:rPr>
          <w:rFonts w:ascii="仿宋_GB2312" w:eastAsia="仿宋_GB2312" w:hAnsi="Times New Roman" w:cs="Times New Roman" w:hint="eastAsia"/>
          <w:color w:val="auto"/>
          <w:sz w:val="32"/>
          <w:szCs w:val="32"/>
          <w:lang w:eastAsia="zh-CN"/>
        </w:rPr>
        <w:t>沿海岸线使用</w:t>
      </w:r>
      <w:r w:rsidR="006A409B" w:rsidRPr="006535DB">
        <w:rPr>
          <w:rFonts w:ascii="仿宋_GB2312" w:eastAsia="仿宋_GB2312" w:hAnsi="Times New Roman" w:cs="Times New Roman" w:hint="eastAsia"/>
          <w:color w:val="auto"/>
          <w:sz w:val="32"/>
          <w:szCs w:val="32"/>
          <w:lang w:eastAsia="zh-CN"/>
        </w:rPr>
        <w:t>或者</w:t>
      </w:r>
      <w:r w:rsidR="00AC3137" w:rsidRPr="006535DB">
        <w:rPr>
          <w:rFonts w:ascii="仿宋_GB2312" w:eastAsia="仿宋_GB2312" w:hAnsi="Times New Roman" w:cs="Times New Roman" w:hint="eastAsia"/>
          <w:color w:val="auto"/>
          <w:sz w:val="32"/>
          <w:szCs w:val="32"/>
          <w:lang w:eastAsia="zh-CN"/>
        </w:rPr>
        <w:t>管理单位应明确责任主体及分工，</w:t>
      </w:r>
      <w:r w:rsidRPr="006535DB">
        <w:rPr>
          <w:rFonts w:ascii="仿宋_GB2312" w:eastAsia="仿宋_GB2312" w:hAnsi="Times New Roman" w:cs="Times New Roman" w:hint="eastAsia"/>
          <w:color w:val="auto"/>
          <w:sz w:val="32"/>
          <w:szCs w:val="32"/>
          <w:lang w:eastAsia="zh-CN"/>
        </w:rPr>
        <w:t>落实日常清理清捞。鼓励</w:t>
      </w:r>
      <w:r w:rsidRPr="006535DB">
        <w:rPr>
          <w:rFonts w:ascii="仿宋_GB2312" w:eastAsia="仿宋_GB2312" w:hAnsi="Times New Roman" w:cs="Times New Roman" w:hint="eastAsia"/>
          <w:color w:val="auto"/>
          <w:sz w:val="32"/>
          <w:szCs w:val="32"/>
          <w:lang w:eastAsia="zh-CN"/>
        </w:rPr>
        <w:lastRenderedPageBreak/>
        <w:t>委托具备较强技术力量的专业第三方单位开展清捞、分类、收运一体化实施。（</w:t>
      </w:r>
      <w:r w:rsidR="00AC3137" w:rsidRPr="006535DB">
        <w:rPr>
          <w:rFonts w:ascii="仿宋_GB2312" w:eastAsia="仿宋_GB2312" w:hAnsi="Times New Roman" w:cs="Times New Roman" w:hint="eastAsia"/>
          <w:color w:val="auto"/>
          <w:sz w:val="32"/>
          <w:szCs w:val="32"/>
          <w:lang w:eastAsia="zh-CN"/>
        </w:rPr>
        <w:t>沿海岸线使用或者管理单位</w:t>
      </w:r>
      <w:r w:rsidRPr="006535DB">
        <w:rPr>
          <w:rFonts w:ascii="仿宋_GB2312" w:eastAsia="仿宋_GB2312" w:hAnsi="Times New Roman" w:cs="Times New Roman" w:hint="eastAsia"/>
          <w:color w:val="auto"/>
          <w:sz w:val="32"/>
          <w:szCs w:val="32"/>
          <w:lang w:eastAsia="zh-CN"/>
        </w:rPr>
        <w:t>）</w:t>
      </w:r>
    </w:p>
    <w:p w14:paraId="73B9424B" w14:textId="292E9144" w:rsidR="00D23B85" w:rsidRPr="006535DB" w:rsidRDefault="00CE2062" w:rsidP="002A0451">
      <w:pPr>
        <w:pStyle w:val="a4"/>
        <w:spacing w:line="550" w:lineRule="exact"/>
        <w:ind w:firstLineChars="200" w:firstLine="643"/>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b/>
          <w:bCs/>
          <w:color w:val="auto"/>
          <w:sz w:val="32"/>
          <w:szCs w:val="32"/>
          <w:lang w:eastAsia="zh-CN"/>
        </w:rPr>
        <w:t xml:space="preserve">5. </w:t>
      </w:r>
      <w:r w:rsidRPr="006535DB">
        <w:rPr>
          <w:rFonts w:ascii="仿宋_GB2312" w:eastAsia="仿宋_GB2312" w:hAnsi="Times New Roman" w:cs="Times New Roman" w:hint="eastAsia"/>
          <w:b/>
          <w:bCs/>
          <w:color w:val="auto"/>
          <w:sz w:val="32"/>
          <w:szCs w:val="32"/>
          <w:lang w:eastAsia="zh-CN"/>
        </w:rPr>
        <w:t>优化近岸海域垃圾清理打捞频次。</w:t>
      </w:r>
      <w:r w:rsidRPr="006535DB">
        <w:rPr>
          <w:rFonts w:ascii="仿宋_GB2312" w:eastAsia="仿宋_GB2312" w:hAnsi="Times New Roman" w:cs="Times New Roman" w:hint="eastAsia"/>
          <w:color w:val="auto"/>
          <w:sz w:val="32"/>
          <w:szCs w:val="32"/>
          <w:lang w:eastAsia="zh-CN"/>
        </w:rPr>
        <w:t>结合上海潮汐特点，</w:t>
      </w:r>
      <w:r w:rsidR="00D541AB" w:rsidRPr="006535DB">
        <w:rPr>
          <w:rFonts w:ascii="仿宋_GB2312" w:eastAsia="仿宋_GB2312" w:hAnsi="Times New Roman" w:cs="Times New Roman" w:hint="eastAsia"/>
          <w:color w:val="auto"/>
          <w:sz w:val="32"/>
          <w:szCs w:val="32"/>
          <w:lang w:eastAsia="zh-CN"/>
        </w:rPr>
        <w:t>沿海岸线使用</w:t>
      </w:r>
      <w:r w:rsidR="006A409B" w:rsidRPr="006535DB">
        <w:rPr>
          <w:rFonts w:ascii="仿宋_GB2312" w:eastAsia="仿宋_GB2312" w:hAnsi="Times New Roman" w:cs="Times New Roman" w:hint="eastAsia"/>
          <w:color w:val="auto"/>
          <w:sz w:val="32"/>
          <w:szCs w:val="32"/>
          <w:lang w:eastAsia="zh-CN"/>
        </w:rPr>
        <w:t>或者</w:t>
      </w:r>
      <w:r w:rsidR="00D541AB" w:rsidRPr="006535DB">
        <w:rPr>
          <w:rFonts w:ascii="仿宋_GB2312" w:eastAsia="仿宋_GB2312" w:hAnsi="Times New Roman" w:cs="Times New Roman" w:hint="eastAsia"/>
          <w:color w:val="auto"/>
          <w:sz w:val="32"/>
          <w:szCs w:val="32"/>
          <w:lang w:eastAsia="zh-CN"/>
        </w:rPr>
        <w:t>管理单位</w:t>
      </w:r>
      <w:r w:rsidRPr="006535DB">
        <w:rPr>
          <w:rFonts w:ascii="仿宋_GB2312" w:eastAsia="仿宋_GB2312" w:hAnsi="Times New Roman" w:cs="Times New Roman" w:hint="eastAsia"/>
          <w:color w:val="auto"/>
          <w:sz w:val="32"/>
          <w:szCs w:val="32"/>
          <w:lang w:eastAsia="zh-CN"/>
        </w:rPr>
        <w:t>按市级以上相关部门反馈的年度清洁度巡查评估结果动态优化各岸段的</w:t>
      </w:r>
      <w:proofErr w:type="gramStart"/>
      <w:r w:rsidRPr="006535DB">
        <w:rPr>
          <w:rFonts w:ascii="仿宋_GB2312" w:eastAsia="仿宋_GB2312" w:hAnsi="Times New Roman" w:cs="Times New Roman" w:hint="eastAsia"/>
          <w:color w:val="auto"/>
          <w:sz w:val="32"/>
          <w:szCs w:val="32"/>
          <w:lang w:eastAsia="zh-CN"/>
        </w:rPr>
        <w:t>最低清理</w:t>
      </w:r>
      <w:proofErr w:type="gramEnd"/>
      <w:r w:rsidRPr="006535DB">
        <w:rPr>
          <w:rFonts w:ascii="仿宋_GB2312" w:eastAsia="仿宋_GB2312" w:hAnsi="Times New Roman" w:cs="Times New Roman" w:hint="eastAsia"/>
          <w:color w:val="auto"/>
          <w:sz w:val="32"/>
          <w:szCs w:val="32"/>
          <w:lang w:eastAsia="zh-CN"/>
        </w:rPr>
        <w:t>打捞频次。评估为清洁、基本清洁的岸段落实每两周至少一次全覆盖清理，评估为不清洁的岸段落实每周至少一次全覆盖清理，并视具体情况增加清理频次，做到岸滩可视范围内无垃圾堆存。对潮流回旋区、湾区港内等容易堆积垃圾的重点区域适当加密打捞频次。对台风、天文大潮退后积聚的垃圾</w:t>
      </w:r>
      <w:r w:rsidR="00C40B31" w:rsidRPr="006535DB">
        <w:rPr>
          <w:rFonts w:ascii="仿宋_GB2312" w:eastAsia="仿宋_GB2312" w:hAnsi="Times New Roman" w:cs="Times New Roman" w:hint="eastAsia"/>
          <w:color w:val="auto"/>
          <w:sz w:val="32"/>
          <w:szCs w:val="32"/>
          <w:lang w:eastAsia="zh-CN"/>
        </w:rPr>
        <w:t>应</w:t>
      </w:r>
      <w:r w:rsidRPr="006535DB">
        <w:rPr>
          <w:rFonts w:ascii="仿宋_GB2312" w:eastAsia="仿宋_GB2312" w:hAnsi="Times New Roman" w:cs="Times New Roman" w:hint="eastAsia"/>
          <w:color w:val="auto"/>
          <w:sz w:val="32"/>
          <w:szCs w:val="32"/>
          <w:lang w:eastAsia="zh-CN"/>
        </w:rPr>
        <w:t>及时进行重点清理。（</w:t>
      </w:r>
      <w:r w:rsidR="001E0CAC" w:rsidRPr="006535DB">
        <w:rPr>
          <w:rFonts w:ascii="仿宋_GB2312" w:eastAsia="仿宋_GB2312" w:hAnsi="Times New Roman" w:cs="Times New Roman" w:hint="eastAsia"/>
          <w:color w:val="auto"/>
          <w:sz w:val="32"/>
          <w:szCs w:val="32"/>
          <w:lang w:eastAsia="zh-CN"/>
        </w:rPr>
        <w:t>区水务局、</w:t>
      </w:r>
      <w:r w:rsidR="00193583" w:rsidRPr="006535DB">
        <w:rPr>
          <w:rFonts w:ascii="仿宋_GB2312" w:eastAsia="仿宋_GB2312" w:hAnsi="Times New Roman" w:cs="Times New Roman" w:hint="eastAsia"/>
          <w:color w:val="auto"/>
          <w:sz w:val="32"/>
          <w:szCs w:val="32"/>
          <w:lang w:eastAsia="zh-CN"/>
        </w:rPr>
        <w:t>区生态环境局、</w:t>
      </w:r>
      <w:r w:rsidR="00AC3137" w:rsidRPr="006535DB">
        <w:rPr>
          <w:rFonts w:ascii="仿宋_GB2312" w:eastAsia="仿宋_GB2312" w:hAnsi="Times New Roman" w:cs="Times New Roman" w:hint="eastAsia"/>
          <w:color w:val="auto"/>
          <w:sz w:val="32"/>
          <w:szCs w:val="32"/>
          <w:lang w:eastAsia="zh-CN"/>
        </w:rPr>
        <w:t>沿海岸线使用或者管理单位</w:t>
      </w:r>
      <w:r w:rsidRPr="006535DB">
        <w:rPr>
          <w:rFonts w:ascii="仿宋_GB2312" w:eastAsia="仿宋_GB2312" w:hAnsi="Times New Roman" w:cs="Times New Roman" w:hint="eastAsia"/>
          <w:color w:val="auto"/>
          <w:sz w:val="32"/>
          <w:szCs w:val="32"/>
          <w:lang w:eastAsia="zh-CN"/>
        </w:rPr>
        <w:t>）</w:t>
      </w:r>
    </w:p>
    <w:p w14:paraId="25313461" w14:textId="382DF679" w:rsidR="00D23B85" w:rsidRPr="006535DB" w:rsidRDefault="00CE2062" w:rsidP="002A0451">
      <w:pPr>
        <w:pStyle w:val="a4"/>
        <w:spacing w:line="550" w:lineRule="exact"/>
        <w:ind w:firstLineChars="200" w:firstLine="643"/>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b/>
          <w:bCs/>
          <w:color w:val="auto"/>
          <w:sz w:val="32"/>
          <w:szCs w:val="32"/>
          <w:lang w:eastAsia="zh-CN"/>
        </w:rPr>
        <w:t xml:space="preserve">6. </w:t>
      </w:r>
      <w:r w:rsidRPr="006535DB">
        <w:rPr>
          <w:rFonts w:ascii="仿宋_GB2312" w:eastAsia="仿宋_GB2312" w:hAnsi="Times New Roman" w:cs="Times New Roman" w:hint="eastAsia"/>
          <w:b/>
          <w:bCs/>
          <w:color w:val="auto"/>
          <w:sz w:val="32"/>
          <w:szCs w:val="32"/>
          <w:lang w:eastAsia="zh-CN"/>
        </w:rPr>
        <w:t>强化岸滩垃圾的巡查抽查。</w:t>
      </w:r>
      <w:r w:rsidR="00D541AB" w:rsidRPr="006535DB">
        <w:rPr>
          <w:rFonts w:ascii="仿宋_GB2312" w:eastAsia="仿宋_GB2312" w:hAnsi="Times New Roman" w:cs="Times New Roman" w:hint="eastAsia"/>
          <w:color w:val="auto"/>
          <w:sz w:val="32"/>
          <w:szCs w:val="32"/>
          <w:lang w:eastAsia="zh-CN"/>
        </w:rPr>
        <w:t>结合网格化管理以及堤防设施巡查，</w:t>
      </w:r>
      <w:r w:rsidRPr="006535DB">
        <w:rPr>
          <w:rFonts w:ascii="仿宋_GB2312" w:eastAsia="仿宋_GB2312" w:hAnsi="Times New Roman" w:cs="Times New Roman" w:hint="eastAsia"/>
          <w:color w:val="auto"/>
          <w:sz w:val="32"/>
          <w:szCs w:val="32"/>
          <w:lang w:eastAsia="zh-CN"/>
        </w:rPr>
        <w:t>建立岸滩垃圾自查机制，对发现的垃圾聚集问题立行立改，实施清单化管理。区生态环境部门及时将国家、上海市</w:t>
      </w:r>
      <w:r w:rsidR="00CA7227" w:rsidRPr="006535DB">
        <w:rPr>
          <w:rFonts w:ascii="仿宋_GB2312" w:eastAsia="仿宋_GB2312" w:hAnsi="Times New Roman" w:cs="Times New Roman" w:hint="eastAsia"/>
          <w:color w:val="auto"/>
          <w:sz w:val="32"/>
          <w:szCs w:val="32"/>
          <w:lang w:eastAsia="zh-CN"/>
        </w:rPr>
        <w:t>以及区自查</w:t>
      </w:r>
      <w:r w:rsidRPr="006535DB">
        <w:rPr>
          <w:rFonts w:ascii="仿宋_GB2312" w:eastAsia="仿宋_GB2312" w:hAnsi="Times New Roman" w:cs="Times New Roman" w:hint="eastAsia"/>
          <w:color w:val="auto"/>
          <w:sz w:val="32"/>
          <w:szCs w:val="32"/>
          <w:lang w:eastAsia="zh-CN"/>
        </w:rPr>
        <w:t>发现的问题推送至相关责任主体进行整改，对反复出现问题的岸段实施通报警示。（区生态环境局</w:t>
      </w:r>
      <w:r w:rsidR="00AA3CC1" w:rsidRPr="006535DB">
        <w:rPr>
          <w:rFonts w:ascii="仿宋_GB2312" w:eastAsia="仿宋_GB2312" w:hAnsi="Times New Roman" w:cs="Times New Roman" w:hint="eastAsia"/>
          <w:color w:val="auto"/>
          <w:sz w:val="32"/>
          <w:szCs w:val="32"/>
          <w:lang w:eastAsia="zh-CN"/>
        </w:rPr>
        <w:t>、沿海各镇人民政府</w:t>
      </w:r>
      <w:r w:rsidRPr="006535DB">
        <w:rPr>
          <w:rFonts w:ascii="仿宋_GB2312" w:eastAsia="仿宋_GB2312" w:hAnsi="Times New Roman" w:cs="Times New Roman" w:hint="eastAsia"/>
          <w:color w:val="auto"/>
          <w:sz w:val="32"/>
          <w:szCs w:val="32"/>
          <w:lang w:eastAsia="zh-CN"/>
        </w:rPr>
        <w:t>、</w:t>
      </w:r>
      <w:r w:rsidR="00F26F6E" w:rsidRPr="006535DB">
        <w:rPr>
          <w:rFonts w:ascii="仿宋_GB2312" w:eastAsia="仿宋_GB2312" w:hAnsi="Times New Roman" w:cs="Times New Roman" w:hint="eastAsia"/>
          <w:color w:val="auto"/>
          <w:sz w:val="32"/>
          <w:szCs w:val="32"/>
          <w:lang w:eastAsia="zh-CN"/>
        </w:rPr>
        <w:t>沿海岸线使用或者管理单位</w:t>
      </w:r>
      <w:r w:rsidRPr="006535DB">
        <w:rPr>
          <w:rFonts w:ascii="仿宋_GB2312" w:eastAsia="仿宋_GB2312" w:hAnsi="Times New Roman" w:cs="Times New Roman" w:hint="eastAsia"/>
          <w:color w:val="auto"/>
          <w:sz w:val="32"/>
          <w:szCs w:val="32"/>
          <w:lang w:eastAsia="zh-CN"/>
        </w:rPr>
        <w:t>）</w:t>
      </w:r>
    </w:p>
    <w:p w14:paraId="6BB32DE6" w14:textId="77777777" w:rsidR="00D23B85" w:rsidRPr="006535DB" w:rsidRDefault="00CE2062" w:rsidP="002A0451">
      <w:pPr>
        <w:pStyle w:val="a4"/>
        <w:spacing w:line="550" w:lineRule="exact"/>
        <w:ind w:firstLineChars="200" w:firstLine="643"/>
        <w:jc w:val="both"/>
        <w:rPr>
          <w:rFonts w:ascii="楷体_GB2312" w:eastAsia="楷体_GB2312" w:hAnsi="Times New Roman" w:cs="Times New Roman" w:hint="eastAsia"/>
          <w:b/>
          <w:bCs/>
          <w:color w:val="auto"/>
          <w:sz w:val="32"/>
          <w:szCs w:val="32"/>
          <w:lang w:eastAsia="zh-CN"/>
        </w:rPr>
      </w:pPr>
      <w:r w:rsidRPr="006535DB">
        <w:rPr>
          <w:rFonts w:ascii="楷体_GB2312" w:eastAsia="楷体_GB2312" w:hAnsi="Times New Roman" w:cs="Times New Roman" w:hint="eastAsia"/>
          <w:b/>
          <w:bCs/>
          <w:color w:val="auto"/>
          <w:sz w:val="32"/>
          <w:szCs w:val="32"/>
          <w:lang w:eastAsia="zh-CN"/>
        </w:rPr>
        <w:t>（三）规范海洋垃圾的岸上处置。</w:t>
      </w:r>
    </w:p>
    <w:p w14:paraId="21EBA832" w14:textId="3B3E9233" w:rsidR="00D541AB" w:rsidRPr="006535DB" w:rsidRDefault="00D541AB" w:rsidP="002A0451">
      <w:pPr>
        <w:pStyle w:val="a4"/>
        <w:spacing w:line="550" w:lineRule="exact"/>
        <w:ind w:firstLineChars="200" w:firstLine="640"/>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color w:val="auto"/>
          <w:sz w:val="32"/>
          <w:szCs w:val="32"/>
          <w:lang w:eastAsia="zh-CN"/>
        </w:rPr>
        <w:t>沿海岸线使用或者管理单位应加强与</w:t>
      </w:r>
      <w:r w:rsidR="00AC3137" w:rsidRPr="006535DB">
        <w:rPr>
          <w:rFonts w:ascii="仿宋_GB2312" w:eastAsia="仿宋_GB2312" w:hAnsi="Times New Roman" w:cs="Times New Roman" w:hint="eastAsia"/>
          <w:color w:val="auto"/>
          <w:sz w:val="32"/>
          <w:szCs w:val="32"/>
          <w:lang w:eastAsia="zh-CN"/>
        </w:rPr>
        <w:t>沿海各镇</w:t>
      </w:r>
      <w:r w:rsidRPr="006535DB">
        <w:rPr>
          <w:rFonts w:ascii="仿宋_GB2312" w:eastAsia="仿宋_GB2312" w:hAnsi="Times New Roman" w:cs="Times New Roman" w:hint="eastAsia"/>
          <w:color w:val="auto"/>
          <w:sz w:val="32"/>
          <w:szCs w:val="32"/>
          <w:lang w:eastAsia="zh-CN"/>
        </w:rPr>
        <w:t>现有</w:t>
      </w:r>
      <w:r w:rsidR="00CA7227" w:rsidRPr="006535DB">
        <w:rPr>
          <w:rFonts w:ascii="仿宋_GB2312" w:eastAsia="仿宋_GB2312" w:hAnsi="Times New Roman" w:cs="Times New Roman" w:hint="eastAsia"/>
          <w:color w:val="auto"/>
          <w:sz w:val="32"/>
          <w:szCs w:val="32"/>
          <w:lang w:eastAsia="zh-CN"/>
        </w:rPr>
        <w:t>生活垃圾等</w:t>
      </w:r>
      <w:r w:rsidRPr="006535DB">
        <w:rPr>
          <w:rFonts w:ascii="仿宋_GB2312" w:eastAsia="仿宋_GB2312" w:hAnsi="Times New Roman" w:cs="Times New Roman" w:hint="eastAsia"/>
          <w:color w:val="auto"/>
          <w:sz w:val="32"/>
          <w:szCs w:val="32"/>
          <w:lang w:eastAsia="zh-CN"/>
        </w:rPr>
        <w:t>收运体系的对接，</w:t>
      </w:r>
      <w:r w:rsidR="002E5128" w:rsidRPr="006535DB">
        <w:rPr>
          <w:rFonts w:ascii="仿宋_GB2312" w:eastAsia="仿宋_GB2312" w:hAnsi="Times New Roman" w:cs="Times New Roman" w:hint="eastAsia"/>
          <w:color w:val="auto"/>
          <w:sz w:val="32"/>
          <w:szCs w:val="32"/>
          <w:lang w:eastAsia="zh-CN"/>
        </w:rPr>
        <w:t>确保海洋垃圾上岸后的规范处置渠道畅通，</w:t>
      </w:r>
      <w:r w:rsidRPr="006535DB">
        <w:rPr>
          <w:rFonts w:ascii="仿宋_GB2312" w:eastAsia="仿宋_GB2312" w:hAnsi="Times New Roman" w:cs="Times New Roman" w:hint="eastAsia"/>
          <w:color w:val="auto"/>
          <w:sz w:val="32"/>
          <w:szCs w:val="32"/>
          <w:lang w:eastAsia="zh-CN"/>
        </w:rPr>
        <w:t>做好海洋垃圾上岸后的收集、暂存、运输等过程管理，规范垃圾暂存</w:t>
      </w:r>
      <w:r w:rsidR="009E0655"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严禁裸露堆放在码头以及河道岸边，防止运输过程中的跑冒滴漏，严格防范海洋垃圾二次入海。鼓励对海洋垃</w:t>
      </w:r>
      <w:r w:rsidRPr="006535DB">
        <w:rPr>
          <w:rFonts w:ascii="仿宋_GB2312" w:eastAsia="仿宋_GB2312" w:hAnsi="Times New Roman" w:cs="Times New Roman" w:hint="eastAsia"/>
          <w:color w:val="auto"/>
          <w:sz w:val="32"/>
          <w:szCs w:val="32"/>
          <w:lang w:eastAsia="zh-CN"/>
        </w:rPr>
        <w:lastRenderedPageBreak/>
        <w:t>圾的分拣以及资源化利用</w:t>
      </w:r>
      <w:r w:rsidR="00B14298" w:rsidRPr="006535DB">
        <w:rPr>
          <w:rFonts w:ascii="仿宋_GB2312" w:eastAsia="仿宋_GB2312" w:hAnsi="Times New Roman" w:cs="Times New Roman" w:hint="eastAsia"/>
          <w:color w:val="auto"/>
          <w:sz w:val="32"/>
          <w:szCs w:val="32"/>
          <w:lang w:eastAsia="zh-CN"/>
        </w:rPr>
        <w:t>，</w:t>
      </w:r>
      <w:r w:rsidRPr="006535DB">
        <w:rPr>
          <w:rFonts w:ascii="仿宋_GB2312" w:eastAsia="仿宋_GB2312" w:hAnsi="Times New Roman" w:cs="Times New Roman" w:hint="eastAsia"/>
          <w:color w:val="auto"/>
          <w:sz w:val="32"/>
          <w:szCs w:val="32"/>
          <w:lang w:eastAsia="zh-CN"/>
        </w:rPr>
        <w:t>对无法再次利用的进行无害化处理</w:t>
      </w:r>
      <w:r w:rsidR="002E5128" w:rsidRPr="006535DB">
        <w:rPr>
          <w:rFonts w:ascii="仿宋_GB2312" w:eastAsia="仿宋_GB2312" w:hAnsi="Times New Roman" w:cs="Times New Roman" w:hint="eastAsia"/>
          <w:color w:val="auto"/>
          <w:sz w:val="32"/>
          <w:szCs w:val="32"/>
          <w:lang w:eastAsia="zh-CN"/>
        </w:rPr>
        <w:t>。</w:t>
      </w:r>
      <w:r w:rsidR="00AC3137" w:rsidRPr="006535DB">
        <w:rPr>
          <w:rFonts w:ascii="仿宋_GB2312" w:eastAsia="仿宋_GB2312" w:hAnsi="Times New Roman" w:cs="Times New Roman" w:hint="eastAsia"/>
          <w:color w:val="auto"/>
          <w:sz w:val="32"/>
          <w:szCs w:val="32"/>
          <w:lang w:eastAsia="zh-CN"/>
        </w:rPr>
        <w:t>涉及危险废物的交由有资质单位处理处置</w:t>
      </w:r>
      <w:r w:rsidRPr="006535DB">
        <w:rPr>
          <w:rFonts w:ascii="仿宋_GB2312" w:eastAsia="仿宋_GB2312" w:hAnsi="Times New Roman" w:cs="Times New Roman" w:hint="eastAsia"/>
          <w:color w:val="auto"/>
          <w:sz w:val="32"/>
          <w:szCs w:val="32"/>
          <w:lang w:eastAsia="zh-CN"/>
        </w:rPr>
        <w:t>。</w:t>
      </w:r>
      <w:r w:rsidR="00354BE7" w:rsidRPr="006535DB">
        <w:rPr>
          <w:rFonts w:ascii="仿宋_GB2312" w:eastAsia="仿宋_GB2312" w:hAnsi="Times New Roman" w:cs="Times New Roman" w:hint="eastAsia"/>
          <w:color w:val="auto"/>
          <w:sz w:val="32"/>
          <w:szCs w:val="32"/>
          <w:lang w:eastAsia="zh-CN"/>
        </w:rPr>
        <w:t>转运</w:t>
      </w:r>
      <w:r w:rsidR="00191794" w:rsidRPr="006535DB">
        <w:rPr>
          <w:rFonts w:ascii="仿宋_GB2312" w:eastAsia="仿宋_GB2312" w:hAnsi="Times New Roman" w:cs="Times New Roman" w:hint="eastAsia"/>
          <w:color w:val="auto"/>
          <w:sz w:val="32"/>
          <w:szCs w:val="32"/>
          <w:lang w:eastAsia="zh-CN"/>
        </w:rPr>
        <w:t>贮存</w:t>
      </w:r>
      <w:r w:rsidR="00354BE7" w:rsidRPr="006535DB">
        <w:rPr>
          <w:rFonts w:ascii="仿宋_GB2312" w:eastAsia="仿宋_GB2312" w:hAnsi="Times New Roman" w:cs="Times New Roman" w:hint="eastAsia"/>
          <w:color w:val="auto"/>
          <w:sz w:val="32"/>
          <w:szCs w:val="32"/>
          <w:lang w:eastAsia="zh-CN"/>
        </w:rPr>
        <w:t>点需落实防雨防渗防扬撒等环保要求，鼓励配置粉碎机、压缩机等必要的工作设施，建立海洋垃圾分类转运贮存的台账记录，海洋垃圾计量实施单列。</w:t>
      </w:r>
      <w:r w:rsidR="00B14298" w:rsidRPr="006535DB">
        <w:rPr>
          <w:rFonts w:ascii="仿宋_GB2312" w:eastAsia="仿宋_GB2312" w:hAnsi="Times New Roman" w:cs="Times New Roman" w:hint="eastAsia"/>
          <w:color w:val="auto"/>
          <w:sz w:val="32"/>
          <w:szCs w:val="32"/>
          <w:lang w:eastAsia="zh-CN"/>
        </w:rPr>
        <w:t>（</w:t>
      </w:r>
      <w:r w:rsidR="001E0CAC" w:rsidRPr="006535DB">
        <w:rPr>
          <w:rFonts w:ascii="仿宋_GB2312" w:eastAsia="仿宋_GB2312" w:hAnsi="Times New Roman" w:cs="Times New Roman" w:hint="eastAsia"/>
          <w:color w:val="auto"/>
          <w:sz w:val="32"/>
          <w:szCs w:val="32"/>
          <w:lang w:eastAsia="zh-CN"/>
        </w:rPr>
        <w:t>区</w:t>
      </w:r>
      <w:proofErr w:type="gramStart"/>
      <w:r w:rsidR="001E0CAC" w:rsidRPr="006535DB">
        <w:rPr>
          <w:rFonts w:ascii="仿宋_GB2312" w:eastAsia="仿宋_GB2312" w:hAnsi="Times New Roman" w:cs="Times New Roman" w:hint="eastAsia"/>
          <w:color w:val="auto"/>
          <w:sz w:val="32"/>
          <w:szCs w:val="32"/>
          <w:lang w:eastAsia="zh-CN"/>
        </w:rPr>
        <w:t>绿化市容</w:t>
      </w:r>
      <w:proofErr w:type="gramEnd"/>
      <w:r w:rsidR="001E0CAC" w:rsidRPr="006535DB">
        <w:rPr>
          <w:rFonts w:ascii="仿宋_GB2312" w:eastAsia="仿宋_GB2312" w:hAnsi="Times New Roman" w:cs="Times New Roman" w:hint="eastAsia"/>
          <w:color w:val="auto"/>
          <w:sz w:val="32"/>
          <w:szCs w:val="32"/>
          <w:lang w:eastAsia="zh-CN"/>
        </w:rPr>
        <w:t>局、</w:t>
      </w:r>
      <w:r w:rsidR="00B14298" w:rsidRPr="006535DB">
        <w:rPr>
          <w:rFonts w:ascii="仿宋_GB2312" w:eastAsia="仿宋_GB2312" w:hAnsi="Times New Roman" w:cs="Times New Roman" w:hint="eastAsia"/>
          <w:color w:val="auto"/>
          <w:sz w:val="32"/>
          <w:szCs w:val="32"/>
          <w:lang w:eastAsia="zh-CN"/>
        </w:rPr>
        <w:t>区生态环境局</w:t>
      </w:r>
      <w:r w:rsidR="00AA3CC1" w:rsidRPr="006535DB">
        <w:rPr>
          <w:rFonts w:ascii="仿宋_GB2312" w:eastAsia="仿宋_GB2312" w:hAnsi="Times New Roman" w:cs="Times New Roman" w:hint="eastAsia"/>
          <w:color w:val="auto"/>
          <w:sz w:val="32"/>
          <w:szCs w:val="32"/>
          <w:lang w:eastAsia="zh-CN"/>
        </w:rPr>
        <w:t>、沿海各镇人民政府</w:t>
      </w:r>
      <w:r w:rsidR="00B14298" w:rsidRPr="006535DB">
        <w:rPr>
          <w:rFonts w:ascii="仿宋_GB2312" w:eastAsia="仿宋_GB2312" w:hAnsi="Times New Roman" w:cs="Times New Roman" w:hint="eastAsia"/>
          <w:color w:val="auto"/>
          <w:sz w:val="32"/>
          <w:szCs w:val="32"/>
          <w:lang w:eastAsia="zh-CN"/>
        </w:rPr>
        <w:t>、</w:t>
      </w:r>
      <w:r w:rsidR="00F26F6E" w:rsidRPr="006535DB">
        <w:rPr>
          <w:rFonts w:ascii="仿宋_GB2312" w:eastAsia="仿宋_GB2312" w:hAnsi="Times New Roman" w:cs="Times New Roman" w:hint="eastAsia"/>
          <w:color w:val="auto"/>
          <w:sz w:val="32"/>
          <w:szCs w:val="32"/>
          <w:lang w:eastAsia="zh-CN"/>
        </w:rPr>
        <w:t>沿海岸线使用或者管理单位</w:t>
      </w:r>
      <w:r w:rsidR="00B14298" w:rsidRPr="006535DB">
        <w:rPr>
          <w:rFonts w:ascii="仿宋_GB2312" w:eastAsia="仿宋_GB2312" w:hAnsi="Times New Roman" w:cs="Times New Roman" w:hint="eastAsia"/>
          <w:color w:val="auto"/>
          <w:sz w:val="32"/>
          <w:szCs w:val="32"/>
          <w:lang w:eastAsia="zh-CN"/>
        </w:rPr>
        <w:t>）</w:t>
      </w:r>
    </w:p>
    <w:p w14:paraId="52572726" w14:textId="77777777" w:rsidR="00D23B85" w:rsidRPr="006535DB" w:rsidRDefault="00CE2062" w:rsidP="002A0451">
      <w:pPr>
        <w:spacing w:line="550" w:lineRule="exact"/>
        <w:ind w:firstLineChars="200" w:firstLine="640"/>
        <w:jc w:val="both"/>
        <w:rPr>
          <w:rFonts w:ascii="黑体" w:eastAsia="黑体" w:hAnsi="黑体" w:cs="Times New Roman" w:hint="eastAsia"/>
          <w:color w:val="auto"/>
          <w:sz w:val="32"/>
          <w:szCs w:val="32"/>
          <w:lang w:eastAsia="zh-CN"/>
        </w:rPr>
      </w:pPr>
      <w:r w:rsidRPr="006535DB">
        <w:rPr>
          <w:rFonts w:ascii="黑体" w:eastAsia="黑体" w:hAnsi="黑体" w:cs="Times New Roman" w:hint="eastAsia"/>
          <w:color w:val="auto"/>
          <w:sz w:val="32"/>
          <w:szCs w:val="32"/>
          <w:lang w:eastAsia="zh-CN"/>
        </w:rPr>
        <w:t>三、保障措施</w:t>
      </w:r>
    </w:p>
    <w:p w14:paraId="7485AD5A" w14:textId="77777777" w:rsidR="00D23B85" w:rsidRPr="006535DB" w:rsidRDefault="00CE2062" w:rsidP="002A0451">
      <w:pPr>
        <w:pStyle w:val="a4"/>
        <w:spacing w:line="550" w:lineRule="exact"/>
        <w:ind w:firstLineChars="200" w:firstLine="643"/>
        <w:jc w:val="both"/>
        <w:rPr>
          <w:rFonts w:ascii="楷体_GB2312" w:eastAsia="楷体_GB2312" w:hAnsi="Times New Roman" w:cs="Times New Roman" w:hint="eastAsia"/>
          <w:b/>
          <w:bCs/>
          <w:color w:val="auto"/>
          <w:sz w:val="32"/>
          <w:szCs w:val="32"/>
          <w:lang w:eastAsia="zh-CN"/>
        </w:rPr>
      </w:pPr>
      <w:r w:rsidRPr="006535DB">
        <w:rPr>
          <w:rFonts w:ascii="楷体_GB2312" w:eastAsia="楷体_GB2312" w:hAnsi="Times New Roman" w:cs="Times New Roman" w:hint="eastAsia"/>
          <w:b/>
          <w:bCs/>
          <w:color w:val="auto"/>
          <w:sz w:val="32"/>
          <w:szCs w:val="32"/>
          <w:lang w:eastAsia="zh-CN"/>
        </w:rPr>
        <w:t>（一）加强组织领导，完善常态</w:t>
      </w:r>
      <w:proofErr w:type="gramStart"/>
      <w:r w:rsidRPr="006535DB">
        <w:rPr>
          <w:rFonts w:ascii="楷体_GB2312" w:eastAsia="楷体_GB2312" w:hAnsi="Times New Roman" w:cs="Times New Roman" w:hint="eastAsia"/>
          <w:b/>
          <w:bCs/>
          <w:color w:val="auto"/>
          <w:sz w:val="32"/>
          <w:szCs w:val="32"/>
          <w:lang w:eastAsia="zh-CN"/>
        </w:rPr>
        <w:t>化治理</w:t>
      </w:r>
      <w:proofErr w:type="gramEnd"/>
      <w:r w:rsidRPr="006535DB">
        <w:rPr>
          <w:rFonts w:ascii="楷体_GB2312" w:eastAsia="楷体_GB2312" w:hAnsi="Times New Roman" w:cs="Times New Roman" w:hint="eastAsia"/>
          <w:b/>
          <w:bCs/>
          <w:color w:val="auto"/>
          <w:sz w:val="32"/>
          <w:szCs w:val="32"/>
          <w:lang w:eastAsia="zh-CN"/>
        </w:rPr>
        <w:t>机制</w:t>
      </w:r>
    </w:p>
    <w:p w14:paraId="475839A6" w14:textId="73BE619D" w:rsidR="00D23B85" w:rsidRPr="006535DB" w:rsidRDefault="00CE2062" w:rsidP="002A0451">
      <w:pPr>
        <w:spacing w:line="550" w:lineRule="exact"/>
        <w:ind w:firstLineChars="200" w:firstLine="640"/>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color w:val="auto"/>
          <w:sz w:val="32"/>
          <w:szCs w:val="32"/>
          <w:lang w:eastAsia="zh-CN"/>
        </w:rPr>
        <w:t>区生态环境局负责海洋垃圾治理统筹推进，区相关部门按照职责分工，做好行业指导、</w:t>
      </w:r>
      <w:r w:rsidRPr="006535DB">
        <w:rPr>
          <w:rFonts w:ascii="仿宋_GB2312" w:eastAsia="仿宋_GB2312" w:hAnsi="Times New Roman" w:cs="Times New Roman" w:hint="eastAsia"/>
          <w:color w:val="auto"/>
          <w:sz w:val="32"/>
          <w:szCs w:val="32"/>
          <w:lang w:eastAsia="zh-CN"/>
        </w:rPr>
        <w:t>联动协调和政策支持</w:t>
      </w:r>
      <w:r w:rsidRPr="006535DB">
        <w:rPr>
          <w:rFonts w:ascii="仿宋_GB2312" w:eastAsia="仿宋_GB2312" w:hAnsi="Times New Roman" w:cs="Times New Roman" w:hint="eastAsia"/>
          <w:color w:val="auto"/>
          <w:sz w:val="32"/>
          <w:szCs w:val="32"/>
          <w:lang w:eastAsia="zh-CN"/>
        </w:rPr>
        <w:t>，落实监督管理责任，结合无人机、视频监控等技术手段，加强岸线、船舶、入海口、岸滩等巡查和日常监管，及时掌握海洋垃圾分布情况，对破坏海洋生态环境的违法行为依法严肃查处。</w:t>
      </w:r>
      <w:r w:rsidRPr="006535DB">
        <w:rPr>
          <w:rFonts w:ascii="仿宋_GB2312" w:eastAsia="仿宋_GB2312" w:hAnsi="Times New Roman" w:cs="Times New Roman" w:hint="eastAsia"/>
          <w:color w:val="auto"/>
          <w:sz w:val="32"/>
          <w:szCs w:val="32"/>
          <w:lang w:eastAsia="zh-CN"/>
        </w:rPr>
        <w:t>海塘巡查队伍需加强全线岸段的日常巡查，对发现的近岸海域垃圾，及时通报给相关</w:t>
      </w:r>
      <w:r w:rsidR="00354BE7" w:rsidRPr="006535DB">
        <w:rPr>
          <w:rFonts w:ascii="仿宋_GB2312" w:eastAsia="仿宋_GB2312" w:hAnsi="Times New Roman" w:cs="Times New Roman" w:hint="eastAsia"/>
          <w:color w:val="auto"/>
          <w:sz w:val="32"/>
          <w:szCs w:val="32"/>
          <w:lang w:eastAsia="zh-CN"/>
        </w:rPr>
        <w:t>部门</w:t>
      </w:r>
      <w:r w:rsidRPr="006535DB">
        <w:rPr>
          <w:rFonts w:ascii="仿宋_GB2312" w:eastAsia="仿宋_GB2312" w:hAnsi="Times New Roman" w:cs="Times New Roman" w:hint="eastAsia"/>
          <w:color w:val="auto"/>
          <w:sz w:val="32"/>
          <w:szCs w:val="32"/>
          <w:lang w:eastAsia="zh-CN"/>
        </w:rPr>
        <w:t>。</w:t>
      </w:r>
      <w:r w:rsidR="00354BE7" w:rsidRPr="006535DB">
        <w:rPr>
          <w:rFonts w:ascii="仿宋_GB2312" w:eastAsia="仿宋_GB2312" w:hAnsi="Times New Roman" w:cs="Times New Roman" w:hint="eastAsia"/>
          <w:color w:val="auto"/>
          <w:sz w:val="32"/>
          <w:szCs w:val="32"/>
          <w:lang w:eastAsia="zh-CN"/>
        </w:rPr>
        <w:t>沿海岸线使用或者管理单位</w:t>
      </w:r>
      <w:r w:rsidRPr="006535DB">
        <w:rPr>
          <w:rFonts w:ascii="仿宋_GB2312" w:eastAsia="仿宋_GB2312" w:hAnsi="Times New Roman" w:cs="Times New Roman" w:hint="eastAsia"/>
          <w:color w:val="auto"/>
          <w:sz w:val="32"/>
          <w:szCs w:val="32"/>
          <w:lang w:eastAsia="zh-CN"/>
        </w:rPr>
        <w:t>明确各岸线海洋垃圾管控范围，认真开展管</w:t>
      </w:r>
      <w:proofErr w:type="gramStart"/>
      <w:r w:rsidRPr="006535DB">
        <w:rPr>
          <w:rFonts w:ascii="仿宋_GB2312" w:eastAsia="仿宋_GB2312" w:hAnsi="Times New Roman" w:cs="Times New Roman" w:hint="eastAsia"/>
          <w:color w:val="auto"/>
          <w:sz w:val="32"/>
          <w:szCs w:val="32"/>
          <w:lang w:eastAsia="zh-CN"/>
        </w:rPr>
        <w:t>控区域</w:t>
      </w:r>
      <w:proofErr w:type="gramEnd"/>
      <w:r w:rsidRPr="006535DB">
        <w:rPr>
          <w:rFonts w:ascii="仿宋_GB2312" w:eastAsia="仿宋_GB2312" w:hAnsi="Times New Roman" w:cs="Times New Roman" w:hint="eastAsia"/>
          <w:color w:val="auto"/>
          <w:sz w:val="32"/>
          <w:szCs w:val="32"/>
          <w:lang w:eastAsia="zh-CN"/>
        </w:rPr>
        <w:t>内的海洋垃圾清理工作（详见附表）。</w:t>
      </w:r>
    </w:p>
    <w:p w14:paraId="1EA87B22" w14:textId="77777777" w:rsidR="00D23B85" w:rsidRPr="006535DB" w:rsidRDefault="00CE2062" w:rsidP="002A0451">
      <w:pPr>
        <w:pStyle w:val="a4"/>
        <w:spacing w:line="550" w:lineRule="exact"/>
        <w:ind w:firstLineChars="200" w:firstLine="643"/>
        <w:jc w:val="both"/>
        <w:rPr>
          <w:rFonts w:ascii="楷体_GB2312" w:eastAsia="楷体_GB2312" w:hAnsi="Times New Roman" w:cs="Times New Roman" w:hint="eastAsia"/>
          <w:b/>
          <w:bCs/>
          <w:color w:val="auto"/>
          <w:sz w:val="32"/>
          <w:szCs w:val="32"/>
          <w:lang w:eastAsia="zh-CN"/>
        </w:rPr>
      </w:pPr>
      <w:r w:rsidRPr="006535DB">
        <w:rPr>
          <w:rFonts w:ascii="楷体_GB2312" w:eastAsia="楷体_GB2312" w:hAnsi="Times New Roman" w:cs="Times New Roman" w:hint="eastAsia"/>
          <w:b/>
          <w:bCs/>
          <w:color w:val="auto"/>
          <w:sz w:val="32"/>
          <w:szCs w:val="32"/>
          <w:lang w:eastAsia="zh-CN"/>
        </w:rPr>
        <w:t>（二）加大宣传力度，推动公众参与垃圾清理</w:t>
      </w:r>
    </w:p>
    <w:p w14:paraId="3C21469B" w14:textId="6119209B" w:rsidR="00D23B85" w:rsidRPr="006535DB" w:rsidRDefault="00CE2062" w:rsidP="002A0451">
      <w:pPr>
        <w:spacing w:line="550" w:lineRule="exact"/>
        <w:ind w:firstLineChars="200" w:firstLine="640"/>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color w:val="auto"/>
          <w:sz w:val="32"/>
          <w:szCs w:val="32"/>
          <w:lang w:eastAsia="zh-CN"/>
        </w:rPr>
        <w:t>依托“六五环境日”、“世界海洋日”等重要主题日活动，充分利用政府官方网站、主流媒体平台及新媒体矩阵，开展海洋垃圾治理政策</w:t>
      </w:r>
      <w:r w:rsidRPr="006535DB">
        <w:rPr>
          <w:rFonts w:ascii="仿宋_GB2312" w:eastAsia="仿宋_GB2312" w:hAnsi="Times New Roman" w:cs="Times New Roman" w:hint="eastAsia"/>
          <w:color w:val="auto"/>
          <w:sz w:val="32"/>
          <w:szCs w:val="32"/>
          <w:lang w:eastAsia="zh-CN"/>
        </w:rPr>
        <w:t>宣传与科普教育。鼓励社区、企事业单位、行业协会、公益组织等各方力量定期</w:t>
      </w:r>
      <w:proofErr w:type="gramStart"/>
      <w:r w:rsidRPr="006535DB">
        <w:rPr>
          <w:rFonts w:ascii="仿宋_GB2312" w:eastAsia="仿宋_GB2312" w:hAnsi="Times New Roman" w:cs="Times New Roman" w:hint="eastAsia"/>
          <w:color w:val="auto"/>
          <w:sz w:val="32"/>
          <w:szCs w:val="32"/>
          <w:lang w:eastAsia="zh-CN"/>
        </w:rPr>
        <w:t>组织净滩活动</w:t>
      </w:r>
      <w:proofErr w:type="gramEnd"/>
      <w:r w:rsidRPr="006535DB">
        <w:rPr>
          <w:rFonts w:ascii="仿宋_GB2312" w:eastAsia="仿宋_GB2312" w:hAnsi="Times New Roman" w:cs="Times New Roman" w:hint="eastAsia"/>
          <w:color w:val="auto"/>
          <w:sz w:val="32"/>
          <w:szCs w:val="32"/>
          <w:lang w:eastAsia="zh-CN"/>
        </w:rPr>
        <w:t>。鼓励公众通</w:t>
      </w:r>
      <w:r w:rsidRPr="006535DB">
        <w:rPr>
          <w:rFonts w:ascii="仿宋_GB2312" w:eastAsia="仿宋_GB2312" w:hAnsi="Times New Roman" w:cs="Times New Roman" w:hint="eastAsia"/>
          <w:color w:val="auto"/>
          <w:sz w:val="32"/>
          <w:szCs w:val="32"/>
          <w:lang w:eastAsia="zh-CN"/>
        </w:rPr>
        <w:lastRenderedPageBreak/>
        <w:t>过</w:t>
      </w:r>
      <w:r w:rsidRPr="006535DB">
        <w:rPr>
          <w:rFonts w:ascii="仿宋_GB2312" w:eastAsia="仿宋_GB2312" w:hAnsi="Times New Roman" w:cs="Times New Roman" w:hint="eastAsia"/>
          <w:color w:val="auto"/>
          <w:sz w:val="32"/>
          <w:szCs w:val="32"/>
          <w:lang w:eastAsia="zh-CN"/>
        </w:rPr>
        <w:t>12345</w:t>
      </w:r>
      <w:r w:rsidRPr="006535DB">
        <w:rPr>
          <w:rFonts w:ascii="仿宋_GB2312" w:eastAsia="仿宋_GB2312" w:hAnsi="Times New Roman" w:cs="Times New Roman" w:hint="eastAsia"/>
          <w:color w:val="auto"/>
          <w:sz w:val="32"/>
          <w:szCs w:val="32"/>
          <w:lang w:eastAsia="zh-CN"/>
        </w:rPr>
        <w:t>热线、政府网站、</w:t>
      </w:r>
      <w:proofErr w:type="gramStart"/>
      <w:r w:rsidRPr="006535DB">
        <w:rPr>
          <w:rFonts w:ascii="仿宋_GB2312" w:eastAsia="仿宋_GB2312" w:hAnsi="Times New Roman" w:cs="Times New Roman" w:hint="eastAsia"/>
          <w:color w:val="auto"/>
          <w:sz w:val="32"/>
          <w:szCs w:val="32"/>
          <w:lang w:eastAsia="zh-CN"/>
        </w:rPr>
        <w:t>微信公众号</w:t>
      </w:r>
      <w:proofErr w:type="gramEnd"/>
      <w:r w:rsidRPr="006535DB">
        <w:rPr>
          <w:rFonts w:ascii="仿宋_GB2312" w:eastAsia="仿宋_GB2312" w:hAnsi="Times New Roman" w:cs="Times New Roman" w:hint="eastAsia"/>
          <w:color w:val="auto"/>
          <w:sz w:val="32"/>
          <w:szCs w:val="32"/>
          <w:lang w:eastAsia="zh-CN"/>
        </w:rPr>
        <w:t>等平台及时反映海洋垃圾问题。各责任单位依据职责分工，及时办理并反馈结果。</w:t>
      </w:r>
    </w:p>
    <w:p w14:paraId="26FF5401" w14:textId="77777777" w:rsidR="00D23B85" w:rsidRPr="006535DB" w:rsidRDefault="00CE2062" w:rsidP="002A0451">
      <w:pPr>
        <w:pStyle w:val="a4"/>
        <w:spacing w:line="550" w:lineRule="exact"/>
        <w:ind w:firstLineChars="200" w:firstLine="643"/>
        <w:jc w:val="both"/>
        <w:rPr>
          <w:rFonts w:ascii="楷体_GB2312" w:eastAsia="楷体_GB2312" w:hAnsi="Times New Roman" w:cs="Times New Roman" w:hint="eastAsia"/>
          <w:b/>
          <w:bCs/>
          <w:color w:val="auto"/>
          <w:sz w:val="32"/>
          <w:szCs w:val="32"/>
          <w:lang w:eastAsia="zh-CN"/>
        </w:rPr>
      </w:pPr>
      <w:r w:rsidRPr="006535DB">
        <w:rPr>
          <w:rFonts w:ascii="楷体_GB2312" w:eastAsia="楷体_GB2312" w:hAnsi="Times New Roman" w:cs="Times New Roman" w:hint="eastAsia"/>
          <w:b/>
          <w:bCs/>
          <w:color w:val="auto"/>
          <w:sz w:val="32"/>
          <w:szCs w:val="32"/>
          <w:lang w:eastAsia="zh-CN"/>
        </w:rPr>
        <w:t>（三）强化主体责任，夯实近岸海域环境提升责任</w:t>
      </w:r>
    </w:p>
    <w:p w14:paraId="08904C3E" w14:textId="58B05EE6" w:rsidR="00D23B85" w:rsidRPr="006535DB" w:rsidRDefault="00354BE7" w:rsidP="002A0451">
      <w:pPr>
        <w:spacing w:line="550" w:lineRule="exact"/>
        <w:ind w:firstLineChars="200" w:firstLine="640"/>
        <w:jc w:val="both"/>
        <w:rPr>
          <w:rFonts w:ascii="仿宋_GB2312" w:eastAsia="仿宋_GB2312" w:hAnsi="Times New Roman" w:cs="Times New Roman" w:hint="eastAsia"/>
          <w:color w:val="auto"/>
          <w:sz w:val="32"/>
          <w:szCs w:val="32"/>
          <w:lang w:eastAsia="zh-CN"/>
        </w:rPr>
      </w:pPr>
      <w:r w:rsidRPr="006535DB">
        <w:rPr>
          <w:rFonts w:ascii="仿宋_GB2312" w:eastAsia="仿宋_GB2312" w:hAnsi="Times New Roman" w:cs="Times New Roman" w:hint="eastAsia"/>
          <w:color w:val="auto"/>
          <w:sz w:val="32"/>
          <w:szCs w:val="32"/>
          <w:lang w:eastAsia="zh-CN"/>
        </w:rPr>
        <w:t>沿海岸线使用或者管理单位应进一步提高政治站位，充分认识加强海洋垃圾污染防治工作对提升海洋环境质量的关键作用，对所辖范围内的海洋垃圾治理负总责。</w:t>
      </w:r>
      <w:r w:rsidR="00454AB8" w:rsidRPr="006535DB">
        <w:rPr>
          <w:rFonts w:ascii="仿宋_GB2312" w:eastAsia="仿宋_GB2312" w:hAnsi="Times New Roman" w:cs="Times New Roman" w:hint="eastAsia"/>
          <w:color w:val="auto"/>
          <w:sz w:val="32"/>
          <w:szCs w:val="32"/>
          <w:lang w:eastAsia="zh-CN"/>
        </w:rPr>
        <w:t>沿海岸线使用或者管理单位</w:t>
      </w:r>
      <w:r w:rsidRPr="006535DB">
        <w:rPr>
          <w:rFonts w:ascii="仿宋_GB2312" w:eastAsia="仿宋_GB2312" w:hAnsi="Times New Roman" w:cs="Times New Roman" w:hint="eastAsia"/>
          <w:color w:val="auto"/>
          <w:sz w:val="32"/>
          <w:szCs w:val="32"/>
          <w:lang w:eastAsia="zh-CN"/>
        </w:rPr>
        <w:t>应安排专项经费，组建专业养护队伍，构建涵盖海洋垃圾监测、拦截、收集、打捞以及贮存的实施体系，落实近岸海域垃圾清理任务，确保近岸海域以及高潮位与</w:t>
      </w:r>
      <w:proofErr w:type="gramStart"/>
      <w:r w:rsidRPr="006535DB">
        <w:rPr>
          <w:rFonts w:ascii="仿宋_GB2312" w:eastAsia="仿宋_GB2312" w:hAnsi="Times New Roman" w:cs="Times New Roman" w:hint="eastAsia"/>
          <w:color w:val="auto"/>
          <w:sz w:val="32"/>
          <w:szCs w:val="32"/>
          <w:lang w:eastAsia="zh-CN"/>
        </w:rPr>
        <w:t>低潮位</w:t>
      </w:r>
      <w:proofErr w:type="gramEnd"/>
      <w:r w:rsidRPr="006535DB">
        <w:rPr>
          <w:rFonts w:ascii="仿宋_GB2312" w:eastAsia="仿宋_GB2312" w:hAnsi="Times New Roman" w:cs="Times New Roman" w:hint="eastAsia"/>
          <w:color w:val="auto"/>
          <w:sz w:val="32"/>
          <w:szCs w:val="32"/>
          <w:lang w:eastAsia="zh-CN"/>
        </w:rPr>
        <w:t>之间岸滩的治理全覆盖，保障近岸海域无明显垃圾。</w:t>
      </w:r>
    </w:p>
    <w:p w14:paraId="53BF506E" w14:textId="77777777" w:rsidR="00D23B85" w:rsidRPr="006535DB" w:rsidRDefault="00CE2062" w:rsidP="002A0451">
      <w:pPr>
        <w:pStyle w:val="a4"/>
        <w:spacing w:line="550" w:lineRule="exact"/>
        <w:ind w:firstLineChars="200" w:firstLine="643"/>
        <w:jc w:val="both"/>
        <w:rPr>
          <w:rFonts w:ascii="楷体_GB2312" w:eastAsia="楷体_GB2312" w:hAnsi="Times New Roman" w:cs="Times New Roman" w:hint="eastAsia"/>
          <w:b/>
          <w:bCs/>
          <w:color w:val="auto"/>
          <w:sz w:val="32"/>
          <w:szCs w:val="32"/>
          <w:lang w:eastAsia="zh-CN"/>
        </w:rPr>
      </w:pPr>
      <w:r w:rsidRPr="006535DB">
        <w:rPr>
          <w:rFonts w:ascii="楷体_GB2312" w:eastAsia="楷体_GB2312" w:hAnsi="Times New Roman" w:cs="Times New Roman" w:hint="eastAsia"/>
          <w:b/>
          <w:bCs/>
          <w:color w:val="auto"/>
          <w:sz w:val="32"/>
          <w:szCs w:val="32"/>
          <w:lang w:eastAsia="zh-CN"/>
        </w:rPr>
        <w:t>（四）引导社会投入，参与多元共治体系</w:t>
      </w:r>
    </w:p>
    <w:p w14:paraId="253C89FA" w14:textId="04E139C8" w:rsidR="00D23B85" w:rsidRPr="006535DB" w:rsidRDefault="00CE2062" w:rsidP="002A0451">
      <w:pPr>
        <w:numPr>
          <w:ilvl w:val="255"/>
          <w:numId w:val="0"/>
        </w:numPr>
        <w:spacing w:line="550" w:lineRule="exact"/>
        <w:ind w:firstLineChars="200" w:firstLine="640"/>
        <w:jc w:val="both"/>
        <w:rPr>
          <w:rFonts w:ascii="Times New Roman" w:eastAsia="仿宋_GB2312" w:hAnsi="Times New Roman" w:cs="Times New Roman"/>
          <w:color w:val="auto"/>
          <w:sz w:val="32"/>
          <w:szCs w:val="32"/>
          <w:lang w:eastAsia="zh-CN"/>
        </w:rPr>
      </w:pPr>
      <w:r w:rsidRPr="006535DB">
        <w:rPr>
          <w:rFonts w:ascii="仿宋_GB2312" w:eastAsia="仿宋_GB2312" w:hAnsi="Times New Roman" w:cs="Times New Roman" w:hint="eastAsia"/>
          <w:color w:val="auto"/>
          <w:sz w:val="32"/>
          <w:szCs w:val="32"/>
          <w:lang w:eastAsia="zh-CN"/>
        </w:rPr>
        <w:t>鼓励社会组织和资本参与海洋垃圾治理项目，以海洋垃圾最大可能、最高价值循环利用为导向建立分类利用产业；对海洋垃圾循环产品开展国内外认证，对接本市“碳普惠”体系，</w:t>
      </w:r>
      <w:proofErr w:type="gramStart"/>
      <w:r w:rsidRPr="006535DB">
        <w:rPr>
          <w:rFonts w:ascii="仿宋_GB2312" w:eastAsia="仿宋_GB2312" w:hAnsi="Times New Roman" w:cs="Times New Roman" w:hint="eastAsia"/>
          <w:color w:val="auto"/>
          <w:sz w:val="32"/>
          <w:szCs w:val="32"/>
          <w:lang w:eastAsia="zh-CN"/>
        </w:rPr>
        <w:t>开发碳普惠</w:t>
      </w:r>
      <w:proofErr w:type="gramEnd"/>
      <w:r w:rsidRPr="006535DB">
        <w:rPr>
          <w:rFonts w:ascii="仿宋_GB2312" w:eastAsia="仿宋_GB2312" w:hAnsi="Times New Roman" w:cs="Times New Roman" w:hint="eastAsia"/>
          <w:color w:val="auto"/>
          <w:sz w:val="32"/>
          <w:szCs w:val="32"/>
          <w:lang w:eastAsia="zh-CN"/>
        </w:rPr>
        <w:t>相关方法学和应用场景；积极参与“沪海联盟”，参与建立利益共享机制，以海洋垃圾循环利用价值</w:t>
      </w:r>
      <w:proofErr w:type="gramStart"/>
      <w:r w:rsidRPr="006535DB">
        <w:rPr>
          <w:rFonts w:ascii="仿宋_GB2312" w:eastAsia="仿宋_GB2312" w:hAnsi="Times New Roman" w:cs="Times New Roman" w:hint="eastAsia"/>
          <w:color w:val="auto"/>
          <w:sz w:val="32"/>
          <w:szCs w:val="32"/>
          <w:lang w:eastAsia="zh-CN"/>
        </w:rPr>
        <w:t>反哺清捞</w:t>
      </w:r>
      <w:proofErr w:type="gramEnd"/>
      <w:r w:rsidRPr="006535DB">
        <w:rPr>
          <w:rFonts w:ascii="仿宋_GB2312" w:eastAsia="仿宋_GB2312" w:hAnsi="Times New Roman" w:cs="Times New Roman" w:hint="eastAsia"/>
          <w:color w:val="auto"/>
          <w:sz w:val="32"/>
          <w:szCs w:val="32"/>
          <w:lang w:eastAsia="zh-CN"/>
        </w:rPr>
        <w:t>、精细化分类溯源及海洋生态保护。</w:t>
      </w:r>
    </w:p>
    <w:bookmarkEnd w:id="0"/>
    <w:p w14:paraId="1E86021B" w14:textId="77777777" w:rsidR="00D23B85" w:rsidRPr="007455B5" w:rsidRDefault="00D23B85" w:rsidP="002A0451">
      <w:pPr>
        <w:spacing w:line="560" w:lineRule="exact"/>
        <w:ind w:firstLineChars="200" w:firstLine="650"/>
        <w:jc w:val="both"/>
        <w:rPr>
          <w:rFonts w:ascii="Times New Roman" w:eastAsia="仿宋_GB2312" w:hAnsi="Times New Roman" w:cs="Times New Roman"/>
          <w:color w:val="auto"/>
          <w:spacing w:val="5"/>
          <w:sz w:val="32"/>
          <w:szCs w:val="32"/>
          <w:lang w:eastAsia="zh-CN"/>
        </w:rPr>
      </w:pPr>
    </w:p>
    <w:sectPr w:rsidR="00D23B85" w:rsidRPr="007455B5" w:rsidSect="00772067">
      <w:footerReference w:type="default" r:id="rId7"/>
      <w:pgSz w:w="11900" w:h="16920"/>
      <w:pgMar w:top="2041" w:right="1531" w:bottom="2041" w:left="1531" w:header="0" w:footer="851"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284CD" w14:textId="77777777" w:rsidR="00CE2062" w:rsidRDefault="00CE2062" w:rsidP="00E419C8">
      <w:r>
        <w:separator/>
      </w:r>
    </w:p>
  </w:endnote>
  <w:endnote w:type="continuationSeparator" w:id="0">
    <w:p w14:paraId="30D23C89" w14:textId="77777777" w:rsidR="00CE2062" w:rsidRDefault="00CE2062" w:rsidP="00E4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embedRegular r:id="rId1" w:subsetted="1" w:fontKey="{E8DB61FE-CEFB-4B71-B1D8-C03C6CBBE441}"/>
  </w:font>
  <w:font w:name="仿宋_GB2312">
    <w:panose1 w:val="02010609030101010101"/>
    <w:charset w:val="86"/>
    <w:family w:val="modern"/>
    <w:pitch w:val="fixed"/>
    <w:sig w:usb0="00000001" w:usb1="080E0000" w:usb2="00000010" w:usb3="00000000" w:csb0="00040000" w:csb1="00000000"/>
    <w:embedRegular r:id="rId2" w:subsetted="1" w:fontKey="{3CBA010C-FE49-4C25-AD11-3D1E7887610B}"/>
    <w:embedBold r:id="rId3" w:subsetted="1" w:fontKey="{E8F137B0-E0E6-4632-96F0-577D2176AD08}"/>
  </w:font>
  <w:font w:name="黑体">
    <w:altName w:val="SimHei"/>
    <w:panose1 w:val="02010609060101010101"/>
    <w:charset w:val="86"/>
    <w:family w:val="modern"/>
    <w:pitch w:val="fixed"/>
    <w:sig w:usb0="800002BF" w:usb1="38CF7CFA" w:usb2="00000016" w:usb3="00000000" w:csb0="00040001" w:csb1="00000000"/>
    <w:embedRegular r:id="rId4" w:subsetted="1" w:fontKey="{2896B454-723C-4B94-97A1-A8E2CE24AF9C}"/>
  </w:font>
  <w:font w:name="楷体_GB2312">
    <w:panose1 w:val="02010609030101010101"/>
    <w:charset w:val="86"/>
    <w:family w:val="modern"/>
    <w:pitch w:val="fixed"/>
    <w:sig w:usb0="00000001" w:usb1="080E0000" w:usb2="00000010" w:usb3="00000000" w:csb0="00040000" w:csb1="00000000"/>
    <w:embedBold r:id="rId5" w:subsetted="1" w:fontKey="{377D58CF-C2ED-476D-8477-BBA9847B541B}"/>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736278"/>
      <w:docPartObj>
        <w:docPartGallery w:val="Page Numbers (Bottom of Page)"/>
        <w:docPartUnique/>
      </w:docPartObj>
    </w:sdtPr>
    <w:sdtEndPr/>
    <w:sdtContent>
      <w:p w14:paraId="7AF45E7E" w14:textId="4784C727" w:rsidR="00985721" w:rsidRDefault="00985721">
        <w:pPr>
          <w:pStyle w:val="a5"/>
          <w:jc w:val="center"/>
        </w:pPr>
        <w:r>
          <w:fldChar w:fldCharType="begin"/>
        </w:r>
        <w:r>
          <w:instrText>PAGE   \* MERGEFORMAT</w:instrText>
        </w:r>
        <w:r>
          <w:fldChar w:fldCharType="separate"/>
        </w:r>
        <w:r w:rsidR="002A0451" w:rsidRPr="002A0451">
          <w:rPr>
            <w:noProof/>
            <w:lang w:val="zh-CN" w:eastAsia="zh-CN"/>
          </w:rPr>
          <w:t>2</w:t>
        </w:r>
        <w:r>
          <w:fldChar w:fldCharType="end"/>
        </w:r>
      </w:p>
    </w:sdtContent>
  </w:sdt>
  <w:p w14:paraId="0C51E0E7" w14:textId="77777777" w:rsidR="00985721" w:rsidRDefault="009857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064CC" w14:textId="77777777" w:rsidR="00CE2062" w:rsidRDefault="00CE2062" w:rsidP="00E419C8">
      <w:r>
        <w:separator/>
      </w:r>
    </w:p>
  </w:footnote>
  <w:footnote w:type="continuationSeparator" w:id="0">
    <w:p w14:paraId="2975E99D" w14:textId="77777777" w:rsidR="00CE2062" w:rsidRDefault="00CE2062" w:rsidP="00E41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TrueTypeFonts/>
  <w:saveSubsetFonts/>
  <w:bordersDoNotSurroundHeader/>
  <w:bordersDoNotSurroundFooter/>
  <w:proofState w:spelling="clean" w:grammar="clean"/>
  <w:revisionView w:markup="0"/>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VlNTM2MDQwODkzM2NiYjU3MDFiZWMyODZiYWMifQ=="/>
  </w:docVars>
  <w:rsids>
    <w:rsidRoot w:val="00CF20F2"/>
    <w:rsid w:val="00002185"/>
    <w:rsid w:val="00017A82"/>
    <w:rsid w:val="00040622"/>
    <w:rsid w:val="000542AE"/>
    <w:rsid w:val="00065058"/>
    <w:rsid w:val="00085270"/>
    <w:rsid w:val="000C2096"/>
    <w:rsid w:val="000E26AB"/>
    <w:rsid w:val="000F4799"/>
    <w:rsid w:val="00111FF7"/>
    <w:rsid w:val="00120DE4"/>
    <w:rsid w:val="00123935"/>
    <w:rsid w:val="0013656D"/>
    <w:rsid w:val="00191794"/>
    <w:rsid w:val="00193583"/>
    <w:rsid w:val="00194216"/>
    <w:rsid w:val="001B4B12"/>
    <w:rsid w:val="001D506A"/>
    <w:rsid w:val="001E0CAC"/>
    <w:rsid w:val="00204AAD"/>
    <w:rsid w:val="00222E7D"/>
    <w:rsid w:val="00244179"/>
    <w:rsid w:val="002A0451"/>
    <w:rsid w:val="002B5B96"/>
    <w:rsid w:val="002B721D"/>
    <w:rsid w:val="002C3550"/>
    <w:rsid w:val="002D0663"/>
    <w:rsid w:val="002E5128"/>
    <w:rsid w:val="002F5AE9"/>
    <w:rsid w:val="00305570"/>
    <w:rsid w:val="00315195"/>
    <w:rsid w:val="00316059"/>
    <w:rsid w:val="00317F15"/>
    <w:rsid w:val="0033401E"/>
    <w:rsid w:val="003448BE"/>
    <w:rsid w:val="00354BE7"/>
    <w:rsid w:val="003552F6"/>
    <w:rsid w:val="00390507"/>
    <w:rsid w:val="003A55CA"/>
    <w:rsid w:val="003A5D8B"/>
    <w:rsid w:val="003A7852"/>
    <w:rsid w:val="003B6A16"/>
    <w:rsid w:val="003E1650"/>
    <w:rsid w:val="003F2C76"/>
    <w:rsid w:val="00416949"/>
    <w:rsid w:val="00445370"/>
    <w:rsid w:val="00447720"/>
    <w:rsid w:val="00454AB8"/>
    <w:rsid w:val="00476143"/>
    <w:rsid w:val="00492DCB"/>
    <w:rsid w:val="00493BD6"/>
    <w:rsid w:val="004B559A"/>
    <w:rsid w:val="004C156A"/>
    <w:rsid w:val="004C79C7"/>
    <w:rsid w:val="00501152"/>
    <w:rsid w:val="00510D85"/>
    <w:rsid w:val="00511C32"/>
    <w:rsid w:val="005304CC"/>
    <w:rsid w:val="0053248D"/>
    <w:rsid w:val="005414DC"/>
    <w:rsid w:val="00556C79"/>
    <w:rsid w:val="005673AC"/>
    <w:rsid w:val="005A25D0"/>
    <w:rsid w:val="005F66CB"/>
    <w:rsid w:val="00623D0E"/>
    <w:rsid w:val="00626FD3"/>
    <w:rsid w:val="00631F2B"/>
    <w:rsid w:val="00650375"/>
    <w:rsid w:val="006535DB"/>
    <w:rsid w:val="006635E3"/>
    <w:rsid w:val="00667909"/>
    <w:rsid w:val="0067192E"/>
    <w:rsid w:val="00683CED"/>
    <w:rsid w:val="00691D1D"/>
    <w:rsid w:val="006A409B"/>
    <w:rsid w:val="006A7705"/>
    <w:rsid w:val="006F18D5"/>
    <w:rsid w:val="006F5D65"/>
    <w:rsid w:val="00707009"/>
    <w:rsid w:val="007455B5"/>
    <w:rsid w:val="00752D6C"/>
    <w:rsid w:val="00772067"/>
    <w:rsid w:val="007801C9"/>
    <w:rsid w:val="00787865"/>
    <w:rsid w:val="007B6420"/>
    <w:rsid w:val="007B7C09"/>
    <w:rsid w:val="007C0B82"/>
    <w:rsid w:val="007F2369"/>
    <w:rsid w:val="007F2456"/>
    <w:rsid w:val="0081610E"/>
    <w:rsid w:val="00824966"/>
    <w:rsid w:val="008809C5"/>
    <w:rsid w:val="008906A3"/>
    <w:rsid w:val="00896D11"/>
    <w:rsid w:val="008A112E"/>
    <w:rsid w:val="008E4472"/>
    <w:rsid w:val="00901652"/>
    <w:rsid w:val="0090781F"/>
    <w:rsid w:val="009848BA"/>
    <w:rsid w:val="00985721"/>
    <w:rsid w:val="009C3AD2"/>
    <w:rsid w:val="009E0655"/>
    <w:rsid w:val="009E6B84"/>
    <w:rsid w:val="00A00883"/>
    <w:rsid w:val="00A03E09"/>
    <w:rsid w:val="00A164B9"/>
    <w:rsid w:val="00A16FB2"/>
    <w:rsid w:val="00A43FE6"/>
    <w:rsid w:val="00A87A8B"/>
    <w:rsid w:val="00A91299"/>
    <w:rsid w:val="00AA3CC1"/>
    <w:rsid w:val="00AB1DE6"/>
    <w:rsid w:val="00AC0D1D"/>
    <w:rsid w:val="00AC3137"/>
    <w:rsid w:val="00AE4C7E"/>
    <w:rsid w:val="00B14298"/>
    <w:rsid w:val="00B20CB8"/>
    <w:rsid w:val="00B3007F"/>
    <w:rsid w:val="00B57A56"/>
    <w:rsid w:val="00B9757E"/>
    <w:rsid w:val="00BD4EDC"/>
    <w:rsid w:val="00BD4F30"/>
    <w:rsid w:val="00BE59D3"/>
    <w:rsid w:val="00C022C7"/>
    <w:rsid w:val="00C27D5E"/>
    <w:rsid w:val="00C40B31"/>
    <w:rsid w:val="00C604CA"/>
    <w:rsid w:val="00CA7227"/>
    <w:rsid w:val="00CC6027"/>
    <w:rsid w:val="00CE2062"/>
    <w:rsid w:val="00CF0C4D"/>
    <w:rsid w:val="00CF20F2"/>
    <w:rsid w:val="00CF750A"/>
    <w:rsid w:val="00D01760"/>
    <w:rsid w:val="00D04CBD"/>
    <w:rsid w:val="00D23B85"/>
    <w:rsid w:val="00D50BCF"/>
    <w:rsid w:val="00D541AB"/>
    <w:rsid w:val="00D725CE"/>
    <w:rsid w:val="00DA4B9D"/>
    <w:rsid w:val="00DC4F8D"/>
    <w:rsid w:val="00DD0CC2"/>
    <w:rsid w:val="00DF2DAC"/>
    <w:rsid w:val="00DF7415"/>
    <w:rsid w:val="00DF776B"/>
    <w:rsid w:val="00E142AB"/>
    <w:rsid w:val="00E17BA8"/>
    <w:rsid w:val="00E260D0"/>
    <w:rsid w:val="00E419C8"/>
    <w:rsid w:val="00E47191"/>
    <w:rsid w:val="00E708BE"/>
    <w:rsid w:val="00E719EC"/>
    <w:rsid w:val="00E75A8C"/>
    <w:rsid w:val="00E85F9E"/>
    <w:rsid w:val="00EC7581"/>
    <w:rsid w:val="00EF534C"/>
    <w:rsid w:val="00EF62CA"/>
    <w:rsid w:val="00EF6C57"/>
    <w:rsid w:val="00F1728A"/>
    <w:rsid w:val="00F20966"/>
    <w:rsid w:val="00F26F6E"/>
    <w:rsid w:val="00F32F34"/>
    <w:rsid w:val="00F43BC6"/>
    <w:rsid w:val="00F45538"/>
    <w:rsid w:val="00F57165"/>
    <w:rsid w:val="00F95A7F"/>
    <w:rsid w:val="00FB0BBC"/>
    <w:rsid w:val="00FB609E"/>
    <w:rsid w:val="00FC1E18"/>
    <w:rsid w:val="00FC31D3"/>
    <w:rsid w:val="00FE72EF"/>
    <w:rsid w:val="02172B41"/>
    <w:rsid w:val="04067D3E"/>
    <w:rsid w:val="0B3D0454"/>
    <w:rsid w:val="17D14D50"/>
    <w:rsid w:val="183F3C10"/>
    <w:rsid w:val="1BC928F5"/>
    <w:rsid w:val="1BDC013F"/>
    <w:rsid w:val="1D3E782D"/>
    <w:rsid w:val="22685732"/>
    <w:rsid w:val="247111A1"/>
    <w:rsid w:val="261759C7"/>
    <w:rsid w:val="2DA032CE"/>
    <w:rsid w:val="2E5D0C70"/>
    <w:rsid w:val="2F646055"/>
    <w:rsid w:val="2F67490F"/>
    <w:rsid w:val="2FCE152E"/>
    <w:rsid w:val="3351546A"/>
    <w:rsid w:val="34DF2643"/>
    <w:rsid w:val="460D5750"/>
    <w:rsid w:val="4AA27C28"/>
    <w:rsid w:val="4DA428E3"/>
    <w:rsid w:val="4DFA1F02"/>
    <w:rsid w:val="51DF0852"/>
    <w:rsid w:val="527D6E9B"/>
    <w:rsid w:val="52B6673F"/>
    <w:rsid w:val="5AD85C60"/>
    <w:rsid w:val="5BA23E30"/>
    <w:rsid w:val="61E6736D"/>
    <w:rsid w:val="624E7D33"/>
    <w:rsid w:val="62860FAA"/>
    <w:rsid w:val="670973B9"/>
    <w:rsid w:val="692E7F5F"/>
    <w:rsid w:val="697A0BEF"/>
    <w:rsid w:val="729E1899"/>
    <w:rsid w:val="736F14D6"/>
    <w:rsid w:val="765353AD"/>
    <w:rsid w:val="79CE3CE0"/>
    <w:rsid w:val="7B5C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9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semiHidden/>
    <w:qFormat/>
    <w:rPr>
      <w:rFonts w:ascii="仿宋" w:eastAsia="仿宋" w:hAnsi="仿宋" w:cs="仿宋"/>
      <w:sz w:val="29"/>
      <w:szCs w:val="29"/>
    </w:rPr>
  </w:style>
  <w:style w:type="paragraph" w:styleId="a5">
    <w:name w:val="footer"/>
    <w:basedOn w:val="a"/>
    <w:link w:val="Char0"/>
    <w:uiPriority w:val="99"/>
    <w:qFormat/>
    <w:pPr>
      <w:tabs>
        <w:tab w:val="center" w:pos="4153"/>
        <w:tab w:val="right" w:pos="8306"/>
      </w:tabs>
    </w:pPr>
    <w:rPr>
      <w:sz w:val="18"/>
    </w:rPr>
  </w:style>
  <w:style w:type="paragraph" w:styleId="a6">
    <w:name w:val="header"/>
    <w:basedOn w:val="a"/>
    <w:link w:val="Char1"/>
    <w:qFormat/>
    <w:pPr>
      <w:tabs>
        <w:tab w:val="center" w:pos="4153"/>
        <w:tab w:val="right" w:pos="8306"/>
      </w:tabs>
      <w:jc w:val="center"/>
    </w:pPr>
    <w:rPr>
      <w:sz w:val="18"/>
      <w:szCs w:val="18"/>
    </w:rPr>
  </w:style>
  <w:style w:type="paragraph" w:styleId="a7">
    <w:name w:val="annotation subject"/>
    <w:basedOn w:val="a3"/>
    <w:next w:val="a3"/>
    <w:link w:val="Char2"/>
    <w:qFormat/>
    <w:rPr>
      <w:b/>
      <w:bCs/>
    </w:rPr>
  </w:style>
  <w:style w:type="character" w:styleId="a8">
    <w:name w:val="Hyperlink"/>
    <w:basedOn w:val="a0"/>
    <w:qFormat/>
    <w:rPr>
      <w:color w:val="0000FF" w:themeColor="hyperlink"/>
      <w:u w:val="single"/>
    </w:rPr>
  </w:style>
  <w:style w:type="character" w:styleId="a9">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文字 Char"/>
    <w:basedOn w:val="a0"/>
    <w:link w:val="a3"/>
    <w:qFormat/>
    <w:rPr>
      <w:rFonts w:eastAsia="Arial"/>
      <w:snapToGrid w:val="0"/>
      <w:color w:val="000000"/>
      <w:sz w:val="21"/>
      <w:szCs w:val="21"/>
      <w:lang w:eastAsia="en-US"/>
    </w:rPr>
  </w:style>
  <w:style w:type="character" w:customStyle="1" w:styleId="Char2">
    <w:name w:val="批注主题 Char"/>
    <w:basedOn w:val="Char"/>
    <w:link w:val="a7"/>
    <w:qFormat/>
    <w:rPr>
      <w:rFonts w:eastAsia="Arial"/>
      <w:b/>
      <w:bCs/>
      <w:snapToGrid w:val="0"/>
      <w:color w:val="000000"/>
      <w:sz w:val="21"/>
      <w:szCs w:val="21"/>
      <w:lang w:eastAsia="en-US"/>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unhideWhenUsed/>
    <w:qFormat/>
    <w:rPr>
      <w:rFonts w:ascii="Arial" w:eastAsia="Arial" w:hAnsi="Arial" w:cs="Arial"/>
      <w:snapToGrid w:val="0"/>
      <w:color w:val="000000"/>
      <w:sz w:val="21"/>
      <w:szCs w:val="21"/>
      <w:lang w:eastAsia="en-US"/>
    </w:rPr>
  </w:style>
  <w:style w:type="character" w:customStyle="1" w:styleId="Char1">
    <w:name w:val="页眉 Char"/>
    <w:basedOn w:val="a0"/>
    <w:link w:val="a6"/>
    <w:qFormat/>
    <w:rPr>
      <w:rFonts w:eastAsia="Arial"/>
      <w:snapToGrid w:val="0"/>
      <w:color w:val="000000"/>
      <w:sz w:val="18"/>
      <w:szCs w:val="18"/>
      <w:lang w:eastAsia="en-US"/>
    </w:rPr>
  </w:style>
  <w:style w:type="paragraph" w:styleId="aa">
    <w:name w:val="Revision"/>
    <w:hidden/>
    <w:uiPriority w:val="99"/>
    <w:unhideWhenUsed/>
    <w:rsid w:val="003552F6"/>
    <w:rPr>
      <w:rFonts w:ascii="Arial" w:eastAsia="Arial" w:hAnsi="Arial" w:cs="Arial"/>
      <w:snapToGrid w:val="0"/>
      <w:color w:val="000000"/>
      <w:sz w:val="21"/>
      <w:szCs w:val="21"/>
      <w:lang w:eastAsia="en-US"/>
    </w:rPr>
  </w:style>
  <w:style w:type="character" w:customStyle="1" w:styleId="Char0">
    <w:name w:val="页脚 Char"/>
    <w:basedOn w:val="a0"/>
    <w:link w:val="a5"/>
    <w:uiPriority w:val="99"/>
    <w:rsid w:val="00985721"/>
    <w:rPr>
      <w:rFonts w:ascii="Arial" w:eastAsia="Arial" w:hAnsi="Arial" w:cs="Arial"/>
      <w:snapToGrid w:val="0"/>
      <w:color w:val="000000"/>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semiHidden/>
    <w:qFormat/>
    <w:rPr>
      <w:rFonts w:ascii="仿宋" w:eastAsia="仿宋" w:hAnsi="仿宋" w:cs="仿宋"/>
      <w:sz w:val="29"/>
      <w:szCs w:val="29"/>
    </w:rPr>
  </w:style>
  <w:style w:type="paragraph" w:styleId="a5">
    <w:name w:val="footer"/>
    <w:basedOn w:val="a"/>
    <w:link w:val="Char0"/>
    <w:uiPriority w:val="99"/>
    <w:qFormat/>
    <w:pPr>
      <w:tabs>
        <w:tab w:val="center" w:pos="4153"/>
        <w:tab w:val="right" w:pos="8306"/>
      </w:tabs>
    </w:pPr>
    <w:rPr>
      <w:sz w:val="18"/>
    </w:rPr>
  </w:style>
  <w:style w:type="paragraph" w:styleId="a6">
    <w:name w:val="header"/>
    <w:basedOn w:val="a"/>
    <w:link w:val="Char1"/>
    <w:qFormat/>
    <w:pPr>
      <w:tabs>
        <w:tab w:val="center" w:pos="4153"/>
        <w:tab w:val="right" w:pos="8306"/>
      </w:tabs>
      <w:jc w:val="center"/>
    </w:pPr>
    <w:rPr>
      <w:sz w:val="18"/>
      <w:szCs w:val="18"/>
    </w:rPr>
  </w:style>
  <w:style w:type="paragraph" w:styleId="a7">
    <w:name w:val="annotation subject"/>
    <w:basedOn w:val="a3"/>
    <w:next w:val="a3"/>
    <w:link w:val="Char2"/>
    <w:qFormat/>
    <w:rPr>
      <w:b/>
      <w:bCs/>
    </w:rPr>
  </w:style>
  <w:style w:type="character" w:styleId="a8">
    <w:name w:val="Hyperlink"/>
    <w:basedOn w:val="a0"/>
    <w:qFormat/>
    <w:rPr>
      <w:color w:val="0000FF" w:themeColor="hyperlink"/>
      <w:u w:val="single"/>
    </w:rPr>
  </w:style>
  <w:style w:type="character" w:styleId="a9">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文字 Char"/>
    <w:basedOn w:val="a0"/>
    <w:link w:val="a3"/>
    <w:qFormat/>
    <w:rPr>
      <w:rFonts w:eastAsia="Arial"/>
      <w:snapToGrid w:val="0"/>
      <w:color w:val="000000"/>
      <w:sz w:val="21"/>
      <w:szCs w:val="21"/>
      <w:lang w:eastAsia="en-US"/>
    </w:rPr>
  </w:style>
  <w:style w:type="character" w:customStyle="1" w:styleId="Char2">
    <w:name w:val="批注主题 Char"/>
    <w:basedOn w:val="Char"/>
    <w:link w:val="a7"/>
    <w:qFormat/>
    <w:rPr>
      <w:rFonts w:eastAsia="Arial"/>
      <w:b/>
      <w:bCs/>
      <w:snapToGrid w:val="0"/>
      <w:color w:val="000000"/>
      <w:sz w:val="21"/>
      <w:szCs w:val="21"/>
      <w:lang w:eastAsia="en-US"/>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unhideWhenUsed/>
    <w:qFormat/>
    <w:rPr>
      <w:rFonts w:ascii="Arial" w:eastAsia="Arial" w:hAnsi="Arial" w:cs="Arial"/>
      <w:snapToGrid w:val="0"/>
      <w:color w:val="000000"/>
      <w:sz w:val="21"/>
      <w:szCs w:val="21"/>
      <w:lang w:eastAsia="en-US"/>
    </w:rPr>
  </w:style>
  <w:style w:type="character" w:customStyle="1" w:styleId="Char1">
    <w:name w:val="页眉 Char"/>
    <w:basedOn w:val="a0"/>
    <w:link w:val="a6"/>
    <w:qFormat/>
    <w:rPr>
      <w:rFonts w:eastAsia="Arial"/>
      <w:snapToGrid w:val="0"/>
      <w:color w:val="000000"/>
      <w:sz w:val="18"/>
      <w:szCs w:val="18"/>
      <w:lang w:eastAsia="en-US"/>
    </w:rPr>
  </w:style>
  <w:style w:type="paragraph" w:styleId="aa">
    <w:name w:val="Revision"/>
    <w:hidden/>
    <w:uiPriority w:val="99"/>
    <w:unhideWhenUsed/>
    <w:rsid w:val="003552F6"/>
    <w:rPr>
      <w:rFonts w:ascii="Arial" w:eastAsia="Arial" w:hAnsi="Arial" w:cs="Arial"/>
      <w:snapToGrid w:val="0"/>
      <w:color w:val="000000"/>
      <w:sz w:val="21"/>
      <w:szCs w:val="21"/>
      <w:lang w:eastAsia="en-US"/>
    </w:rPr>
  </w:style>
  <w:style w:type="character" w:customStyle="1" w:styleId="Char0">
    <w:name w:val="页脚 Char"/>
    <w:basedOn w:val="a0"/>
    <w:link w:val="a5"/>
    <w:uiPriority w:val="99"/>
    <w:rsid w:val="00985721"/>
    <w:rPr>
      <w:rFonts w:ascii="Arial" w:eastAsia="Arial" w:hAnsi="Arial" w:cs="Arial"/>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 Cheng</dc:creator>
  <cp:lastModifiedBy>刘萌萌:排版印发</cp:lastModifiedBy>
  <cp:revision>6</cp:revision>
  <cp:lastPrinted>2025-04-29T08:41:00Z</cp:lastPrinted>
  <dcterms:created xsi:type="dcterms:W3CDTF">2025-05-06T06:59:00Z</dcterms:created>
  <dcterms:modified xsi:type="dcterms:W3CDTF">2025-05-14T06:57:00Z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2024-06-20T10:17:03Z</vt:filetime>
  </property>
  <property fmtid="{D5CDD505-2E9C-101B-9397-08002B2CF9AE}" pid="4" name="UsrData">
    <vt:lpwstr>6673911a5ac744001fae48c2wl</vt:lpwstr>
  </property>
  <property fmtid="{D5CDD505-2E9C-101B-9397-08002B2CF9AE}" pid="5" name="KSOProductBuildVer">
    <vt:lpwstr>2052-12.1.0.20305</vt:lpwstr>
  </property>
  <property fmtid="{D5CDD505-2E9C-101B-9397-08002B2CF9AE}" pid="6" name="ICV">
    <vt:lpwstr>61B90AB5E0644D6CB34EAA27267D8671_13</vt:lpwstr>
  </property>
  <property fmtid="{D5CDD505-2E9C-101B-9397-08002B2CF9AE}" pid="7" name="KSOTemplateDocerSaveRecord">
    <vt:lpwstr>eyJoZGlkIjoiYmQ1NDZlZjhhZWUzNGIxMjA2NmZjYWU1NmE1OGI2M2YiLCJ1c2VySWQiOiIzMzUxMzMwNTMifQ==</vt:lpwstr>
  </property>
</Properties>
</file>