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仿宋_GB2312" w:hAnsi="仿宋_GB2312"/>
        </w:rPr>
      </w:pPr>
      <w:r>
        <w:rPr>
          <w:rFonts w:hint="eastAsia" w:ascii="仿宋_GB2312" w:hAnsi="仿宋_GB2312"/>
        </w:rPr>
        <w:t xml:space="preserve">附件 </w:t>
      </w:r>
    </w:p>
    <w:p>
      <w:pPr>
        <w:pStyle w:val="2"/>
        <w:ind w:firstLine="0" w:firstLineChars="0"/>
        <w:jc w:val="center"/>
        <w:rPr>
          <w:rFonts w:ascii="仿宋_GB2312" w:hAnsi="仿宋_GB2312"/>
          <w:b/>
          <w:bCs/>
          <w:sz w:val="36"/>
          <w:szCs w:val="24"/>
        </w:rPr>
      </w:pPr>
    </w:p>
    <w:p>
      <w:pPr>
        <w:pStyle w:val="2"/>
        <w:ind w:firstLine="0" w:firstLineChars="0"/>
        <w:jc w:val="center"/>
        <w:rPr>
          <w:rFonts w:ascii="仿宋_GB2312" w:hAnsi="仿宋_GB2312"/>
          <w:b/>
          <w:bCs/>
          <w:sz w:val="36"/>
          <w:szCs w:val="24"/>
        </w:rPr>
      </w:pPr>
    </w:p>
    <w:p>
      <w:pPr>
        <w:pStyle w:val="2"/>
        <w:ind w:firstLine="0" w:firstLineChars="0"/>
        <w:jc w:val="center"/>
        <w:rPr>
          <w:rFonts w:ascii="仿宋_GB2312" w:hAnsi="仿宋_GB2312"/>
          <w:b/>
          <w:bCs/>
          <w:sz w:val="36"/>
          <w:szCs w:val="24"/>
        </w:rPr>
      </w:pPr>
    </w:p>
    <w:p>
      <w:pPr>
        <w:pStyle w:val="2"/>
        <w:ind w:firstLine="0" w:firstLineChars="0"/>
        <w:jc w:val="center"/>
        <w:rPr>
          <w:rFonts w:ascii="仿宋_GB2312" w:hAnsi="仿宋_GB2312"/>
          <w:b/>
          <w:bCs/>
          <w:sz w:val="36"/>
          <w:szCs w:val="24"/>
        </w:rPr>
      </w:pPr>
    </w:p>
    <w:p>
      <w:pPr>
        <w:pStyle w:val="2"/>
        <w:ind w:firstLine="0" w:firstLineChars="0"/>
        <w:jc w:val="center"/>
        <w:rPr>
          <w:rFonts w:ascii="仿宋_GB2312" w:hAnsi="仿宋_GB2312"/>
          <w:b/>
          <w:bCs/>
          <w:sz w:val="36"/>
          <w:szCs w:val="24"/>
        </w:rPr>
      </w:pPr>
    </w:p>
    <w:p>
      <w:pPr>
        <w:pStyle w:val="2"/>
        <w:ind w:firstLine="0" w:firstLineChars="0"/>
        <w:jc w:val="center"/>
        <w:rPr>
          <w:rFonts w:ascii="仿宋_GB2312" w:hAnsi="仿宋_GB2312"/>
          <w:b/>
          <w:bCs/>
          <w:sz w:val="36"/>
          <w:szCs w:val="24"/>
        </w:rPr>
      </w:pPr>
      <w:r>
        <w:rPr>
          <w:rFonts w:hint="eastAsia" w:ascii="仿宋_GB2312" w:hAnsi="仿宋_GB2312"/>
          <w:b/>
          <w:bCs/>
          <w:sz w:val="36"/>
          <w:szCs w:val="24"/>
        </w:rPr>
        <w:t>浦东新区</w:t>
      </w:r>
      <w:r>
        <w:rPr>
          <w:rFonts w:ascii="仿宋_GB2312" w:hAnsi="仿宋_GB2312"/>
          <w:b/>
          <w:bCs/>
          <w:sz w:val="36"/>
          <w:szCs w:val="24"/>
        </w:rPr>
        <w:t>202</w:t>
      </w:r>
      <w:r>
        <w:rPr>
          <w:rFonts w:hint="eastAsia" w:ascii="仿宋_GB2312" w:hAnsi="仿宋_GB2312"/>
          <w:b/>
          <w:bCs/>
          <w:sz w:val="36"/>
          <w:szCs w:val="24"/>
        </w:rPr>
        <w:t>4</w:t>
      </w:r>
      <w:r>
        <w:rPr>
          <w:rFonts w:ascii="仿宋_GB2312" w:hAnsi="仿宋_GB2312"/>
          <w:b/>
          <w:bCs/>
          <w:sz w:val="36"/>
          <w:szCs w:val="24"/>
        </w:rPr>
        <w:t>年环境监管重点单位名录</w:t>
      </w:r>
    </w:p>
    <w:p>
      <w:pPr>
        <w:pStyle w:val="2"/>
        <w:ind w:firstLine="0" w:firstLineChars="0"/>
        <w:jc w:val="center"/>
        <w:rPr>
          <w:rFonts w:ascii="仿宋_GB2312" w:hAnsi="仿宋_GB2312"/>
          <w:b/>
          <w:bCs/>
          <w:sz w:val="36"/>
          <w:szCs w:val="24"/>
        </w:rPr>
      </w:pPr>
    </w:p>
    <w:p>
      <w:pPr>
        <w:pStyle w:val="2"/>
        <w:ind w:firstLine="0" w:firstLineChars="0"/>
        <w:jc w:val="center"/>
        <w:rPr>
          <w:rFonts w:ascii="仿宋_GB2312" w:hAnsi="仿宋_GB2312"/>
          <w:b/>
          <w:bCs/>
          <w:sz w:val="36"/>
          <w:szCs w:val="24"/>
        </w:rPr>
      </w:pPr>
    </w:p>
    <w:p>
      <w:pPr>
        <w:pStyle w:val="2"/>
        <w:ind w:firstLine="0" w:firstLineChars="0"/>
        <w:jc w:val="center"/>
        <w:rPr>
          <w:rFonts w:ascii="仿宋_GB2312" w:hAnsi="仿宋_GB2312"/>
          <w:b/>
          <w:bCs/>
          <w:sz w:val="36"/>
          <w:szCs w:val="24"/>
        </w:rPr>
      </w:pPr>
    </w:p>
    <w:p>
      <w:pPr>
        <w:pStyle w:val="2"/>
        <w:ind w:firstLine="0" w:firstLineChars="0"/>
        <w:jc w:val="center"/>
        <w:rPr>
          <w:rFonts w:ascii="仿宋_GB2312" w:hAnsi="仿宋_GB2312"/>
          <w:b/>
          <w:bCs/>
          <w:sz w:val="36"/>
          <w:szCs w:val="24"/>
        </w:rPr>
      </w:pPr>
    </w:p>
    <w:p>
      <w:pPr>
        <w:pStyle w:val="2"/>
        <w:ind w:firstLine="0" w:firstLineChars="0"/>
        <w:jc w:val="center"/>
        <w:rPr>
          <w:rFonts w:ascii="仿宋_GB2312" w:hAnsi="仿宋_GB2312"/>
          <w:b/>
          <w:bCs/>
          <w:sz w:val="36"/>
          <w:szCs w:val="24"/>
        </w:rPr>
      </w:pPr>
    </w:p>
    <w:p>
      <w:pPr>
        <w:pStyle w:val="2"/>
        <w:ind w:firstLine="0" w:firstLineChars="0"/>
        <w:jc w:val="center"/>
        <w:rPr>
          <w:rFonts w:ascii="仿宋_GB2312" w:hAnsi="仿宋_GB2312"/>
          <w:b/>
          <w:bCs/>
          <w:sz w:val="36"/>
          <w:szCs w:val="24"/>
        </w:rPr>
      </w:pPr>
    </w:p>
    <w:p>
      <w:pPr>
        <w:pStyle w:val="2"/>
        <w:ind w:firstLine="0" w:firstLineChars="0"/>
        <w:jc w:val="center"/>
        <w:rPr>
          <w:rFonts w:ascii="仿宋_GB2312" w:hAnsi="仿宋_GB2312"/>
          <w:b/>
          <w:bCs/>
          <w:sz w:val="36"/>
          <w:szCs w:val="24"/>
        </w:rPr>
      </w:pPr>
    </w:p>
    <w:p>
      <w:pPr>
        <w:pStyle w:val="2"/>
        <w:ind w:firstLine="0" w:firstLineChars="0"/>
        <w:jc w:val="center"/>
        <w:rPr>
          <w:rFonts w:ascii="仿宋_GB2312" w:hAnsi="仿宋_GB2312"/>
          <w:b/>
          <w:bCs/>
          <w:sz w:val="36"/>
          <w:szCs w:val="24"/>
        </w:rPr>
      </w:pPr>
    </w:p>
    <w:p>
      <w:pPr>
        <w:pStyle w:val="2"/>
        <w:ind w:firstLine="0" w:firstLineChars="0"/>
        <w:jc w:val="center"/>
        <w:rPr>
          <w:rFonts w:ascii="仿宋_GB2312" w:hAnsi="仿宋_GB2312"/>
          <w:b/>
          <w:bCs/>
          <w:sz w:val="36"/>
          <w:szCs w:val="24"/>
        </w:rPr>
      </w:pPr>
    </w:p>
    <w:p>
      <w:pPr>
        <w:pStyle w:val="2"/>
        <w:ind w:firstLine="0" w:firstLineChars="0"/>
        <w:jc w:val="center"/>
        <w:rPr>
          <w:rFonts w:ascii="仿宋_GB2312" w:hAnsi="仿宋_GB2312"/>
          <w:b/>
          <w:bCs/>
          <w:sz w:val="36"/>
          <w:szCs w:val="24"/>
        </w:rPr>
      </w:pPr>
      <w:r>
        <w:rPr>
          <w:rFonts w:hint="eastAsia" w:ascii="仿宋_GB2312" w:hAnsi="仿宋_GB2312"/>
          <w:b/>
          <w:bCs/>
          <w:sz w:val="36"/>
          <w:szCs w:val="24"/>
        </w:rPr>
        <w:t>浦东新区生态环境局</w:t>
      </w:r>
    </w:p>
    <w:p>
      <w:pPr>
        <w:pStyle w:val="2"/>
        <w:ind w:firstLine="0" w:firstLineChars="0"/>
        <w:jc w:val="center"/>
        <w:rPr>
          <w:rFonts w:ascii="仿宋_GB2312" w:hAnsi="仿宋_GB2312"/>
          <w:b/>
          <w:bCs/>
          <w:sz w:val="36"/>
          <w:szCs w:val="24"/>
        </w:rPr>
      </w:pPr>
    </w:p>
    <w:p>
      <w:pPr>
        <w:pStyle w:val="2"/>
        <w:ind w:firstLine="0" w:firstLineChars="0"/>
        <w:jc w:val="center"/>
        <w:rPr>
          <w:rFonts w:ascii="仿宋_GB2312" w:hAnsi="仿宋_GB2312"/>
          <w:b/>
          <w:bCs/>
          <w:sz w:val="36"/>
          <w:szCs w:val="24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701"/>
        <w:gridCol w:w="5527"/>
        <w:gridCol w:w="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浦东新区2024年水环境重点排污单位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所属管理局/街镇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上海联合赛尔生物工程有限公司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立邦涂料（中国）有限公司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三井高科技（上海）有限公司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上汽通用汽车有限公司（申江路1500号）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上汽通用汽车有限公司（金穗路567号）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上海上药信谊药厂有限公司制药总厂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上海华虹宏力半导体制造有限公司（一厂）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8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三生国健药业（上海）股份有限公司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9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上海乔源生物制药有限公司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上海唯科生物制药有限公司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上海耀皮工程玻璃有限公司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上海耀皮建筑玻璃有限公司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上海赛金生物医药有限公司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天士力生物医药股份有限公司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日月光半导体(上海)有限公司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上海上药新亚药业有限公司（新先锋制药厂）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上海中医药大学附属曙光医院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18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上海华力微电子有限公司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19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上海华虹宏力半导体制造有限公司（三厂）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20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上海华虹宏力半导体制造有限公司（二厂）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上海希尔彩印制版有限公司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上海罗氏制药有限公司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上海聚益信息技术有限公司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上海集成电路研发中心有限公司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勃林格殷格翰生物药业(中国)有限公司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协和麒麟（中国）制药有限公司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日荣半导体（上海）有限公司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28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北蔡镇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上海市第一妇婴保健院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29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曹路镇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上海上药新亚药业有限公司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30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曹路镇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上海黎明资源再利用有限公司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曹路镇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上海浦东威立雅自来水有限公司金海水厂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川沙新镇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上海市浦东新区人民医院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川沙新镇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上海浦东新区自来水有限公司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大团镇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上海弘夏电镀有限公司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大团镇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上海南汇自来水有限公司（惠南水厂）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高东镇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上海友联竹园第一污水处理投资发展有限公司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高东镇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上海城投竹园污水处理建设发展有限公司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38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高东镇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上海嘉里食品工业有限公司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39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高东镇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上海外高桥发电有限责任公司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40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高东镇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上海外高桥造船有限公司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高东镇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上海现代制药股份有限公司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高东镇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中远海运（上海）有限公司船舶污水处理厂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上海市第七人民医院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巴斯夫新材料有限公司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上海城投污水处理有限公司竹园污水处理分公司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上海浦东威立雅自来水有限公司凌桥水厂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中国石化上海高桥石油化工有限公司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48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中国石化销售股份有限公司上海石油储运配送分公司高桥油库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49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航头镇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上海南汇自来水有限公司航头水厂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50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合庆镇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上海城投污水处理有限公司白龙港污水处理厂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惠南镇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上海市浦东医院（复旦大学附属浦东医院）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惠南镇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上海生源钢带有限公司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惠南镇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南汇县三墩金属发黑厂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上海元邦化工制造有限公司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上海海滨污水处理有限公司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上海祥欣畜禽有限公司东滩国家生猪核心育种场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上海老港固废综合开发有限公司（老港渗滤液处理厂）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58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上海密尔克卫集装罐服务有限公司（良乐路288号）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59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上海江南船舶管业有限公司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60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上海浦东海滨环保污泥处理有限公司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61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上海老港固废综合开发有限公司（上海老港再生能源利用中心）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62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上海老港废弃物处置有限公司（四期）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63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上海踏浪精细化工有限公司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64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上海迪赛诺化学制药有限公司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65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三林镇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上海浦东威立雅自来水有限公司临江水厂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66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宣桥镇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上海天信绿色食品有限公司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67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宣桥镇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上海奥达科股份有限公司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68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周浦镇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上海国际医学中心有限公司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69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周浦镇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上海市浦东新区周浦医院（上海健康医学院附属周浦医院）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70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周浦镇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复旦大学附属肿瘤医院浦东院区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71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周浦镇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扬子江药业集团上海海尼药业有限公司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72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周浦镇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上海南汇自来水有限公司（北水厂）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73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祝桥镇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上海波音航空改装维修工程有限公司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74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祝桥镇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伊顿上飞（上海）航空管路制造有限公司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75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祝桥镇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赫比（上海）金属工业有限公司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76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东明路街道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上海市东方医院（南院）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77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金杨新村街道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上海浦东威立雅自来水有限公司居家桥水厂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78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陆家嘴街道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上海市东方医院（本部）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79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陆家嘴街道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上海浦东威立雅自来水有限公司陆家嘴水厂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80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南码头街道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上海市浦东新区浦南医院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81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塘桥街道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上海交通大学医学院附属上海儿童医学中心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82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塘桥街道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上海交通大学医学院附属仁济医院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83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洋泾街道</w:t>
            </w:r>
          </w:p>
        </w:tc>
        <w:tc>
          <w:tcPr>
            <w:tcW w:w="3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上海市浦东新区公利医院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561"/>
        <w:gridCol w:w="5556"/>
        <w:gridCol w:w="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浦东新区2024年大气环境重点排污单位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所属管理局/街镇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上汽通用汽车有限公司（申江路1500号）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上汽通用汽车有限公司（金穗路567号）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上海新金桥能源科技有限公司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上海市张江高科技园区新能源技术有限公司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上海市张江高科技园区新能源技术有限公司（哈雷路厂区）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中钞油墨有限公司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7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日月光半导体(上海)有限公司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8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上海华力微电子有限公司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9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上海华虹宏力半导体制造有限公司（三厂）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日荣半导体（上海）有限公司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11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陶氏化学（中国）投资有限公司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曹路镇</w:t>
            </w:r>
          </w:p>
        </w:tc>
        <w:tc>
          <w:tcPr>
            <w:tcW w:w="32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上海黎明资源再利用有限公司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13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大团镇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上海弘夏电镀有限公司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14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高东镇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上海友联竹园第一污水处理投资发展有限公司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15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高东镇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上海城投污水处理有限公司竹园污泥处理厂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16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高东镇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上海城投竹园污水处理建设发展有限公司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17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高东镇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上海外高桥发电有限责任公司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18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高东镇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上海外高桥第三发电有限责任公司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19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高东镇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上海外高桥第二发电有限责任公司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20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高东镇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上海外高桥造船有限公司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21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高东镇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中远海运（上海）有限公司船舶污水处理厂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22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上海浦东俊凌金属有限公司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23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上海高桥加德士润滑油有限公司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24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上海城投污水处理有限公司竹园污水处理分公司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25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中国石化上海高桥石油化工有限公司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26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中国石化润滑油有限公司华东分公司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27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巴斯夫聚氨酯特种产品（中国）有限公司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28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高行镇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上海烟草包装印刷有限公司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29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高行镇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上海金鼎印务有限公司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30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合庆镇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上海城投污水处理有限公司白龙港污水处理厂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31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合庆镇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上海庆丰彩印有限公司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32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合庆镇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上海浦泽环保科技有限公司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33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惠南镇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上海生源钢带有限公司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34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惠南镇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南汇县三墩金属发黑厂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35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上海元邦化工制造有限公司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36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上海敏欣能源科技有限公司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37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上海海滨污水处理有限公司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38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上海密尔克卫集装罐服务有限公司（良乐路288号）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39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上海市固体废物处置有限公司（老港基地焚烧线）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市管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40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上海浦东海滨环保污泥处理有限公司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41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上海老港固废综合开发有限公司（上海老港再生能源利用中心）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42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上海迪赛诺化学制药有限公司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43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新场镇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上海纳尔实业股份有限公司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44</w:t>
            </w:r>
          </w:p>
        </w:tc>
        <w:tc>
          <w:tcPr>
            <w:tcW w:w="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宣桥镇</w:t>
            </w:r>
          </w:p>
        </w:tc>
        <w:tc>
          <w:tcPr>
            <w:tcW w:w="3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上海奥达科股份有限公司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45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祝桥镇</w:t>
            </w:r>
          </w:p>
        </w:tc>
        <w:tc>
          <w:tcPr>
            <w:tcW w:w="3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上海国际机场股份有限公司浦东国际机场（能源保障部）</w:t>
            </w: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ind w:firstLine="0" w:firstLineChars="0"/>
        <w:rPr>
          <w:rFonts w:ascii="仿宋_GB2312" w:hAnsi="仿宋_GB231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411"/>
        <w:gridCol w:w="5843"/>
        <w:gridCol w:w="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浦东新区2024年地下水污染防治重点排污单位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所属管理局/街镇</w:t>
            </w:r>
          </w:p>
        </w:tc>
        <w:tc>
          <w:tcPr>
            <w:tcW w:w="3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上海城投环境（集团）有限公司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市管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上海老港固废综合开发有限公司（老港综合填埋场）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ind w:firstLine="0" w:firstLineChars="0"/>
        <w:rPr>
          <w:rFonts w:ascii="仿宋_GB2312" w:hAnsi="仿宋_GB231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411"/>
        <w:gridCol w:w="5843"/>
        <w:gridCol w:w="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浦东新区2024年噪声重点排污单位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所属管理局/街镇</w:t>
            </w:r>
          </w:p>
        </w:tc>
        <w:tc>
          <w:tcPr>
            <w:tcW w:w="3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康桥镇</w:t>
            </w:r>
          </w:p>
        </w:tc>
        <w:tc>
          <w:tcPr>
            <w:tcW w:w="3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上海钢球厂有限公司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高行镇</w:t>
            </w:r>
          </w:p>
        </w:tc>
        <w:tc>
          <w:tcPr>
            <w:tcW w:w="3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上海金鼎印务有限公司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3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中国石化上海高桥石油化工有限公司</w:t>
            </w: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ind w:firstLine="0" w:firstLineChars="0"/>
        <w:rPr>
          <w:rFonts w:ascii="仿宋_GB2312" w:hAnsi="宋体" w:cs="宋体"/>
          <w:b/>
          <w:bCs/>
          <w:kern w:val="0"/>
          <w:szCs w:val="32"/>
        </w:rPr>
      </w:pPr>
    </w:p>
    <w:p>
      <w:pPr>
        <w:pStyle w:val="2"/>
        <w:ind w:firstLine="0" w:firstLineChars="0"/>
        <w:rPr>
          <w:rFonts w:ascii="仿宋_GB2312" w:hAnsi="仿宋_GB231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338"/>
        <w:gridCol w:w="5901"/>
        <w:gridCol w:w="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浦东新区2024年土壤污染重点监管单位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所属管理局/街镇</w:t>
            </w:r>
          </w:p>
        </w:tc>
        <w:tc>
          <w:tcPr>
            <w:tcW w:w="3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3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上海华虹宏力半导体制造有限公司（一厂）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3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上海国际油漆有限公司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日月光半导体(上海)有限公司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上海华力微电子有限公司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3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日荣半导体（上海）有限公司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曹路镇</w:t>
            </w:r>
          </w:p>
        </w:tc>
        <w:tc>
          <w:tcPr>
            <w:tcW w:w="3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上海黎明资源再利用有限公司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7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曹路镇</w:t>
            </w:r>
          </w:p>
        </w:tc>
        <w:tc>
          <w:tcPr>
            <w:tcW w:w="3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上海浦东环保发展有限公司（有机质固废处理厂）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8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大团镇</w:t>
            </w:r>
          </w:p>
        </w:tc>
        <w:tc>
          <w:tcPr>
            <w:tcW w:w="3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上海弘夏电镀有限公司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9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3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上海高桥加德士润滑油有限公司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3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巴斯夫新材料有限公司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11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3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上海德润宝特种润滑剂有限公司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12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3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上海高华实业有限公司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13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3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中国石化上海高桥石油化工有限公司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14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3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中国石化润滑油有限公司华东分公司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15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3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巴斯夫聚氨酯特种产品（中国）有限公司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16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惠南镇</w:t>
            </w:r>
          </w:p>
        </w:tc>
        <w:tc>
          <w:tcPr>
            <w:tcW w:w="3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上海生源钢带有限公司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17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惠南镇</w:t>
            </w:r>
          </w:p>
        </w:tc>
        <w:tc>
          <w:tcPr>
            <w:tcW w:w="3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南汇县三墩金属发黑厂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18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上海元邦化工制造有限公司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19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上海新禹固废处理有限公司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市管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20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上海江南船舶管业有限公司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21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上海老港固废综合开发有限公司（上海老港再生能源利用中心）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22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上海老港废弃物处置有限公司（四期）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23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上海踏浪精细化工有限公司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24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3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上海迪赛诺化学制药有限公司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25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宣桥镇</w:t>
            </w:r>
          </w:p>
        </w:tc>
        <w:tc>
          <w:tcPr>
            <w:tcW w:w="3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上海奥达科股份有限公司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26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祝桥镇</w:t>
            </w:r>
          </w:p>
        </w:tc>
        <w:tc>
          <w:tcPr>
            <w:tcW w:w="3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赫比（上海）金属工业有限公司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ind w:firstLine="0" w:firstLineChars="0"/>
        <w:rPr>
          <w:rFonts w:ascii="仿宋_GB2312" w:hAnsi="仿宋_GB2312"/>
        </w:rPr>
      </w:pPr>
    </w:p>
    <w:p>
      <w:pPr>
        <w:pStyle w:val="2"/>
        <w:ind w:firstLine="0" w:firstLineChars="0"/>
        <w:rPr>
          <w:rFonts w:ascii="仿宋_GB2312" w:hAnsi="仿宋_GB2312"/>
        </w:rPr>
      </w:pPr>
    </w:p>
    <w:p>
      <w:pPr>
        <w:pStyle w:val="2"/>
        <w:ind w:firstLine="0" w:firstLineChars="0"/>
        <w:rPr>
          <w:rFonts w:ascii="仿宋_GB2312" w:hAnsi="仿宋_GB2312"/>
        </w:rPr>
      </w:pPr>
    </w:p>
    <w:p>
      <w:pPr>
        <w:pStyle w:val="2"/>
        <w:ind w:firstLine="0" w:firstLineChars="0"/>
        <w:rPr>
          <w:rFonts w:ascii="仿宋_GB2312" w:hAnsi="仿宋_GB2312"/>
        </w:rPr>
      </w:pPr>
    </w:p>
    <w:p>
      <w:pPr>
        <w:pStyle w:val="2"/>
        <w:ind w:firstLine="0" w:firstLineChars="0"/>
        <w:rPr>
          <w:rFonts w:ascii="仿宋_GB2312" w:hAnsi="仿宋_GB2312"/>
        </w:rPr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476"/>
        <w:gridCol w:w="3203"/>
        <w:gridCol w:w="3312"/>
      </w:tblGrid>
      <w:tr>
        <w:trPr>
          <w:trHeight w:val="100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浦东新区2024年环境风险重点管控单位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所属管理局/街镇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上海丹佛斯液压传动有限公司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上海名辰模塑科技有限公司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上海延锋金桥汽车饰件系统有限公司-金桥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上海新金桥环保有限公司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市管-危险废物环境监管重点单位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上海法雷奥汽车电器系统有限公司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巴斯夫催化剂（上海）有限公司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7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斯微（上海）生物科技股份有限公司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8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欧姆龙（上海）有限公司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9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立邦涂料（中国）有限公司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上汽通用动力科技（上海）有限公司（申江路1500号）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11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上汽通用动力科技（上海）有限公司（金穗路567号）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12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上海三维生物技术有限公司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13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上海丽珠制药有限公司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14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上海华新生物高技术有限公司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15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上海博莱科信谊药业有限责任公司-金桥北区工厂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16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上海天龙药业有限公司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17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上海瑞宏迪医药有限公司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18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上海睿智医药技术有限公司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19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上海马勒热系统有限公司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20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雷莫电子（上海）有限公司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21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默克光电材料（上海）有限公司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22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三井高科技（上海）有限公司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23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上汽通用汽车有限公司（申江路1500号）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24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上汽通用汽车有限公司（金穗路567号）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25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上海上药信谊药厂有限公司制药总厂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26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上海交运汽车动力系统有限公司（妙境北路厂区）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27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上海华虹宏力半导体制造有限公司（一厂）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28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上海国际油漆有限公司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29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上海海立电器有限公司（金苏路）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30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奇华顿食用香精香料（上海）有限公司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31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安集微电子科技（上海）股份有限公司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32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康宁（上海）有限公司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33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联合汽车电子有限公司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34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上海ABB工程有限公司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35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上海天马微电子有限公司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36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上海宝诚汽车销售服务有限公司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37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上海爱萨尔生物科技有限公司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38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上海皓元医药股份有限公司（蔡伦路255号）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39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中钞油墨有限公司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40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日月光半导体(上海)有限公司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41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环旭电子股份有限公司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42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环旭电子股份有限公司上海盛夏路分公司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43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维亚生物科技（上海）有限公司-紫萍路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44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资生堂化妆品制造有限公司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45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上海中医药大学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46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上海丹瑞生物医药科技有限公司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47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上海仁会生物制药股份有限公司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48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上海华奥泰生物药业股份有限公司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49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上海华电集科分布式能源有限公司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50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上海天慈国际药业有限公司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51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上海安集协康生物技术股份有限公司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52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上海恺杰汽车塑料零部件有限公司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上海绿智岛新能源技术有限公司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54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上海荏原精密机械有限公司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55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上海赛比曼生物科技有限公司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56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上海钥熠电子科技有限公司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57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劲威生物医药科技有限公司上海分公司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58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勃林格殷格翰生物药业中国有限公司-1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59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复星凯特生物科技有限公司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60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康码（上海）生态科技有限公司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61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汉高股份有限公司（张衡路）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62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飞利浦超声（上海）有限公司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63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上海华力微电子有限公司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64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上海华虹宏力半导体制造有限公司（三厂）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65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上海华虹宏力半导体制造有限公司（二厂）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66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上海卓效能源科技有限公司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67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上海皓元医药股份有限公司（张衡路1999弄）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68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上海皓鸿生物医药科技有限公司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69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上海睿智化学研究有限公司（金科路）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70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上海科技大学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71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上海罗氏制药有限公司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72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上海集成电路研发中心有限公司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73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中国科学院上海药物研究所（祖冲之路555号）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74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凸版迪色丝电子传感器（上海）有限公司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75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勃林格殷格翰生物药业(中国)有限公司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76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康龙化成（上海）新药技术有限公司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77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日荣半导体（上海）有限公司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78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昌硕科技（上海）有限公司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79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桑迪亚医药技术（上海）有限责任公司（伽利略路）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80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盛美半导体设备（上海)股份有限公司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81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张江管理局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陶氏化学（中国）投资有限公司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82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度假区管委会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上海国际旅游度假区新能源有限公司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83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曹路镇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上海上药新亚药业有限公司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84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曹路镇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上海交运汽车动力系统有限公司（曹路厂区）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85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曹路镇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上海黎明资源再利用有限公司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86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曹路镇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苏跃环保科技（上海）有限公司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87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曹路镇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上海杉杉科技有限公司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88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曹路镇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上海浦东环保发展有限公司（黎明填埋场）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89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曹路镇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瑞酉诗环保（上海）有限公司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90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曹路镇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上海赛科利汽车模具技术应用有限公司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91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川沙新镇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上海美迪西生物医药股份有限公司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92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川沙新镇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上海浦东登丰农资有限公司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93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川沙新镇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开能健康科技集团股份有限公司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94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大团镇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上海弘夏电镀有限公司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95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大团镇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上海乐农农业生产资料有限公司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96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高东镇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上海荣华船舶服务有限公司（第二码头）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97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高东镇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上海金杨金属表面处理有限公司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98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高东镇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上海颍嘉船务有限公司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99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高东镇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丰益生物科技（上海）有限公司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100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高东镇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恒毓环境科技发展（上海）有限公司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101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高东镇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上海外高桥造船有限公司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102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高东镇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上海现代制药股份有限公司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103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高东镇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上海荻晟船舶服务有限公司（随塘路28号）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104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高东镇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中远海运（上海）有限公司船舶污水处理厂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105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</w:rPr>
              <w:t>高东镇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上海龙姚实业有限公司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106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巴斯夫新材料有限公司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107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巴斯夫环保技术（上海）有限公司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108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上海高桥大同净水材料有限公司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109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中化东方上海石化储运有限公司</w:t>
            </w:r>
            <w:bookmarkStart w:id="0" w:name="_GoBack"/>
            <w:bookmarkEnd w:id="0"/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110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上海中油中燃石油仓储有限公司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111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上海洪星船务工程有限公司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112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上海雨雪船务有限公司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113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中国石化上海高桥石油化工有限公司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114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中国石化销售股份有限公司上海石油储运配送分公司高桥油库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115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高桥镇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巴斯夫聚氨酯特种产品（中国）有限公司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116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高行镇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上海烟草包装印刷有限公司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117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高行镇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上海金鼎印务有限公司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118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合庆镇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上海城投污水处理有限公司白龙港污水处理厂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119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合庆镇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上海大西洋焊接材料有限责任公司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120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合庆镇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上海恩捷新材料科技有限公司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121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合庆镇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上海泓博智源医药股份有限公司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122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合庆镇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上海泓博智源医药股份有限公司-3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123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合庆镇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延锋彼欧汽车外饰系统有限公司浦东分公司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124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合庆镇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武汉天马微电子有限公司上海分公司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125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合庆镇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上海奥普生物医药股份有限公司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126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合庆镇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泰西塑料（上海） 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127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惠南镇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上海东龙服饰有限公司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128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惠南镇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上海魔环环保科技有限公司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129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惠南镇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上海兰昌碳素有限公司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130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惠南镇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上海永达汽车南汇销售服务有限公司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131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惠南镇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上海浦坤有色金属有限公司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132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惠南镇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上海申利螺纹工具有限公司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133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惠南镇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上海创诺制药有限公司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134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惠南镇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上海生源钢带有限公司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135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上海来程实业有限公司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136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金桥镇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上海庄臣有限公司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137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康桥镇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上海吉翔汽车车顶饰件有限责任公司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138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康桥镇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上海神火铝箔有限公司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139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康桥镇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上海纳铁福传动系统有限公司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140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康桥镇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上海纳铁福传动系统有限公司康沈分厂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141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康桥镇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上海纳铁福传动系统有限公司秀浦分厂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142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康桥镇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上海高砂·鉴臣香料有限公司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143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康桥镇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伟思磊尤为涂层（上海）有限公司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144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康桥镇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恺博座椅机械部件有限公司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145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康桥镇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上海凡德汽车销售服务有限公司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146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康桥镇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上海微创心脉医疗科技（集团）股份有限公司（叠桥路）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147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上海元邦化工制造有限公司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148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上海城投环境（集团）有限公司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市管-危险废物环境监管重点单位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149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上海市固体废物处置有限公司-老港一般固废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150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上海拱极化学有限公司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151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上海新禹固废处理有限公司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市管-危险废物环境监管重点单位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152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上海浦发热电能源有限公司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153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上海世壮新能源科技有限公司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154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上海汇友精密化学品有限公司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155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上海浦惠纺织印染有限公司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156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上海舜胜高分子有限公司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157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陶氏（张家港）投资有限公司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158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上海创丰特殊树脂有限公司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159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上海市固体废物处置有限公司（老港基地焚烧线）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市管-危险废物环境监管重点单位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160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上海浦东海滨环保污泥处理有限公司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161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上海祥欣畜禽有限公司滨海原种猪场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162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上海老港固废综合开发有限公司（上海老港再生能源利用中心）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163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上海迪赛诺化学制药有限公司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164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老港镇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森蓝环保（上海）有限公司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165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三林镇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上海前滩新能源发展有限公司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166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唐镇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上海大联石油化工有限公司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167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新场镇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上海烟草机械新场铸造有限责任公司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168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新场镇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晟斯（上海）生物制药有限公司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169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宣桥镇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上海普洛创智医药科技有限公司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170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宣桥镇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上海港机重工有限公司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171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宣桥镇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美迪西普晖医药科技（上海）有限公司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172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宣桥镇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上海歌地催化剂有限公司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173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宣桥镇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上海耀华铂制品有限公司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174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宣桥镇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上海奥达科股份有限公司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175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宣桥镇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界宸环保科技（上海）有限公司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176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周浦镇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上海九盛实业有限公司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177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周浦镇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西门子实验系统（上海）有限公司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178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周浦镇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上海骁博科技发展有限公司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179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周浦镇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都创（上海）医药科技股份有限公司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180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周浦镇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上海溢鑫环保科技有限公司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181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祝桥镇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立邦（上海）化工有限公司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182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祝桥镇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赫比（上海）家用电器产品有限公司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183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祝桥镇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上海沪特航空技术有限公司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184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祝桥镇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成丰化工（上海）有限公司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185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祝桥镇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上海浦东国际机场航空油料有限责任公司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186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祝桥镇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上海环源实业发展有限公司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187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祝桥镇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赫比（上海）金属工业有限公司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危险废物环境监管重点单位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188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上钢新村街道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上海世博绿色能源发展有限公司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189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上钢新村街道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国网上海综合能源服务有限公司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190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洋泾街道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上海新兴医药股份有限公司</w:t>
            </w:r>
          </w:p>
        </w:tc>
        <w:tc>
          <w:tcPr>
            <w:tcW w:w="1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ind w:firstLine="0" w:firstLineChars="0"/>
        <w:rPr>
          <w:rFonts w:ascii="仿宋_GB2312" w:hAnsi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MzZkNDE1YWEyMGY0ZGU0NTJjZjYyOGEyMGNkNzEifQ=="/>
  </w:docVars>
  <w:rsids>
    <w:rsidRoot w:val="006721C1"/>
    <w:rsid w:val="00047368"/>
    <w:rsid w:val="00064576"/>
    <w:rsid w:val="00064F37"/>
    <w:rsid w:val="000D6563"/>
    <w:rsid w:val="00162C42"/>
    <w:rsid w:val="00234D90"/>
    <w:rsid w:val="00265A16"/>
    <w:rsid w:val="00310F32"/>
    <w:rsid w:val="003304B1"/>
    <w:rsid w:val="00386C7C"/>
    <w:rsid w:val="003C047C"/>
    <w:rsid w:val="003D07F3"/>
    <w:rsid w:val="00487629"/>
    <w:rsid w:val="0058662E"/>
    <w:rsid w:val="00590588"/>
    <w:rsid w:val="00636CBA"/>
    <w:rsid w:val="006721C1"/>
    <w:rsid w:val="00770AB0"/>
    <w:rsid w:val="007C6154"/>
    <w:rsid w:val="007D061F"/>
    <w:rsid w:val="007F10C7"/>
    <w:rsid w:val="00844254"/>
    <w:rsid w:val="00847296"/>
    <w:rsid w:val="00912EFD"/>
    <w:rsid w:val="009B7017"/>
    <w:rsid w:val="009E2A88"/>
    <w:rsid w:val="00A25ED8"/>
    <w:rsid w:val="00A75715"/>
    <w:rsid w:val="00A77AC7"/>
    <w:rsid w:val="00AD0628"/>
    <w:rsid w:val="00AE7F7A"/>
    <w:rsid w:val="00B54753"/>
    <w:rsid w:val="00B85B7A"/>
    <w:rsid w:val="00BC52E7"/>
    <w:rsid w:val="00C3497A"/>
    <w:rsid w:val="00C97BA5"/>
    <w:rsid w:val="00CD5AA9"/>
    <w:rsid w:val="00D450EB"/>
    <w:rsid w:val="00DB45A9"/>
    <w:rsid w:val="00DC42F3"/>
    <w:rsid w:val="00DD03D5"/>
    <w:rsid w:val="00E3299F"/>
    <w:rsid w:val="00E66940"/>
    <w:rsid w:val="00F05DE5"/>
    <w:rsid w:val="00F05E88"/>
    <w:rsid w:val="00F56AA6"/>
    <w:rsid w:val="00F96162"/>
    <w:rsid w:val="29527867"/>
    <w:rsid w:val="534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autoRedefine/>
    <w:unhideWhenUsed/>
    <w:qFormat/>
    <w:uiPriority w:val="0"/>
    <w:pPr>
      <w:spacing w:after="120" w:line="600" w:lineRule="exact"/>
      <w:ind w:firstLine="200" w:firstLineChars="200"/>
    </w:pPr>
    <w:rPr>
      <w:rFonts w:ascii="Calibri" w:hAnsi="Calibri" w:eastAsia="仿宋_GB2312" w:cs="Times New Roman"/>
      <w:sz w:val="32"/>
    </w:rPr>
  </w:style>
  <w:style w:type="paragraph" w:styleId="3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character" w:customStyle="1" w:styleId="6">
    <w:name w:val="正文文本 Char"/>
    <w:basedOn w:val="5"/>
    <w:link w:val="2"/>
    <w:autoRedefine/>
    <w:qFormat/>
    <w:uiPriority w:val="0"/>
    <w:rPr>
      <w:rFonts w:ascii="Calibri" w:hAnsi="Calibri" w:eastAsia="仿宋_GB2312" w:cs="Times New Roman"/>
      <w:sz w:val="32"/>
    </w:rPr>
  </w:style>
  <w:style w:type="character" w:customStyle="1" w:styleId="7">
    <w:name w:val="日期 Char"/>
    <w:basedOn w:val="5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1600</Words>
  <Characters>9125</Characters>
  <Lines>76</Lines>
  <Paragraphs>21</Paragraphs>
  <TotalTime>0</TotalTime>
  <ScaleCrop>false</ScaleCrop>
  <LinksUpToDate>false</LinksUpToDate>
  <CharactersWithSpaces>10704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2023-05-31T08:43:00Z</dcterms:created>
  <dc:creator>HP</dc:creator>
  <cp:lastModifiedBy>WPS_1664348901</cp:lastModifiedBy>
  <cp:lastPrinted>2023-06-02T09:23:00Z</cp:lastPrinted>
  <dcterms:modified xsi:type="dcterms:W3CDTF">2024-04-22T01:35:10Z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2F5A4FABC9A54CB59DB7935B883E8E14_12</vt:lpwstr>
  </property>
</Properties>
</file>