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Layout w:type="fixed"/>
        <w:tblLook w:val="0000"/>
      </w:tblPr>
      <w:tblGrid>
        <w:gridCol w:w="675"/>
        <w:gridCol w:w="1985"/>
        <w:gridCol w:w="1134"/>
        <w:gridCol w:w="425"/>
        <w:gridCol w:w="1985"/>
        <w:gridCol w:w="1842"/>
        <w:gridCol w:w="1134"/>
      </w:tblGrid>
      <w:tr w:rsidR="003736EE" w:rsidRPr="003736EE" w:rsidTr="003736EE">
        <w:trPr>
          <w:trHeight w:val="1138"/>
        </w:trPr>
        <w:tc>
          <w:tcPr>
            <w:tcW w:w="9180" w:type="dxa"/>
            <w:gridSpan w:val="7"/>
            <w:tcBorders>
              <w:top w:val="nil"/>
              <w:left w:val="nil"/>
              <w:bottom w:val="single" w:sz="4" w:space="0" w:color="auto"/>
              <w:right w:val="nil"/>
            </w:tcBorders>
            <w:vAlign w:val="center"/>
          </w:tcPr>
          <w:p w:rsidR="003736EE" w:rsidRPr="003736EE" w:rsidRDefault="003736EE" w:rsidP="00B12C53">
            <w:pPr>
              <w:jc w:val="center"/>
              <w:rPr>
                <w:sz w:val="30"/>
                <w:szCs w:val="30"/>
              </w:rPr>
            </w:pPr>
            <w:r w:rsidRPr="003736EE">
              <w:rPr>
                <w:rFonts w:ascii="黑体" w:eastAsia="黑体" w:hAnsi="宋体" w:hint="eastAsia"/>
                <w:kern w:val="0"/>
                <w:sz w:val="30"/>
                <w:szCs w:val="30"/>
              </w:rPr>
              <w:t>上海市化妆品境内责任人日常</w:t>
            </w:r>
            <w:r w:rsidRPr="003736EE">
              <w:rPr>
                <w:rFonts w:ascii="黑体" w:eastAsia="黑体" w:hAnsi="黑体" w:hint="eastAsia"/>
                <w:sz w:val="30"/>
                <w:szCs w:val="30"/>
              </w:rPr>
              <w:t>监督检查表</w:t>
            </w:r>
            <w:r w:rsidRPr="003736EE">
              <w:rPr>
                <w:rFonts w:ascii="黑体" w:eastAsia="黑体" w:hAnsi="黑体"/>
                <w:sz w:val="30"/>
                <w:szCs w:val="30"/>
              </w:rPr>
              <w:t>（试行）</w:t>
            </w:r>
          </w:p>
        </w:tc>
      </w:tr>
      <w:tr w:rsidR="003736EE" w:rsidRPr="003736EE" w:rsidTr="003736EE">
        <w:trPr>
          <w:trHeight w:val="624"/>
        </w:trPr>
        <w:tc>
          <w:tcPr>
            <w:tcW w:w="2660" w:type="dxa"/>
            <w:gridSpan w:val="2"/>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szCs w:val="21"/>
              </w:rPr>
            </w:pPr>
            <w:r w:rsidRPr="003736EE">
              <w:rPr>
                <w:rFonts w:ascii="宋体" w:hAnsi="宋体" w:hint="eastAsia"/>
                <w:b/>
                <w:bCs/>
                <w:kern w:val="0"/>
                <w:szCs w:val="21"/>
              </w:rPr>
              <w:t>企业名称</w:t>
            </w:r>
          </w:p>
        </w:tc>
        <w:tc>
          <w:tcPr>
            <w:tcW w:w="6520" w:type="dxa"/>
            <w:gridSpan w:val="5"/>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hAnsi="宋体"/>
                <w:b/>
                <w:bCs/>
                <w:kern w:val="0"/>
                <w:szCs w:val="21"/>
              </w:rPr>
            </w:pPr>
          </w:p>
        </w:tc>
      </w:tr>
      <w:tr w:rsidR="003736EE" w:rsidRPr="003736EE" w:rsidTr="003736EE">
        <w:trPr>
          <w:trHeight w:val="624"/>
        </w:trPr>
        <w:tc>
          <w:tcPr>
            <w:tcW w:w="2660" w:type="dxa"/>
            <w:gridSpan w:val="2"/>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hint="eastAsia"/>
                <w:b/>
                <w:bCs/>
                <w:kern w:val="0"/>
                <w:szCs w:val="21"/>
              </w:rPr>
            </w:pPr>
            <w:r w:rsidRPr="003736EE">
              <w:rPr>
                <w:rFonts w:ascii="宋体" w:hAnsi="宋体" w:hint="eastAsia"/>
                <w:b/>
                <w:bCs/>
                <w:kern w:val="0"/>
                <w:szCs w:val="21"/>
              </w:rPr>
              <w:t>企业住所地址</w:t>
            </w:r>
          </w:p>
        </w:tc>
        <w:tc>
          <w:tcPr>
            <w:tcW w:w="6520" w:type="dxa"/>
            <w:gridSpan w:val="5"/>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hAnsi="宋体"/>
                <w:b/>
                <w:bCs/>
                <w:kern w:val="0"/>
                <w:szCs w:val="21"/>
              </w:rPr>
            </w:pPr>
          </w:p>
        </w:tc>
      </w:tr>
      <w:tr w:rsidR="003736EE" w:rsidRPr="003736EE" w:rsidTr="003736EE">
        <w:trPr>
          <w:trHeight w:val="624"/>
        </w:trPr>
        <w:tc>
          <w:tcPr>
            <w:tcW w:w="2660" w:type="dxa"/>
            <w:gridSpan w:val="2"/>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szCs w:val="21"/>
              </w:rPr>
            </w:pPr>
            <w:r w:rsidRPr="003736EE">
              <w:rPr>
                <w:rFonts w:ascii="宋体" w:hAnsi="宋体" w:hint="eastAsia"/>
                <w:b/>
                <w:bCs/>
                <w:kern w:val="0"/>
                <w:szCs w:val="21"/>
              </w:rPr>
              <w:t>注册产品数</w:t>
            </w:r>
          </w:p>
        </w:tc>
        <w:tc>
          <w:tcPr>
            <w:tcW w:w="1559" w:type="dxa"/>
            <w:gridSpan w:val="2"/>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hAnsi="宋体"/>
                <w:b/>
                <w:bCs/>
                <w:kern w:val="0"/>
                <w:szCs w:val="21"/>
              </w:rPr>
            </w:pP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hAnsi="宋体"/>
                <w:b/>
                <w:bCs/>
                <w:kern w:val="0"/>
                <w:szCs w:val="21"/>
              </w:rPr>
            </w:pPr>
            <w:r w:rsidRPr="003736EE">
              <w:rPr>
                <w:rFonts w:ascii="宋体" w:hAnsi="宋体" w:hint="eastAsia"/>
                <w:b/>
                <w:bCs/>
                <w:kern w:val="0"/>
                <w:szCs w:val="21"/>
              </w:rPr>
              <w:t>备案产品数</w:t>
            </w:r>
          </w:p>
        </w:tc>
        <w:tc>
          <w:tcPr>
            <w:tcW w:w="2976" w:type="dxa"/>
            <w:gridSpan w:val="2"/>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hAnsi="宋体"/>
                <w:b/>
                <w:bCs/>
                <w:kern w:val="0"/>
                <w:szCs w:val="21"/>
              </w:rPr>
            </w:pPr>
          </w:p>
        </w:tc>
      </w:tr>
      <w:tr w:rsidR="003736EE" w:rsidRPr="003736EE" w:rsidTr="003736EE">
        <w:trPr>
          <w:trHeight w:val="624"/>
        </w:trPr>
        <w:tc>
          <w:tcPr>
            <w:tcW w:w="2660" w:type="dxa"/>
            <w:gridSpan w:val="2"/>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szCs w:val="21"/>
              </w:rPr>
            </w:pPr>
            <w:r w:rsidRPr="003736EE">
              <w:rPr>
                <w:rFonts w:ascii="宋体" w:hAnsi="宋体" w:hint="eastAsia"/>
                <w:b/>
                <w:bCs/>
                <w:kern w:val="0"/>
                <w:szCs w:val="21"/>
              </w:rPr>
              <w:t>检查依据</w:t>
            </w:r>
          </w:p>
        </w:tc>
        <w:tc>
          <w:tcPr>
            <w:tcW w:w="6520" w:type="dxa"/>
            <w:gridSpan w:val="5"/>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b/>
                <w:bCs/>
                <w:kern w:val="0"/>
                <w:szCs w:val="21"/>
              </w:rPr>
            </w:pPr>
            <w:r w:rsidRPr="003736EE">
              <w:rPr>
                <w:rFonts w:ascii="宋体" w:cs="Calibri" w:hint="eastAsia"/>
                <w:szCs w:val="21"/>
              </w:rPr>
              <w:t>《化妆品监督管理条例》《化妆品注册备案管理办法》《化妆品生产经营监督管理办法》《化妆品标签管理办法》《化妆品生产质量管理规范》《化妆品注册备案资料管理规定》《化妆品不良反应监测管理办法》</w:t>
            </w:r>
          </w:p>
        </w:tc>
      </w:tr>
      <w:tr w:rsidR="003736EE" w:rsidRPr="003736EE" w:rsidTr="003736EE">
        <w:trPr>
          <w:trHeight w:val="458"/>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b/>
                <w:bCs/>
                <w:kern w:val="0"/>
                <w:szCs w:val="21"/>
              </w:rPr>
            </w:pPr>
            <w:r w:rsidRPr="003736EE">
              <w:rPr>
                <w:rFonts w:ascii="宋体" w:hAnsi="宋体" w:hint="eastAsia"/>
                <w:b/>
                <w:bCs/>
                <w:kern w:val="0"/>
                <w:szCs w:val="21"/>
              </w:rPr>
              <w:t>序号</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B12C53">
            <w:pPr>
              <w:rPr>
                <w:szCs w:val="21"/>
              </w:rPr>
            </w:pPr>
          </w:p>
          <w:p w:rsidR="003736EE" w:rsidRPr="003736EE" w:rsidRDefault="003736EE" w:rsidP="003736EE">
            <w:pPr>
              <w:widowControl/>
              <w:ind w:leftChars="-51" w:left="-107" w:firstLineChars="35" w:firstLine="74"/>
              <w:jc w:val="center"/>
              <w:rPr>
                <w:rFonts w:ascii="宋体"/>
                <w:b/>
                <w:bCs/>
                <w:kern w:val="0"/>
                <w:szCs w:val="21"/>
              </w:rPr>
            </w:pPr>
            <w:r w:rsidRPr="003736EE">
              <w:rPr>
                <w:rFonts w:ascii="宋体" w:hAnsi="宋体" w:hint="eastAsia"/>
                <w:b/>
                <w:bCs/>
                <w:kern w:val="0"/>
                <w:szCs w:val="21"/>
              </w:rPr>
              <w:t>检查内容</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hAnsi="宋体"/>
                <w:b/>
                <w:bCs/>
                <w:kern w:val="0"/>
                <w:szCs w:val="21"/>
              </w:rPr>
            </w:pPr>
            <w:r w:rsidRPr="003736EE">
              <w:rPr>
                <w:rFonts w:ascii="宋体" w:hAnsi="宋体"/>
                <w:b/>
                <w:bCs/>
                <w:kern w:val="0"/>
                <w:szCs w:val="21"/>
              </w:rPr>
              <w:t>检查</w:t>
            </w:r>
            <w:r w:rsidRPr="003736EE">
              <w:rPr>
                <w:rFonts w:ascii="宋体" w:hAnsi="宋体" w:hint="eastAsia"/>
                <w:b/>
                <w:bCs/>
                <w:kern w:val="0"/>
                <w:szCs w:val="21"/>
              </w:rPr>
              <w:t>要点</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widowControl/>
              <w:jc w:val="center"/>
              <w:rPr>
                <w:rFonts w:ascii="宋体"/>
                <w:b/>
                <w:bCs/>
                <w:kern w:val="0"/>
                <w:szCs w:val="21"/>
              </w:rPr>
            </w:pPr>
            <w:r w:rsidRPr="003736EE">
              <w:rPr>
                <w:rFonts w:ascii="宋体" w:hAnsi="宋体" w:hint="eastAsia"/>
                <w:b/>
                <w:bCs/>
                <w:kern w:val="0"/>
                <w:szCs w:val="21"/>
              </w:rPr>
              <w:t>检查结果</w:t>
            </w:r>
          </w:p>
        </w:tc>
      </w:tr>
      <w:tr w:rsidR="003736EE" w:rsidRPr="003736EE" w:rsidTr="003736EE">
        <w:trPr>
          <w:trHeight w:val="638"/>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bCs/>
                <w:kern w:val="0"/>
                <w:szCs w:val="21"/>
              </w:rPr>
            </w:pPr>
            <w:r w:rsidRPr="003736EE">
              <w:rPr>
                <w:rFonts w:ascii="宋体" w:hAnsi="宋体" w:cs="宋体" w:hint="eastAsia"/>
                <w:bCs/>
                <w:kern w:val="0"/>
                <w:szCs w:val="21"/>
              </w:rPr>
              <w:t>1</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spacing w:line="280" w:lineRule="exact"/>
              <w:rPr>
                <w:rFonts w:ascii="宋体" w:hAnsi="宋体" w:cs="宋体" w:hint="eastAsia"/>
                <w:kern w:val="0"/>
                <w:szCs w:val="21"/>
              </w:rPr>
            </w:pPr>
            <w:r w:rsidRPr="003736EE">
              <w:rPr>
                <w:rFonts w:ascii="宋体" w:hAnsi="宋体" w:cs="宋体" w:hint="eastAsia"/>
                <w:bCs/>
                <w:kern w:val="0"/>
                <w:szCs w:val="21"/>
                <w:lang/>
              </w:rPr>
              <w:t>产品是否符合相关法规要求</w:t>
            </w:r>
          </w:p>
        </w:tc>
        <w:tc>
          <w:tcPr>
            <w:tcW w:w="5386" w:type="dxa"/>
            <w:gridSpan w:val="4"/>
            <w:tcBorders>
              <w:top w:val="single" w:sz="4" w:space="0" w:color="auto"/>
              <w:left w:val="nil"/>
              <w:bottom w:val="single" w:sz="4" w:space="0" w:color="auto"/>
              <w:right w:val="single" w:sz="4" w:space="0" w:color="auto"/>
            </w:tcBorders>
          </w:tcPr>
          <w:p w:rsidR="003736EE" w:rsidRPr="003736EE" w:rsidRDefault="003736EE" w:rsidP="00B12C53">
            <w:pPr>
              <w:spacing w:line="280" w:lineRule="exact"/>
              <w:rPr>
                <w:rFonts w:ascii="宋体" w:hAnsi="宋体" w:cs="宋体" w:hint="eastAsia"/>
                <w:szCs w:val="21"/>
              </w:rPr>
            </w:pPr>
            <w:r w:rsidRPr="003736EE">
              <w:rPr>
                <w:rFonts w:ascii="宋体" w:hAnsi="宋体" w:cs="宋体" w:hint="eastAsia"/>
                <w:szCs w:val="21"/>
              </w:rPr>
              <w:t>1.上市销售产品是否与注册备案资料一致，且符合相关法规要求；</w:t>
            </w:r>
          </w:p>
          <w:p w:rsidR="003736EE" w:rsidRPr="003736EE" w:rsidRDefault="003736EE" w:rsidP="00B12C53">
            <w:pPr>
              <w:spacing w:line="280" w:lineRule="exact"/>
              <w:rPr>
                <w:rFonts w:ascii="宋体" w:hAnsi="宋体" w:cs="宋体" w:hint="eastAsia"/>
                <w:szCs w:val="21"/>
              </w:rPr>
            </w:pPr>
            <w:r w:rsidRPr="003736EE">
              <w:rPr>
                <w:rFonts w:ascii="宋体" w:hAnsi="宋体" w:cs="宋体" w:hint="eastAsia"/>
                <w:szCs w:val="21"/>
              </w:rPr>
              <w:t>2.产品备案资料被责令改正的，是否及时改正；被要求暂停生产或进口销售的，是否按要求执行；</w:t>
            </w:r>
          </w:p>
          <w:p w:rsidR="003736EE" w:rsidRPr="003736EE" w:rsidRDefault="003736EE" w:rsidP="00B12C53">
            <w:pPr>
              <w:spacing w:line="280" w:lineRule="exact"/>
              <w:rPr>
                <w:rFonts w:ascii="宋体" w:hAnsi="宋体" w:cs="宋体" w:hint="eastAsia"/>
                <w:szCs w:val="21"/>
              </w:rPr>
            </w:pPr>
            <w:r w:rsidRPr="003736EE">
              <w:rPr>
                <w:rFonts w:ascii="宋体" w:hAnsi="宋体" w:cs="宋体" w:hint="eastAsia"/>
                <w:szCs w:val="21"/>
              </w:rPr>
              <w:t>3.已注册备案完成的产品是否按要求上</w:t>
            </w:r>
            <w:proofErr w:type="gramStart"/>
            <w:r w:rsidRPr="003736EE">
              <w:rPr>
                <w:rFonts w:ascii="宋体" w:hAnsi="宋体" w:cs="宋体" w:hint="eastAsia"/>
                <w:szCs w:val="21"/>
              </w:rPr>
              <w:t>传产品</w:t>
            </w:r>
            <w:proofErr w:type="gramEnd"/>
            <w:r w:rsidRPr="003736EE">
              <w:rPr>
                <w:rFonts w:ascii="宋体" w:hAnsi="宋体" w:cs="宋体" w:hint="eastAsia"/>
                <w:szCs w:val="21"/>
              </w:rPr>
              <w:t>功效宣称依据摘要。</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716"/>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t>2</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jc w:val="left"/>
              <w:rPr>
                <w:rFonts w:ascii="宋体" w:hAnsi="宋体" w:cs="宋体" w:hint="eastAsia"/>
                <w:kern w:val="0"/>
                <w:szCs w:val="21"/>
              </w:rPr>
            </w:pPr>
            <w:r w:rsidRPr="003736EE">
              <w:rPr>
                <w:rFonts w:ascii="宋体" w:hAnsi="宋体" w:cs="宋体" w:hint="eastAsia"/>
                <w:kern w:val="0"/>
                <w:szCs w:val="21"/>
              </w:rPr>
              <w:t>企业是否协助开展不良反应监测</w:t>
            </w:r>
          </w:p>
        </w:tc>
        <w:tc>
          <w:tcPr>
            <w:tcW w:w="5386" w:type="dxa"/>
            <w:gridSpan w:val="4"/>
            <w:tcBorders>
              <w:top w:val="single" w:sz="4" w:space="0" w:color="auto"/>
              <w:left w:val="nil"/>
              <w:right w:val="single" w:sz="4" w:space="0" w:color="auto"/>
            </w:tcBorders>
            <w:vAlign w:val="center"/>
          </w:tcPr>
          <w:p w:rsidR="003736EE" w:rsidRPr="003736EE" w:rsidRDefault="003736EE" w:rsidP="00B12C53">
            <w:pPr>
              <w:widowControl/>
              <w:rPr>
                <w:rFonts w:ascii="宋体" w:hAnsi="宋体" w:cs="宋体" w:hint="eastAsia"/>
                <w:szCs w:val="21"/>
              </w:rPr>
            </w:pPr>
            <w:r w:rsidRPr="003736EE">
              <w:rPr>
                <w:rFonts w:ascii="宋体" w:hAnsi="宋体" w:cs="宋体" w:hint="eastAsia"/>
                <w:szCs w:val="21"/>
              </w:rPr>
              <w:t>1.企业是否设置不良反应监测和评价相关机构并明确机构职责。</w:t>
            </w:r>
          </w:p>
          <w:p w:rsidR="003736EE" w:rsidRPr="003736EE" w:rsidRDefault="003736EE" w:rsidP="00B12C53">
            <w:pPr>
              <w:widowControl/>
              <w:rPr>
                <w:rFonts w:ascii="宋体" w:hAnsi="宋体" w:cs="宋体" w:hint="eastAsia"/>
                <w:szCs w:val="21"/>
              </w:rPr>
            </w:pPr>
            <w:r w:rsidRPr="003736EE">
              <w:rPr>
                <w:rFonts w:ascii="宋体" w:hAnsi="宋体" w:cs="宋体" w:hint="eastAsia"/>
                <w:szCs w:val="21"/>
              </w:rPr>
              <w:t>2.企业是否设置不良反应监测和评价岗位，配备相关人员并明确岗位职责。</w:t>
            </w:r>
          </w:p>
          <w:p w:rsidR="003736EE" w:rsidRDefault="003736EE" w:rsidP="003736EE">
            <w:pPr>
              <w:spacing w:line="280" w:lineRule="exact"/>
              <w:rPr>
                <w:rFonts w:ascii="宋体" w:hAnsi="宋体" w:cs="宋体" w:hint="eastAsia"/>
                <w:szCs w:val="21"/>
              </w:rPr>
            </w:pPr>
            <w:r w:rsidRPr="003736EE">
              <w:rPr>
                <w:rFonts w:ascii="宋体" w:hAnsi="宋体" w:cs="宋体" w:hint="eastAsia"/>
                <w:szCs w:val="21"/>
              </w:rPr>
              <w:t>3.企业是否取得国家化妆品不良反应监测系统用户权限；</w:t>
            </w:r>
            <w:r w:rsidRPr="003736EE">
              <w:rPr>
                <w:rFonts w:ascii="宋体" w:hAnsi="宋体" w:cs="宋体" w:hint="eastAsia"/>
                <w:kern w:val="0"/>
                <w:szCs w:val="21"/>
                <w:lang/>
              </w:rPr>
              <w:br/>
            </w:r>
            <w:r w:rsidRPr="003736EE">
              <w:rPr>
                <w:rFonts w:ascii="宋体" w:hAnsi="宋体" w:cs="宋体" w:hint="eastAsia"/>
                <w:szCs w:val="21"/>
              </w:rPr>
              <w:t>4.企业是否配合境外注册人、备案人，按规定开展不良反应监测相关工作，形成监测记录，并及时报告不良反应信息。</w:t>
            </w:r>
          </w:p>
          <w:p w:rsidR="003736EE" w:rsidRPr="003736EE" w:rsidRDefault="003736EE" w:rsidP="003736EE">
            <w:pPr>
              <w:spacing w:line="280" w:lineRule="exact"/>
              <w:rPr>
                <w:rFonts w:ascii="宋体" w:hAnsi="宋体" w:cs="宋体" w:hint="eastAsia"/>
                <w:szCs w:val="21"/>
              </w:rPr>
            </w:pPr>
            <w:r w:rsidRPr="003736EE">
              <w:rPr>
                <w:rFonts w:ascii="宋体" w:hAnsi="宋体" w:cs="宋体" w:hint="eastAsia"/>
                <w:szCs w:val="21"/>
              </w:rPr>
              <w:t>5.企业是否与境外注册人、备案人之间建立关于不良反应监测和评价方面的信息交流、数据共享、风险联动等方面机制和措施。</w:t>
            </w:r>
          </w:p>
        </w:tc>
        <w:tc>
          <w:tcPr>
            <w:tcW w:w="1134" w:type="dxa"/>
            <w:tcBorders>
              <w:top w:val="single" w:sz="4" w:space="0" w:color="auto"/>
              <w:left w:val="nil"/>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957"/>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t>3</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widowControl/>
              <w:jc w:val="left"/>
              <w:rPr>
                <w:rFonts w:ascii="宋体" w:hAnsi="宋体" w:cs="宋体" w:hint="eastAsia"/>
                <w:kern w:val="0"/>
                <w:szCs w:val="21"/>
              </w:rPr>
            </w:pPr>
            <w:r w:rsidRPr="003736EE">
              <w:rPr>
                <w:rFonts w:ascii="宋体" w:hAnsi="宋体" w:cs="宋体" w:hint="eastAsia"/>
                <w:kern w:val="0"/>
                <w:szCs w:val="21"/>
              </w:rPr>
              <w:t>企业是否协助实施产品召回</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企业应协助备案人实施产品召回工作并做好记录，召回记录内容应当至少包括产品名称、净含量、使用期限、召回数量、实际召回数量、召回原因、召回时间、处理结果、向监管部门报告情况等。</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957"/>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t>4</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widowControl/>
              <w:jc w:val="left"/>
              <w:rPr>
                <w:rFonts w:ascii="宋体" w:hAnsi="宋体" w:cs="宋体" w:hint="eastAsia"/>
                <w:kern w:val="0"/>
                <w:szCs w:val="21"/>
              </w:rPr>
            </w:pPr>
            <w:r w:rsidRPr="003736EE">
              <w:rPr>
                <w:rFonts w:ascii="宋体" w:hAnsi="宋体" w:cs="宋体" w:hint="eastAsia"/>
                <w:kern w:val="0"/>
                <w:szCs w:val="21"/>
              </w:rPr>
              <w:t>企业是否建立并执行留样管理制度</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1.企业是否保存境外化妆品注册人、备案</w:t>
            </w:r>
            <w:proofErr w:type="gramStart"/>
            <w:r w:rsidRPr="003736EE">
              <w:rPr>
                <w:rFonts w:ascii="宋体" w:hAnsi="宋体" w:cs="宋体" w:hint="eastAsia"/>
                <w:kern w:val="0"/>
                <w:szCs w:val="21"/>
              </w:rPr>
              <w:t>人进口</w:t>
            </w:r>
            <w:proofErr w:type="gramEnd"/>
            <w:r w:rsidRPr="003736EE">
              <w:rPr>
                <w:rFonts w:ascii="宋体" w:hAnsi="宋体" w:cs="宋体" w:hint="eastAsia"/>
                <w:kern w:val="0"/>
                <w:szCs w:val="21"/>
              </w:rPr>
              <w:t>中国的每批次产品的留样，留样应当保持原始销售包装且数量满足产品质量检验的要求。</w:t>
            </w:r>
          </w:p>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2.企业是否依照相关法律法规的规定和标签标示的要求贮存留样的产品，并保存留样记录。</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957"/>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t>5</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rPr>
                <w:rFonts w:ascii="宋体" w:hAnsi="宋体" w:cs="宋体" w:hint="eastAsia"/>
                <w:kern w:val="0"/>
                <w:szCs w:val="21"/>
              </w:rPr>
            </w:pPr>
            <w:r w:rsidRPr="003736EE">
              <w:rPr>
                <w:rFonts w:ascii="宋体" w:hAnsi="宋体" w:cs="宋体" w:hint="eastAsia"/>
                <w:kern w:val="0"/>
                <w:szCs w:val="21"/>
              </w:rPr>
              <w:t>企业是否建立并执行进货查验记录制度（经营注册备案的产品时需要）</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进货查验记录是否至少包括化妆品名称、特殊化妆品注册证编号或者普通化妆品备案编号、使用期限、净含量、购进数量、供货者名称、地址、联系方式、购进日期等内容。</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957"/>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lastRenderedPageBreak/>
              <w:t>6</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rPr>
                <w:rFonts w:ascii="宋体" w:hAnsi="宋体" w:cs="宋体" w:hint="eastAsia"/>
                <w:kern w:val="0"/>
                <w:szCs w:val="21"/>
              </w:rPr>
            </w:pPr>
            <w:r w:rsidRPr="003736EE">
              <w:rPr>
                <w:rFonts w:ascii="宋体" w:hAnsi="宋体" w:cs="宋体" w:hint="eastAsia"/>
                <w:kern w:val="0"/>
                <w:szCs w:val="21"/>
              </w:rPr>
              <w:t>企业是否建立并执行产品销售记录制度（经营注册备案的产品时需要）</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产品销售记录是否至少包括产品名称、特殊化妆品注册证编号或者普通化妆品备案编号、使用期限、净含量、数量、销售日期、价格，以及购买者名称、地址和联系方式等内容。</w:t>
            </w: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957"/>
        </w:trPr>
        <w:tc>
          <w:tcPr>
            <w:tcW w:w="675" w:type="dxa"/>
            <w:tcBorders>
              <w:top w:val="single" w:sz="4" w:space="0" w:color="auto"/>
              <w:left w:val="single" w:sz="4" w:space="0" w:color="auto"/>
              <w:bottom w:val="single" w:sz="4" w:space="0" w:color="auto"/>
              <w:right w:val="single" w:sz="4" w:space="0" w:color="auto"/>
            </w:tcBorders>
            <w:vAlign w:val="center"/>
          </w:tcPr>
          <w:p w:rsidR="003736EE" w:rsidRPr="003736EE" w:rsidRDefault="003736EE" w:rsidP="00B12C53">
            <w:pPr>
              <w:widowControl/>
              <w:jc w:val="center"/>
              <w:rPr>
                <w:rFonts w:ascii="宋体" w:hAnsi="宋体" w:cs="宋体" w:hint="eastAsia"/>
                <w:kern w:val="0"/>
                <w:szCs w:val="21"/>
              </w:rPr>
            </w:pPr>
            <w:r w:rsidRPr="003736EE">
              <w:rPr>
                <w:rFonts w:ascii="宋体" w:hAnsi="宋体" w:cs="宋体" w:hint="eastAsia"/>
                <w:kern w:val="0"/>
                <w:szCs w:val="21"/>
              </w:rPr>
              <w:t>7</w:t>
            </w:r>
          </w:p>
        </w:tc>
        <w:tc>
          <w:tcPr>
            <w:tcW w:w="1985" w:type="dxa"/>
            <w:tcBorders>
              <w:top w:val="single" w:sz="4" w:space="0" w:color="auto"/>
              <w:left w:val="nil"/>
              <w:bottom w:val="single" w:sz="4" w:space="0" w:color="auto"/>
              <w:right w:val="single" w:sz="4" w:space="0" w:color="auto"/>
            </w:tcBorders>
            <w:vAlign w:val="center"/>
          </w:tcPr>
          <w:p w:rsidR="003736EE" w:rsidRPr="003736EE" w:rsidRDefault="003736EE" w:rsidP="003736EE">
            <w:pPr>
              <w:widowControl/>
              <w:jc w:val="left"/>
              <w:rPr>
                <w:rFonts w:ascii="宋体" w:hAnsi="宋体" w:cs="宋体" w:hint="eastAsia"/>
                <w:kern w:val="0"/>
                <w:szCs w:val="21"/>
              </w:rPr>
            </w:pPr>
            <w:r w:rsidRPr="003736EE">
              <w:rPr>
                <w:rFonts w:ascii="宋体" w:hAnsi="宋体" w:cs="宋体" w:hint="eastAsia"/>
                <w:kern w:val="0"/>
                <w:szCs w:val="21"/>
              </w:rPr>
              <w:t>其他</w:t>
            </w:r>
          </w:p>
        </w:tc>
        <w:tc>
          <w:tcPr>
            <w:tcW w:w="5386" w:type="dxa"/>
            <w:gridSpan w:val="4"/>
            <w:tcBorders>
              <w:top w:val="single" w:sz="4" w:space="0" w:color="auto"/>
              <w:left w:val="nil"/>
              <w:bottom w:val="single" w:sz="4" w:space="0" w:color="auto"/>
              <w:right w:val="single" w:sz="4" w:space="0" w:color="auto"/>
            </w:tcBorders>
            <w:vAlign w:val="center"/>
          </w:tcPr>
          <w:p w:rsidR="003736EE" w:rsidRPr="003736EE" w:rsidRDefault="003736EE" w:rsidP="00B12C53">
            <w:pPr>
              <w:widowControl/>
              <w:rPr>
                <w:rFonts w:ascii="宋体" w:hAnsi="宋体" w:cs="宋体" w:hint="eastAsia"/>
                <w:kern w:val="0"/>
                <w:szCs w:val="21"/>
              </w:rPr>
            </w:pPr>
          </w:p>
        </w:tc>
        <w:tc>
          <w:tcPr>
            <w:tcW w:w="1134" w:type="dxa"/>
            <w:tcBorders>
              <w:top w:val="single" w:sz="4" w:space="0" w:color="auto"/>
              <w:left w:val="nil"/>
              <w:bottom w:val="single" w:sz="4" w:space="0" w:color="auto"/>
              <w:right w:val="single" w:sz="4" w:space="0" w:color="auto"/>
            </w:tcBorders>
            <w:vAlign w:val="center"/>
          </w:tcPr>
          <w:p w:rsidR="003736EE" w:rsidRPr="003736EE" w:rsidRDefault="003736EE" w:rsidP="00B12C53">
            <w:pPr>
              <w:jc w:val="center"/>
              <w:rPr>
                <w:rFonts w:ascii="宋体"/>
                <w:kern w:val="0"/>
                <w:szCs w:val="21"/>
              </w:rPr>
            </w:pPr>
          </w:p>
        </w:tc>
      </w:tr>
      <w:tr w:rsidR="003736EE" w:rsidRPr="003736EE" w:rsidTr="003736EE">
        <w:trPr>
          <w:trHeight w:val="435"/>
        </w:trPr>
        <w:tc>
          <w:tcPr>
            <w:tcW w:w="9180" w:type="dxa"/>
            <w:gridSpan w:val="7"/>
            <w:tcBorders>
              <w:left w:val="single" w:sz="4" w:space="0" w:color="auto"/>
              <w:bottom w:val="single" w:sz="4" w:space="0" w:color="auto"/>
              <w:right w:val="single" w:sz="4" w:space="0" w:color="auto"/>
            </w:tcBorders>
            <w:vAlign w:val="center"/>
          </w:tcPr>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检查情况备注：</w:t>
            </w:r>
          </w:p>
          <w:p w:rsidR="003736EE" w:rsidRPr="003736EE" w:rsidRDefault="003736EE" w:rsidP="00B12C53">
            <w:pPr>
              <w:widowControl/>
              <w:rPr>
                <w:rFonts w:ascii="宋体" w:hAnsi="宋体" w:cs="宋体" w:hint="eastAsia"/>
                <w:kern w:val="0"/>
                <w:szCs w:val="21"/>
              </w:rPr>
            </w:pPr>
          </w:p>
          <w:p w:rsidR="003736EE" w:rsidRPr="003736EE" w:rsidRDefault="003736EE" w:rsidP="00B12C53">
            <w:pPr>
              <w:widowControl/>
              <w:rPr>
                <w:rFonts w:ascii="宋体" w:hAnsi="宋体" w:cs="宋体" w:hint="eastAsia"/>
                <w:kern w:val="0"/>
                <w:szCs w:val="21"/>
              </w:rPr>
            </w:pPr>
          </w:p>
          <w:p w:rsidR="003736EE" w:rsidRPr="003736EE" w:rsidRDefault="003736EE" w:rsidP="00B12C53">
            <w:pPr>
              <w:widowControl/>
              <w:rPr>
                <w:rFonts w:ascii="宋体" w:hAnsi="宋体" w:cs="宋体" w:hint="eastAsia"/>
                <w:kern w:val="0"/>
                <w:szCs w:val="21"/>
              </w:rPr>
            </w:pPr>
          </w:p>
        </w:tc>
      </w:tr>
      <w:tr w:rsidR="003736EE" w:rsidRPr="003736EE" w:rsidTr="003736EE">
        <w:trPr>
          <w:trHeight w:val="2166"/>
        </w:trPr>
        <w:tc>
          <w:tcPr>
            <w:tcW w:w="3794" w:type="dxa"/>
            <w:gridSpan w:val="3"/>
            <w:tcBorders>
              <w:top w:val="single" w:sz="4" w:space="0" w:color="auto"/>
              <w:left w:val="single" w:sz="4" w:space="0" w:color="auto"/>
              <w:bottom w:val="single" w:sz="4" w:space="0" w:color="auto"/>
              <w:right w:val="single" w:sz="4" w:space="0" w:color="auto"/>
            </w:tcBorders>
          </w:tcPr>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检查结果：</w:t>
            </w: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 xml:space="preserve">检查人员签名：                 </w:t>
            </w:r>
          </w:p>
          <w:p w:rsidR="003736EE" w:rsidRPr="003736EE" w:rsidRDefault="003736EE" w:rsidP="003736EE">
            <w:pPr>
              <w:widowControl/>
              <w:ind w:firstLineChars="2200" w:firstLine="4620"/>
              <w:rPr>
                <w:rFonts w:ascii="宋体" w:hAnsi="宋体" w:cs="宋体" w:hint="eastAsia"/>
                <w:kern w:val="0"/>
                <w:szCs w:val="21"/>
              </w:rPr>
            </w:pPr>
            <w:r w:rsidRPr="003736EE">
              <w:rPr>
                <w:rFonts w:ascii="宋体" w:hAnsi="宋体" w:cs="宋体" w:hint="eastAsia"/>
                <w:kern w:val="0"/>
                <w:szCs w:val="21"/>
              </w:rPr>
              <w:t>年    月    日</w:t>
            </w:r>
          </w:p>
        </w:tc>
        <w:tc>
          <w:tcPr>
            <w:tcW w:w="5386" w:type="dxa"/>
            <w:gridSpan w:val="4"/>
            <w:tcBorders>
              <w:top w:val="single" w:sz="4" w:space="0" w:color="auto"/>
              <w:left w:val="nil"/>
              <w:bottom w:val="single" w:sz="4" w:space="0" w:color="auto"/>
              <w:right w:val="single" w:sz="4" w:space="0" w:color="auto"/>
            </w:tcBorders>
          </w:tcPr>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被检查人意见：</w:t>
            </w: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p>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被检查人签名：</w:t>
            </w:r>
          </w:p>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（单位加盖公章）</w:t>
            </w:r>
          </w:p>
          <w:p w:rsidR="003736EE" w:rsidRPr="003736EE" w:rsidRDefault="003736EE" w:rsidP="00B12C53">
            <w:pPr>
              <w:rPr>
                <w:rFonts w:ascii="宋体" w:hAnsi="宋体" w:cs="宋体" w:hint="eastAsia"/>
                <w:kern w:val="0"/>
                <w:szCs w:val="21"/>
              </w:rPr>
            </w:pPr>
            <w:r w:rsidRPr="003736EE">
              <w:rPr>
                <w:rFonts w:ascii="宋体" w:hAnsi="宋体" w:cs="宋体" w:hint="eastAsia"/>
                <w:kern w:val="0"/>
                <w:szCs w:val="21"/>
              </w:rPr>
              <w:t>见证人（必要时）签名：</w:t>
            </w:r>
          </w:p>
          <w:p w:rsidR="003736EE" w:rsidRPr="003736EE" w:rsidRDefault="003736EE" w:rsidP="00B12C53">
            <w:pPr>
              <w:widowControl/>
              <w:rPr>
                <w:rFonts w:ascii="宋体" w:hAnsi="宋体" w:cs="宋体" w:hint="eastAsia"/>
                <w:kern w:val="0"/>
                <w:szCs w:val="21"/>
              </w:rPr>
            </w:pPr>
            <w:r w:rsidRPr="003736EE">
              <w:rPr>
                <w:rFonts w:ascii="宋体" w:hAnsi="宋体" w:cs="宋体" w:hint="eastAsia"/>
                <w:kern w:val="0"/>
                <w:szCs w:val="21"/>
              </w:rPr>
              <w:t xml:space="preserve">                                       年   月    日</w:t>
            </w:r>
          </w:p>
        </w:tc>
      </w:tr>
    </w:tbl>
    <w:p w:rsidR="003736EE" w:rsidRDefault="003736EE" w:rsidP="003736EE">
      <w:pPr>
        <w:widowControl/>
        <w:adjustRightInd w:val="0"/>
        <w:snapToGrid w:val="0"/>
        <w:spacing w:line="560" w:lineRule="exact"/>
        <w:jc w:val="left"/>
        <w:rPr>
          <w:rFonts w:ascii="宋体" w:hAnsi="宋体" w:cs="宋体" w:hint="eastAsia"/>
          <w:kern w:val="0"/>
          <w:sz w:val="24"/>
        </w:rPr>
      </w:pPr>
      <w:r>
        <w:rPr>
          <w:rFonts w:ascii="宋体" w:hAnsi="宋体" w:cs="宋体" w:hint="eastAsia"/>
          <w:kern w:val="0"/>
          <w:sz w:val="24"/>
        </w:rPr>
        <w:t>说明：</w:t>
      </w:r>
    </w:p>
    <w:p w:rsidR="003736EE" w:rsidRDefault="003736EE" w:rsidP="003736EE">
      <w:pPr>
        <w:tabs>
          <w:tab w:val="left" w:pos="312"/>
        </w:tabs>
        <w:spacing w:line="280" w:lineRule="exact"/>
        <w:rPr>
          <w:rFonts w:ascii="宋体" w:hAnsi="宋体" w:cs="宋体" w:hint="eastAsia"/>
          <w:bCs/>
          <w:kern w:val="0"/>
          <w:sz w:val="24"/>
          <w:lang/>
        </w:rPr>
      </w:pPr>
      <w:r>
        <w:rPr>
          <w:rFonts w:ascii="宋体" w:hAnsi="宋体" w:cs="宋体" w:hint="eastAsia"/>
          <w:bCs/>
          <w:kern w:val="0"/>
          <w:sz w:val="24"/>
          <w:lang/>
        </w:rPr>
        <w:t>1.日常监督检查应当对照所检查项目,逐一</w:t>
      </w:r>
      <w:proofErr w:type="gramStart"/>
      <w:r>
        <w:rPr>
          <w:rFonts w:ascii="宋体" w:hAnsi="宋体" w:cs="宋体" w:hint="eastAsia"/>
          <w:bCs/>
          <w:kern w:val="0"/>
          <w:sz w:val="24"/>
          <w:lang/>
        </w:rPr>
        <w:t>作出</w:t>
      </w:r>
      <w:proofErr w:type="gramEnd"/>
      <w:r>
        <w:rPr>
          <w:rFonts w:ascii="宋体" w:hAnsi="宋体" w:cs="宋体" w:hint="eastAsia"/>
          <w:bCs/>
          <w:kern w:val="0"/>
          <w:sz w:val="24"/>
          <w:lang/>
        </w:rPr>
        <w:t>该项目“符合规定”、“不符合规定”、“存在瑕疵”的检查结论；凡</w:t>
      </w:r>
      <w:proofErr w:type="gramStart"/>
      <w:r>
        <w:rPr>
          <w:rFonts w:ascii="宋体" w:hAnsi="宋体" w:cs="宋体" w:hint="eastAsia"/>
          <w:bCs/>
          <w:kern w:val="0"/>
          <w:sz w:val="24"/>
          <w:lang/>
        </w:rPr>
        <w:t>作出</w:t>
      </w:r>
      <w:proofErr w:type="gramEnd"/>
      <w:r>
        <w:rPr>
          <w:rFonts w:ascii="宋体" w:hAnsi="宋体" w:cs="宋体" w:hint="eastAsia"/>
          <w:bCs/>
          <w:kern w:val="0"/>
          <w:sz w:val="24"/>
          <w:lang/>
        </w:rPr>
        <w:t>“不符合规定”或者“存在瑕疵”检查结论的，应当记录存在的具体问题；</w:t>
      </w:r>
    </w:p>
    <w:p w:rsidR="003736EE" w:rsidRDefault="003736EE" w:rsidP="003736EE">
      <w:pPr>
        <w:tabs>
          <w:tab w:val="left" w:pos="312"/>
        </w:tabs>
        <w:spacing w:line="280" w:lineRule="exact"/>
        <w:rPr>
          <w:rFonts w:ascii="宋体" w:hAnsi="宋体" w:cs="宋体" w:hint="eastAsia"/>
          <w:bCs/>
          <w:kern w:val="0"/>
          <w:sz w:val="24"/>
          <w:lang/>
        </w:rPr>
      </w:pPr>
      <w:r>
        <w:rPr>
          <w:rFonts w:ascii="宋体" w:hAnsi="宋体" w:cs="宋体" w:hint="eastAsia"/>
          <w:bCs/>
          <w:kern w:val="0"/>
          <w:sz w:val="24"/>
          <w:lang/>
        </w:rPr>
        <w:t>2.“存在瑕疵”判定标准：经综合</w:t>
      </w:r>
      <w:proofErr w:type="gramStart"/>
      <w:r>
        <w:rPr>
          <w:rFonts w:ascii="宋体" w:hAnsi="宋体" w:cs="宋体" w:hint="eastAsia"/>
          <w:bCs/>
          <w:kern w:val="0"/>
          <w:sz w:val="24"/>
          <w:lang/>
        </w:rPr>
        <w:t>研</w:t>
      </w:r>
      <w:proofErr w:type="gramEnd"/>
      <w:r>
        <w:rPr>
          <w:rFonts w:ascii="宋体" w:hAnsi="宋体" w:cs="宋体" w:hint="eastAsia"/>
          <w:bCs/>
          <w:kern w:val="0"/>
          <w:sz w:val="24"/>
          <w:lang/>
        </w:rPr>
        <w:t>判，被检查对象基本符合本检查项目的要求，但存在局部不规范、不完善的情形，且上述不规范、不完善的情形能够及时改正或者消除，不构成对产品质量安全的实质性影响；</w:t>
      </w:r>
    </w:p>
    <w:p w:rsidR="003736EE" w:rsidRDefault="003736EE" w:rsidP="003736EE">
      <w:pPr>
        <w:spacing w:line="280" w:lineRule="exact"/>
        <w:rPr>
          <w:rFonts w:ascii="宋体" w:hAnsi="宋体" w:cs="宋体" w:hint="eastAsia"/>
          <w:bCs/>
          <w:kern w:val="0"/>
          <w:sz w:val="24"/>
          <w:lang/>
        </w:rPr>
      </w:pPr>
      <w:r>
        <w:rPr>
          <w:rFonts w:ascii="宋体" w:hAnsi="宋体" w:cs="宋体" w:hint="eastAsia"/>
          <w:bCs/>
          <w:kern w:val="0"/>
          <w:sz w:val="24"/>
          <w:lang/>
        </w:rPr>
        <w:t>3.检查结论判定标准为：全部检查项目为“符合规定”的，本次检查结论为“合格”；凡有一个检查项目为“存在瑕疵”的，本次检查结论为“限期改正”；凡有一个检查项目为“不符合规定”的，本次检查结论为“不合格”；</w:t>
      </w:r>
    </w:p>
    <w:p w:rsidR="003736EE" w:rsidRDefault="003736EE" w:rsidP="003736EE">
      <w:pPr>
        <w:spacing w:line="280" w:lineRule="exact"/>
        <w:rPr>
          <w:rFonts w:ascii="楷体_GB2312" w:eastAsia="楷体_GB2312" w:hint="eastAsia"/>
          <w:sz w:val="32"/>
          <w:szCs w:val="32"/>
        </w:rPr>
      </w:pPr>
      <w:r>
        <w:rPr>
          <w:rFonts w:ascii="宋体" w:hAnsi="宋体" w:cs="宋体" w:hint="eastAsia"/>
          <w:bCs/>
          <w:kern w:val="0"/>
          <w:sz w:val="24"/>
          <w:lang/>
        </w:rPr>
        <w:t>4.“其他”项中可结合监管实际，依法增加相关检查项目。</w:t>
      </w:r>
    </w:p>
    <w:p w:rsidR="00D30C7B" w:rsidRPr="003736EE" w:rsidRDefault="003736EE"/>
    <w:sectPr w:rsidR="00D30C7B" w:rsidRPr="003736EE" w:rsidSect="003736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36EE"/>
    <w:rsid w:val="003736EE"/>
    <w:rsid w:val="004E2A3F"/>
    <w:rsid w:val="007364D7"/>
    <w:rsid w:val="00A42BEB"/>
    <w:rsid w:val="00F25C50"/>
    <w:rsid w:val="00F76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6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3736EE"/>
    <w:pPr>
      <w:spacing w:after="120"/>
    </w:pPr>
  </w:style>
  <w:style w:type="character" w:customStyle="1" w:styleId="Char">
    <w:name w:val="正文文本 Char"/>
    <w:basedOn w:val="a0"/>
    <w:link w:val="a3"/>
    <w:uiPriority w:val="99"/>
    <w:rsid w:val="003736EE"/>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217</Words>
  <Characters>1239</Characters>
  <Application>Microsoft Office Word</Application>
  <DocSecurity>0</DocSecurity>
  <Lines>10</Lines>
  <Paragraphs>2</Paragraphs>
  <ScaleCrop>false</ScaleCrop>
  <Company>Microsoft</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zhaolinyan</dc:creator>
  <cp:lastModifiedBy>zhaolinyan</cp:lastModifiedBy>
  <cp:revision>1</cp:revision>
  <dcterms:created xsi:type="dcterms:W3CDTF">2023-03-10T00:25:00Z</dcterms:created>
  <dcterms:modified xsi:type="dcterms:W3CDTF">2023-03-10T00:29:00Z</dcterms:modified>
</cp:coreProperties>
</file>