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EB4A0">
      <w:pPr>
        <w:ind w:left="280"/>
        <w:rPr>
          <w:rFonts w:hint="eastAsia" w:ascii="仿宋_GB2312" w:hAnsi="仿宋_GB2312" w:eastAsia="仿宋_GB2312" w:cs="仿宋_GB2312"/>
        </w:rPr>
      </w:pPr>
    </w:p>
    <w:p w14:paraId="26442994">
      <w:pPr>
        <w:snapToGrid w:val="0"/>
        <w:spacing w:line="480" w:lineRule="auto"/>
        <w:ind w:left="280"/>
        <w:jc w:val="center"/>
        <w:rPr>
          <w:rFonts w:hint="eastAsia" w:ascii="华文中宋" w:hAnsi="华文中宋" w:eastAsia="华文中宋"/>
          <w:kern w:val="2"/>
          <w:sz w:val="36"/>
          <w:szCs w:val="40"/>
        </w:rPr>
      </w:pPr>
    </w:p>
    <w:p w14:paraId="1FFBE93C">
      <w:pPr>
        <w:snapToGrid w:val="0"/>
        <w:spacing w:line="360" w:lineRule="auto"/>
        <w:ind w:left="280"/>
        <w:jc w:val="center"/>
        <w:rPr>
          <w:rFonts w:hint="eastAsia" w:ascii="华文中宋" w:hAnsi="华文中宋" w:eastAsia="华文中宋"/>
          <w:kern w:val="2"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52"/>
        </w:rPr>
        <w:t>浦东新区垂类大模型典型应用场景</w:t>
      </w:r>
    </w:p>
    <w:p w14:paraId="1E2F6DCD">
      <w:pPr>
        <w:snapToGrid w:val="0"/>
        <w:spacing w:line="360" w:lineRule="auto"/>
        <w:ind w:left="280"/>
        <w:jc w:val="center"/>
        <w:rPr>
          <w:rFonts w:hint="eastAsia" w:ascii="方正小标宋简体" w:hAnsi="方正小标宋简体" w:eastAsia="方正小标宋简体" w:cs="方正小标宋简体"/>
          <w:kern w:val="2"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52"/>
        </w:rPr>
        <w:t>申请表</w:t>
      </w:r>
    </w:p>
    <w:p w14:paraId="1C94247F">
      <w:pPr>
        <w:snapToGrid w:val="0"/>
        <w:spacing w:line="480" w:lineRule="auto"/>
        <w:ind w:left="280"/>
        <w:jc w:val="left"/>
        <w:rPr>
          <w:rFonts w:hint="eastAsia" w:ascii="华文中宋" w:hAnsi="华文中宋" w:eastAsia="华文中宋"/>
          <w:kern w:val="2"/>
          <w:sz w:val="28"/>
          <w:szCs w:val="32"/>
        </w:rPr>
      </w:pPr>
    </w:p>
    <w:p w14:paraId="7A48D980">
      <w:pPr>
        <w:snapToGrid w:val="0"/>
        <w:spacing w:line="480" w:lineRule="auto"/>
        <w:ind w:left="220" w:leftChars="100"/>
        <w:jc w:val="center"/>
        <w:rPr>
          <w:rFonts w:hint="eastAsia" w:cs="仿宋" w:asciiTheme="majorEastAsia" w:hAnsiTheme="majorEastAsia" w:eastAsiaTheme="majorEastAsia"/>
          <w:kern w:val="2"/>
          <w:sz w:val="32"/>
          <w:szCs w:val="36"/>
        </w:rPr>
      </w:pPr>
      <w:sdt>
        <w:sdtPr>
          <w:rPr>
            <w:rFonts w:hint="eastAsia" w:ascii="仿宋_GB2312" w:hAnsi="仿宋_GB2312" w:eastAsia="仿宋_GB2312" w:cs="仿宋_GB2312"/>
            <w:kern w:val="2"/>
            <w:szCs w:val="24"/>
          </w:rPr>
          <w:id w:val="22611589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_GB2312" w:hAnsi="仿宋_GB2312" w:eastAsia="仿宋_GB2312" w:cs="仿宋_GB2312"/>
            <w:kern w:val="2"/>
            <w:szCs w:val="24"/>
          </w:rPr>
        </w:sdtEndPr>
        <w:sdtContent>
          <w:r>
            <w:rPr>
              <w:rFonts w:hint="eastAsia" w:ascii="MS Gothic" w:hAnsi="MS Gothic" w:eastAsia="MS Gothic" w:cs="仿宋_GB2312"/>
              <w:kern w:val="2"/>
              <w:szCs w:val="24"/>
            </w:rPr>
            <w:t>☐</w:t>
          </w:r>
        </w:sdtContent>
      </w:sdt>
      <w:r>
        <w:rPr>
          <w:rFonts w:hint="eastAsia" w:cs="仿宋" w:asciiTheme="majorEastAsia" w:hAnsiTheme="majorEastAsia" w:eastAsiaTheme="majorEastAsia"/>
          <w:kern w:val="2"/>
          <w:sz w:val="32"/>
          <w:szCs w:val="36"/>
        </w:rPr>
        <w:t xml:space="preserve">模型能力提供方   </w:t>
      </w:r>
      <w:sdt>
        <w:sdtPr>
          <w:rPr>
            <w:rFonts w:hint="eastAsia" w:ascii="仿宋_GB2312" w:hAnsi="仿宋_GB2312" w:eastAsia="仿宋_GB2312" w:cs="仿宋_GB2312"/>
            <w:kern w:val="2"/>
            <w:szCs w:val="24"/>
          </w:rPr>
          <w:id w:val="90342108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_GB2312" w:hAnsi="仿宋_GB2312" w:eastAsia="仿宋_GB2312" w:cs="仿宋_GB2312"/>
            <w:kern w:val="2"/>
            <w:szCs w:val="24"/>
          </w:rPr>
        </w:sdtEndPr>
        <w:sdtContent>
          <w:r>
            <w:rPr>
              <w:rFonts w:hint="eastAsia" w:ascii="MS Gothic" w:hAnsi="MS Gothic" w:eastAsia="MS Gothic" w:cs="仿宋_GB2312"/>
              <w:kern w:val="2"/>
              <w:szCs w:val="24"/>
            </w:rPr>
            <w:t>☐</w:t>
          </w:r>
        </w:sdtContent>
      </w:sdt>
      <w:r>
        <w:rPr>
          <w:rFonts w:hint="eastAsia" w:cs="仿宋" w:asciiTheme="majorEastAsia" w:hAnsiTheme="majorEastAsia" w:eastAsiaTheme="majorEastAsia"/>
          <w:kern w:val="2"/>
          <w:sz w:val="32"/>
          <w:szCs w:val="36"/>
        </w:rPr>
        <w:t>垂类场景应用方</w:t>
      </w:r>
    </w:p>
    <w:p w14:paraId="2B12040C">
      <w:pPr>
        <w:snapToGrid w:val="0"/>
        <w:spacing w:line="480" w:lineRule="auto"/>
        <w:ind w:left="280"/>
        <w:jc w:val="left"/>
        <w:rPr>
          <w:rFonts w:hint="eastAsia" w:ascii="华文中宋" w:hAnsi="华文中宋" w:eastAsia="华文中宋"/>
          <w:kern w:val="2"/>
          <w:sz w:val="28"/>
          <w:szCs w:val="32"/>
        </w:rPr>
      </w:pPr>
    </w:p>
    <w:p w14:paraId="1BD8DD87">
      <w:pPr>
        <w:snapToGrid w:val="0"/>
        <w:spacing w:line="480" w:lineRule="auto"/>
        <w:ind w:left="220" w:leftChars="100"/>
        <w:jc w:val="left"/>
        <w:rPr>
          <w:rFonts w:hint="eastAsia" w:cs="仿宋" w:asciiTheme="majorEastAsia" w:hAnsiTheme="majorEastAsia" w:eastAsiaTheme="majorEastAsia"/>
          <w:kern w:val="2"/>
          <w:sz w:val="28"/>
          <w:szCs w:val="32"/>
        </w:rPr>
      </w:pPr>
      <w:r>
        <w:rPr>
          <w:rFonts w:hint="eastAsia" w:cs="仿宋" w:asciiTheme="majorEastAsia" w:hAnsiTheme="majorEastAsia" w:eastAsiaTheme="majorEastAsia"/>
          <w:kern w:val="2"/>
          <w:sz w:val="28"/>
          <w:szCs w:val="32"/>
        </w:rPr>
        <w:t>案例名称：</w:t>
      </w:r>
      <w:r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  <w:t xml:space="preserve">                                             </w:t>
      </w:r>
    </w:p>
    <w:p w14:paraId="57CCFAA3">
      <w:pPr>
        <w:snapToGrid w:val="0"/>
        <w:spacing w:line="480" w:lineRule="auto"/>
        <w:ind w:left="220" w:leftChars="100"/>
        <w:jc w:val="left"/>
        <w:rPr>
          <w:rFonts w:hint="eastAsia" w:cs="仿宋" w:asciiTheme="majorEastAsia" w:hAnsiTheme="majorEastAsia" w:eastAsiaTheme="majorEastAsia"/>
          <w:kern w:val="2"/>
          <w:sz w:val="28"/>
          <w:szCs w:val="32"/>
        </w:rPr>
      </w:pPr>
      <w:r>
        <w:rPr>
          <w:rFonts w:hint="eastAsia" w:cs="仿宋" w:asciiTheme="majorEastAsia" w:hAnsiTheme="majorEastAsia" w:eastAsiaTheme="majorEastAsia"/>
          <w:kern w:val="2"/>
          <w:sz w:val="28"/>
          <w:szCs w:val="32"/>
        </w:rPr>
        <w:t>申报单位：</w:t>
      </w:r>
      <w:bookmarkStart w:id="0" w:name="_Hlk195615787"/>
      <w:r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  <w:t xml:space="preserve">                                 </w:t>
      </w:r>
      <w:bookmarkEnd w:id="0"/>
      <w:r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  <w:t>（加盖公章）</w:t>
      </w:r>
    </w:p>
    <w:p w14:paraId="49920C2C">
      <w:pPr>
        <w:snapToGrid w:val="0"/>
        <w:spacing w:line="480" w:lineRule="auto"/>
        <w:ind w:left="220" w:leftChars="100"/>
        <w:jc w:val="left"/>
        <w:rPr>
          <w:rFonts w:hint="eastAsia" w:cs="仿宋" w:asciiTheme="majorEastAsia" w:hAnsiTheme="majorEastAsia" w:eastAsiaTheme="majorEastAsia"/>
          <w:kern w:val="2"/>
          <w:sz w:val="28"/>
          <w:szCs w:val="32"/>
        </w:rPr>
      </w:pPr>
      <w:r>
        <w:rPr>
          <w:rFonts w:hint="eastAsia" w:cs="仿宋" w:asciiTheme="majorEastAsia" w:hAnsiTheme="majorEastAsia" w:eastAsiaTheme="majorEastAsia"/>
          <w:kern w:val="2"/>
          <w:sz w:val="28"/>
          <w:szCs w:val="32"/>
        </w:rPr>
        <w:t>项目联系人：</w:t>
      </w:r>
      <w:r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  <w:t xml:space="preserve">                </w:t>
      </w:r>
      <w:r>
        <w:rPr>
          <w:rFonts w:hint="eastAsia" w:cs="仿宋" w:asciiTheme="majorEastAsia" w:hAnsiTheme="majorEastAsia" w:eastAsiaTheme="majorEastAsia"/>
          <w:kern w:val="2"/>
          <w:sz w:val="28"/>
          <w:szCs w:val="32"/>
        </w:rPr>
        <w:t>职    务：</w:t>
      </w:r>
      <w:r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  <w:t xml:space="preserve">                 </w:t>
      </w:r>
    </w:p>
    <w:p w14:paraId="02E9D984">
      <w:pPr>
        <w:snapToGrid w:val="0"/>
        <w:spacing w:line="480" w:lineRule="auto"/>
        <w:ind w:left="220" w:leftChars="100"/>
        <w:jc w:val="left"/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</w:pPr>
      <w:r>
        <w:rPr>
          <w:rFonts w:hint="eastAsia" w:cs="仿宋" w:asciiTheme="majorEastAsia" w:hAnsiTheme="majorEastAsia" w:eastAsiaTheme="majorEastAsia"/>
          <w:kern w:val="2"/>
          <w:sz w:val="28"/>
          <w:szCs w:val="32"/>
        </w:rPr>
        <w:t>联系人手机：</w:t>
      </w:r>
      <w:r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  <w:t xml:space="preserve">                                           </w:t>
      </w:r>
    </w:p>
    <w:p w14:paraId="604A5526">
      <w:pPr>
        <w:snapToGrid w:val="0"/>
        <w:spacing w:line="480" w:lineRule="auto"/>
        <w:ind w:left="220" w:leftChars="100"/>
        <w:jc w:val="left"/>
        <w:rPr>
          <w:rFonts w:hint="eastAsia" w:cs="仿宋" w:asciiTheme="majorEastAsia" w:hAnsiTheme="majorEastAsia" w:eastAsiaTheme="majorEastAsia"/>
          <w:kern w:val="2"/>
          <w:sz w:val="28"/>
          <w:szCs w:val="32"/>
        </w:rPr>
      </w:pPr>
      <w:r>
        <w:rPr>
          <w:rFonts w:hint="eastAsia" w:cs="仿宋" w:asciiTheme="majorEastAsia" w:hAnsiTheme="majorEastAsia" w:eastAsiaTheme="majorEastAsia"/>
          <w:kern w:val="2"/>
          <w:sz w:val="28"/>
          <w:szCs w:val="32"/>
        </w:rPr>
        <w:t>邮箱地址：</w:t>
      </w:r>
      <w:r>
        <w:rPr>
          <w:rFonts w:hint="eastAsia" w:cs="仿宋" w:asciiTheme="majorEastAsia" w:hAnsiTheme="majorEastAsia" w:eastAsiaTheme="majorEastAsia"/>
          <w:kern w:val="2"/>
          <w:sz w:val="28"/>
          <w:szCs w:val="32"/>
          <w:u w:val="single"/>
        </w:rPr>
        <w:t xml:space="preserve">                                             </w:t>
      </w:r>
    </w:p>
    <w:p w14:paraId="1EB1757D">
      <w:pPr>
        <w:snapToGrid w:val="0"/>
        <w:spacing w:line="480" w:lineRule="auto"/>
        <w:ind w:left="280"/>
        <w:jc w:val="left"/>
        <w:rPr>
          <w:rFonts w:hint="eastAsia" w:ascii="仿宋" w:hAnsi="仿宋" w:cs="仿宋"/>
          <w:kern w:val="2"/>
          <w:sz w:val="28"/>
          <w:szCs w:val="32"/>
        </w:rPr>
      </w:pPr>
    </w:p>
    <w:p w14:paraId="18F50F5C">
      <w:pPr>
        <w:snapToGrid w:val="0"/>
        <w:spacing w:line="480" w:lineRule="auto"/>
        <w:ind w:left="280"/>
        <w:jc w:val="center"/>
        <w:rPr>
          <w:rFonts w:hint="eastAsia" w:cs="仿宋" w:asciiTheme="majorEastAsia" w:hAnsiTheme="majorEastAsia" w:eastAsiaTheme="majorEastAsia"/>
          <w:kern w:val="2"/>
          <w:sz w:val="28"/>
          <w:szCs w:val="32"/>
        </w:rPr>
      </w:pPr>
      <w:r>
        <w:rPr>
          <w:rFonts w:hint="eastAsia" w:cs="仿宋" w:asciiTheme="majorEastAsia" w:hAnsiTheme="majorEastAsia" w:eastAsiaTheme="majorEastAsia"/>
          <w:kern w:val="2"/>
          <w:sz w:val="28"/>
          <w:szCs w:val="32"/>
        </w:rPr>
        <w:t>浦东新区科技和经济委员会编制</w:t>
      </w:r>
    </w:p>
    <w:p w14:paraId="0C5AF2D3">
      <w:pPr>
        <w:snapToGrid w:val="0"/>
        <w:spacing w:line="480" w:lineRule="auto"/>
        <w:ind w:left="280"/>
        <w:jc w:val="center"/>
        <w:rPr>
          <w:rFonts w:hint="eastAsia" w:ascii="仿宋" w:hAnsi="仿宋" w:cs="仿宋"/>
          <w:kern w:val="2"/>
          <w:sz w:val="28"/>
          <w:szCs w:val="32"/>
        </w:rPr>
      </w:pPr>
      <w:r>
        <w:rPr>
          <w:rFonts w:hint="eastAsia" w:cs="仿宋" w:asciiTheme="majorEastAsia" w:hAnsiTheme="majorEastAsia" w:eastAsiaTheme="majorEastAsia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微软雅黑" w:asciiTheme="majorEastAsia" w:hAnsiTheme="majorEastAsia" w:eastAsiaTheme="majorEastAsia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〇</w:t>
      </w:r>
      <w:r>
        <w:rPr>
          <w:rFonts w:hint="eastAsia" w:cs="仿宋_GB2312" w:asciiTheme="majorEastAsia" w:hAnsiTheme="majorEastAsia" w:eastAsiaTheme="majorEastAsia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仿宋" w:asciiTheme="majorEastAsia" w:hAnsiTheme="majorEastAsia" w:eastAsiaTheme="majorEastAsia"/>
          <w:color w:val="000000" w:themeColor="text1"/>
          <w:kern w:val="2"/>
          <w:sz w:val="28"/>
          <w:szCs w:val="32"/>
          <w14:textFill>
            <w14:solidFill>
              <w14:schemeClr w14:val="tx1"/>
            </w14:solidFill>
          </w14:textFill>
        </w:rPr>
        <w:t>五年四月</w:t>
      </w:r>
      <w:r>
        <w:rPr>
          <w:rFonts w:hint="eastAsia" w:ascii="仿宋" w:hAnsi="仿宋" w:eastAsia="仿宋" w:cs="仿宋"/>
          <w:kern w:val="2"/>
          <w:sz w:val="28"/>
          <w:szCs w:val="32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9"/>
        <w:gridCol w:w="6917"/>
      </w:tblGrid>
      <w:tr w14:paraId="2291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3"/>
            <w:vAlign w:val="center"/>
          </w:tcPr>
          <w:p w14:paraId="73ABD831">
            <w:pPr>
              <w:snapToGrid w:val="0"/>
              <w:spacing w:after="0"/>
              <w:ind w:left="280"/>
              <w:jc w:val="center"/>
              <w:rPr>
                <w:rFonts w:asciiTheme="minorHAnsi" w:hAnsiTheme="minorHAnsi" w:eastAsiaTheme="majorEastAsia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ajorEastAsia"/>
                <w:b/>
                <w:bCs/>
                <w:kern w:val="2"/>
                <w:szCs w:val="24"/>
              </w:rPr>
              <w:t>一、主申报单位情况</w:t>
            </w:r>
          </w:p>
        </w:tc>
      </w:tr>
      <w:tr w14:paraId="6B63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5" w:type="dxa"/>
            <w:gridSpan w:val="2"/>
            <w:vAlign w:val="center"/>
          </w:tcPr>
          <w:p w14:paraId="4F5882F0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企业全称</w:t>
            </w:r>
          </w:p>
        </w:tc>
        <w:tc>
          <w:tcPr>
            <w:tcW w:w="6917" w:type="dxa"/>
            <w:vAlign w:val="center"/>
          </w:tcPr>
          <w:p w14:paraId="291D7D7B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3C31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05" w:type="dxa"/>
            <w:gridSpan w:val="2"/>
            <w:vAlign w:val="center"/>
          </w:tcPr>
          <w:p w14:paraId="653A716D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统一社会信用代码</w:t>
            </w:r>
          </w:p>
        </w:tc>
        <w:tc>
          <w:tcPr>
            <w:tcW w:w="6917" w:type="dxa"/>
            <w:vAlign w:val="center"/>
          </w:tcPr>
          <w:p w14:paraId="0E1E51B8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71C3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5" w:type="dxa"/>
            <w:gridSpan w:val="2"/>
            <w:vAlign w:val="center"/>
          </w:tcPr>
          <w:p w14:paraId="5BDE29C2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办公地址</w:t>
            </w:r>
          </w:p>
        </w:tc>
        <w:tc>
          <w:tcPr>
            <w:tcW w:w="6917" w:type="dxa"/>
            <w:vAlign w:val="center"/>
          </w:tcPr>
          <w:p w14:paraId="74F4E35F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4140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5" w:type="dxa"/>
            <w:gridSpan w:val="2"/>
            <w:vAlign w:val="center"/>
          </w:tcPr>
          <w:p w14:paraId="546CB49F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单位基本情况</w:t>
            </w:r>
          </w:p>
        </w:tc>
        <w:tc>
          <w:tcPr>
            <w:tcW w:w="6917" w:type="dxa"/>
            <w:vAlign w:val="center"/>
          </w:tcPr>
          <w:p w14:paraId="1ED0245B">
            <w:pPr>
              <w:snapToGrid w:val="0"/>
              <w:spacing w:after="0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包括单位简介，主要产品介绍等，300字以内。</w:t>
            </w:r>
          </w:p>
          <w:p w14:paraId="439CE142">
            <w:pPr>
              <w:snapToGrid w:val="0"/>
              <w:spacing w:after="0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0651CBA6">
            <w:pPr>
              <w:snapToGrid w:val="0"/>
              <w:spacing w:after="0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36049929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39CFD3E6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6F7D9EC1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20B1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3"/>
            <w:vAlign w:val="center"/>
          </w:tcPr>
          <w:p w14:paraId="234B7418">
            <w:pPr>
              <w:snapToGrid w:val="0"/>
              <w:spacing w:after="0"/>
              <w:ind w:left="280"/>
              <w:jc w:val="center"/>
              <w:rPr>
                <w:rFonts w:asciiTheme="minorHAnsi" w:hAnsiTheme="minorHAnsi" w:eastAsiaTheme="minorEastAsia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Cs w:val="24"/>
              </w:rPr>
              <w:t>二、联合申报单位情况（如有）</w:t>
            </w:r>
          </w:p>
        </w:tc>
      </w:tr>
      <w:tr w14:paraId="4DB73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3"/>
            <w:tcBorders>
              <w:bottom w:val="single" w:color="auto" w:sz="4" w:space="0"/>
            </w:tcBorders>
            <w:vAlign w:val="center"/>
          </w:tcPr>
          <w:tbl>
            <w:tblPr>
              <w:tblStyle w:val="14"/>
              <w:tblW w:w="852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5"/>
              <w:gridCol w:w="6917"/>
            </w:tblGrid>
            <w:tr w14:paraId="72D76A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05" w:type="dxa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E665BF">
                  <w:pPr>
                    <w:snapToGrid w:val="0"/>
                    <w:spacing w:after="0"/>
                    <w:jc w:val="center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  <w:r>
                    <w:rPr>
                      <w:rFonts w:hint="eastAsia" w:asciiTheme="minorHAnsi" w:hAnsiTheme="minorHAnsi" w:eastAsiaTheme="minorEastAsia"/>
                      <w:kern w:val="2"/>
                      <w:szCs w:val="24"/>
                    </w:rPr>
                    <w:t>企业全称</w:t>
                  </w:r>
                </w:p>
              </w:tc>
              <w:tc>
                <w:tcPr>
                  <w:tcW w:w="6917" w:type="dxa"/>
                  <w:tcBorders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74DA395C">
                  <w:pPr>
                    <w:snapToGrid w:val="0"/>
                    <w:spacing w:after="0"/>
                    <w:jc w:val="center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</w:p>
              </w:tc>
            </w:tr>
            <w:tr w14:paraId="4E2DA8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0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24F446">
                  <w:pPr>
                    <w:snapToGrid w:val="0"/>
                    <w:spacing w:after="0"/>
                    <w:jc w:val="center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  <w:r>
                    <w:rPr>
                      <w:rFonts w:hint="eastAsia" w:asciiTheme="minorHAnsi" w:hAnsiTheme="minorHAnsi" w:eastAsiaTheme="minorEastAsia"/>
                      <w:kern w:val="2"/>
                      <w:szCs w:val="24"/>
                    </w:rPr>
                    <w:t>统一社会信用代码</w:t>
                  </w:r>
                </w:p>
              </w:tc>
              <w:tc>
                <w:tcPr>
                  <w:tcW w:w="69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1DBBF188">
                  <w:pPr>
                    <w:snapToGrid w:val="0"/>
                    <w:spacing w:after="0"/>
                    <w:jc w:val="center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</w:p>
              </w:tc>
            </w:tr>
            <w:tr w14:paraId="2E57D7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0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A80143">
                  <w:pPr>
                    <w:snapToGrid w:val="0"/>
                    <w:spacing w:after="0"/>
                    <w:jc w:val="center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  <w:r>
                    <w:rPr>
                      <w:rFonts w:hint="eastAsia" w:asciiTheme="minorHAnsi" w:hAnsiTheme="minorHAnsi" w:eastAsiaTheme="minorEastAsia"/>
                      <w:kern w:val="2"/>
                      <w:szCs w:val="24"/>
                    </w:rPr>
                    <w:t>办公地址</w:t>
                  </w:r>
                </w:p>
              </w:tc>
              <w:tc>
                <w:tcPr>
                  <w:tcW w:w="69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70455196">
                  <w:pPr>
                    <w:snapToGrid w:val="0"/>
                    <w:spacing w:after="0"/>
                    <w:jc w:val="center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</w:p>
              </w:tc>
            </w:tr>
            <w:tr w14:paraId="25F588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05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44C836">
                  <w:pPr>
                    <w:snapToGrid w:val="0"/>
                    <w:spacing w:after="0"/>
                    <w:jc w:val="center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  <w:r>
                    <w:rPr>
                      <w:rFonts w:hint="eastAsia" w:asciiTheme="minorHAnsi" w:hAnsiTheme="minorHAnsi" w:eastAsiaTheme="minorEastAsia"/>
                      <w:kern w:val="2"/>
                      <w:szCs w:val="24"/>
                    </w:rPr>
                    <w:t>单位基本情况</w:t>
                  </w:r>
                </w:p>
              </w:tc>
              <w:tc>
                <w:tcPr>
                  <w:tcW w:w="69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14:paraId="73B064D1">
                  <w:pPr>
                    <w:snapToGrid w:val="0"/>
                    <w:spacing w:after="0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  <w:r>
                    <w:rPr>
                      <w:rFonts w:hint="eastAsia" w:asciiTheme="minorHAnsi" w:hAnsiTheme="minorHAnsi" w:eastAsiaTheme="minorEastAsia"/>
                      <w:kern w:val="2"/>
                      <w:szCs w:val="24"/>
                    </w:rPr>
                    <w:t>包括单位简介，主要产品介绍等，300字以内。</w:t>
                  </w:r>
                </w:p>
                <w:p w14:paraId="3AB565A2">
                  <w:pPr>
                    <w:snapToGrid w:val="0"/>
                    <w:spacing w:after="0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</w:p>
                <w:p w14:paraId="595E651A">
                  <w:pPr>
                    <w:snapToGrid w:val="0"/>
                    <w:spacing w:after="0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</w:p>
                <w:p w14:paraId="23C24BDB">
                  <w:pPr>
                    <w:snapToGrid w:val="0"/>
                    <w:spacing w:after="0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</w:p>
                <w:p w14:paraId="12C18AC6">
                  <w:pPr>
                    <w:snapToGrid w:val="0"/>
                    <w:spacing w:after="0"/>
                    <w:rPr>
                      <w:rFonts w:asciiTheme="minorHAnsi" w:hAnsiTheme="minorHAnsi" w:eastAsiaTheme="minorEastAsia"/>
                      <w:kern w:val="2"/>
                      <w:szCs w:val="24"/>
                    </w:rPr>
                  </w:pPr>
                </w:p>
              </w:tc>
            </w:tr>
          </w:tbl>
          <w:p w14:paraId="057AA922">
            <w:pPr>
              <w:snapToGrid w:val="0"/>
              <w:spacing w:after="0"/>
              <w:rPr>
                <w:rFonts w:asciiTheme="minorHAnsi" w:hAnsiTheme="minorHAnsi" w:eastAsiaTheme="minorEastAsia"/>
                <w:b/>
                <w:bCs/>
                <w:kern w:val="2"/>
                <w:szCs w:val="24"/>
              </w:rPr>
            </w:pPr>
          </w:p>
        </w:tc>
      </w:tr>
      <w:tr w14:paraId="5D26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522" w:type="dxa"/>
            <w:gridSpan w:val="3"/>
            <w:vAlign w:val="center"/>
          </w:tcPr>
          <w:p w14:paraId="66D38F1C">
            <w:pPr>
              <w:spacing w:after="0"/>
              <w:ind w:left="280"/>
              <w:jc w:val="center"/>
              <w:rPr>
                <w:rFonts w:asciiTheme="minorHAnsi" w:hAnsiTheme="minorHAnsi" w:eastAsiaTheme="minorEastAsia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Cs w:val="24"/>
              </w:rPr>
              <w:t>三、案例基本信息</w:t>
            </w:r>
          </w:p>
        </w:tc>
      </w:tr>
      <w:tr w14:paraId="44AA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 w14:paraId="1A27348D">
            <w:pPr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案例名称</w:t>
            </w:r>
          </w:p>
        </w:tc>
        <w:tc>
          <w:tcPr>
            <w:tcW w:w="6996" w:type="dxa"/>
            <w:gridSpan w:val="2"/>
            <w:vAlign w:val="center"/>
          </w:tcPr>
          <w:p w14:paraId="6D17C9EE">
            <w:pPr>
              <w:spacing w:after="0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6863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 w14:paraId="60A0DB45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申报类型</w:t>
            </w:r>
          </w:p>
        </w:tc>
        <w:tc>
          <w:tcPr>
            <w:tcW w:w="6996" w:type="dxa"/>
            <w:gridSpan w:val="2"/>
            <w:vAlign w:val="center"/>
          </w:tcPr>
          <w:p w14:paraId="1608BDBC">
            <w:pPr>
              <w:snapToGrid w:val="0"/>
              <w:spacing w:after="0"/>
              <w:jc w:val="center"/>
              <w:rPr>
                <w:rFonts w:cs="仿宋_GB2312" w:asciiTheme="minorHAnsi" w:hAnsiTheme="minorHAnsi" w:eastAsiaTheme="minorEastAsia"/>
                <w:kern w:val="2"/>
                <w:szCs w:val="24"/>
              </w:rPr>
            </w:pPr>
            <w:bookmarkStart w:id="1" w:name="_GoBack"/>
            <w:bookmarkEnd w:id="1"/>
            <w:r>
              <w:rPr>
                <w:rFonts w:ascii="Segoe UI Symbol" w:hAnsi="Segoe UI Symbol" w:cs="Segoe UI Symbol" w:eastAsiaTheme="minorEastAsia"/>
                <w:kern w:val="2"/>
                <w:szCs w:val="24"/>
              </w:rPr>
              <w:t>☐</w:t>
            </w:r>
            <w:r>
              <w:rPr>
                <w:rFonts w:hint="eastAsia" w:cs="仿宋_GB2312" w:asciiTheme="minorHAnsi" w:hAnsiTheme="minorHAnsi" w:eastAsiaTheme="minorEastAsia"/>
                <w:kern w:val="2"/>
                <w:szCs w:val="24"/>
              </w:rPr>
              <w:t>模型能力提供方</w:t>
            </w:r>
            <w:r>
              <w:rPr>
                <w:rFonts w:cs="仿宋_GB2312" w:asciiTheme="minorHAnsi" w:hAnsiTheme="minorHAnsi" w:eastAsiaTheme="minorEastAsia"/>
                <w:kern w:val="2"/>
                <w:szCs w:val="24"/>
              </w:rPr>
              <w:t xml:space="preserve">  </w:t>
            </w:r>
            <w:r>
              <w:rPr>
                <w:rFonts w:hint="eastAsia" w:cs="仿宋_GB2312" w:asciiTheme="minorHAnsi" w:hAnsiTheme="minorHAnsi" w:eastAsiaTheme="minorEastAsia"/>
                <w:kern w:val="2"/>
                <w:szCs w:val="24"/>
              </w:rPr>
              <w:t xml:space="preserve"> </w:t>
            </w:r>
            <w:r>
              <w:rPr>
                <w:rFonts w:cs="仿宋_GB2312" w:asciiTheme="minorHAnsi" w:hAnsiTheme="minorHAnsi" w:eastAsiaTheme="minorEastAsia"/>
                <w:kern w:val="2"/>
                <w:szCs w:val="24"/>
              </w:rPr>
              <w:t xml:space="preserve"> </w:t>
            </w:r>
            <w:r>
              <w:rPr>
                <w:rFonts w:ascii="Segoe UI Symbol" w:hAnsi="Segoe UI Symbol" w:cs="Segoe UI Symbol" w:eastAsiaTheme="minorEastAsia"/>
                <w:kern w:val="2"/>
                <w:szCs w:val="24"/>
              </w:rPr>
              <w:t>☐</w:t>
            </w:r>
            <w:r>
              <w:rPr>
                <w:rFonts w:hint="eastAsia" w:cs="仿宋_GB2312" w:asciiTheme="minorHAnsi" w:hAnsiTheme="minorHAnsi" w:eastAsiaTheme="minorEastAsia"/>
                <w:kern w:val="2"/>
                <w:szCs w:val="24"/>
              </w:rPr>
              <w:t>垂类场景应用方</w:t>
            </w:r>
          </w:p>
        </w:tc>
      </w:tr>
      <w:tr w14:paraId="43FD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6" w:type="dxa"/>
            <w:vAlign w:val="center"/>
          </w:tcPr>
          <w:p w14:paraId="77D30D0E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应用领域</w:t>
            </w:r>
          </w:p>
        </w:tc>
        <w:tc>
          <w:tcPr>
            <w:tcW w:w="6996" w:type="dxa"/>
            <w:gridSpan w:val="2"/>
            <w:vAlign w:val="center"/>
          </w:tcPr>
          <w:p w14:paraId="4B512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</w:pP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1474616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  <w:t>金融</w:t>
            </w:r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-1780479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制造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-1139956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文娱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1563444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hint="eastAsia" w:ascii="MS Gothic" w:hAnsi="MS Gothic" w:eastAsia="MS Gothic" w:cs="仿宋_GB2312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教育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580260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医疗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147477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  <w:t xml:space="preserve">科学智能（生物医药）    </w:t>
            </w:r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-92484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  <w:t>城市治理</w:t>
            </w:r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105605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  <w:t>具身智能</w:t>
            </w:r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-1543519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  <w:t>自动驾驶</w:t>
            </w:r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16598819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  <w:t xml:space="preserve">智能终端 </w:t>
            </w: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147470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  <w:lang w:val="en-US" w:eastAsia="zh-CN"/>
              </w:rPr>
              <w:t>在线新经济</w:t>
            </w:r>
          </w:p>
          <w:p w14:paraId="76A8C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rPr>
                <w:rFonts w:cs="仿宋_GB2312" w:asciiTheme="minorHAnsi" w:hAnsiTheme="minorHAnsi" w:eastAsiaTheme="majorEastAsia"/>
                <w:szCs w:val="22"/>
                <w:u w:val="single"/>
              </w:rPr>
            </w:pPr>
            <w:sdt>
              <w:sdtPr>
                <w:rPr>
                  <w:rFonts w:hint="eastAsia" w:cs="仿宋_GB2312" w:asciiTheme="minorHAnsi" w:hAnsiTheme="minorHAnsi" w:eastAsiaTheme="majorEastAsia"/>
                  <w:szCs w:val="22"/>
                </w:rPr>
                <w:id w:val="-17898122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仿宋_GB2312" w:asciiTheme="minorHAnsi" w:hAnsiTheme="minorHAnsi" w:eastAsiaTheme="majorEastAsia"/>
                  <w:szCs w:val="22"/>
                </w:rPr>
              </w:sdtEndPr>
              <w:sdtContent>
                <w:r>
                  <w:rPr>
                    <w:rFonts w:ascii="Segoe UI Symbol" w:hAnsi="Segoe UI Symbol" w:cs="Segoe UI Symbol" w:eastAsiaTheme="majorEastAsia"/>
                    <w:szCs w:val="22"/>
                  </w:rPr>
                  <w:t>☐</w:t>
                </w:r>
              </w:sdtContent>
            </w:sdt>
            <w:r>
              <w:rPr>
                <w:rFonts w:hint="eastAsia" w:cs="仿宋_GB2312" w:asciiTheme="minorHAnsi" w:hAnsiTheme="minorHAnsi" w:eastAsiaTheme="majorEastAsia"/>
                <w:szCs w:val="22"/>
              </w:rPr>
              <w:t xml:space="preserve">其他 </w:t>
            </w:r>
            <w:r>
              <w:rPr>
                <w:rFonts w:hint="eastAsia" w:cs="仿宋_GB2312" w:asciiTheme="minorHAnsi" w:hAnsiTheme="minorHAnsi" w:eastAsiaTheme="majorEastAsia"/>
                <w:szCs w:val="22"/>
                <w:u w:val="single"/>
              </w:rPr>
              <w:t xml:space="preserve">         </w:t>
            </w:r>
          </w:p>
        </w:tc>
      </w:tr>
      <w:tr w14:paraId="46D9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3"/>
            <w:vAlign w:val="center"/>
          </w:tcPr>
          <w:p w14:paraId="507F8333">
            <w:pPr>
              <w:snapToGrid w:val="0"/>
              <w:spacing w:after="0"/>
              <w:ind w:left="280"/>
              <w:jc w:val="center"/>
              <w:rPr>
                <w:rFonts w:cs="仿宋_GB2312"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Cs w:val="24"/>
              </w:rPr>
              <w:t>四、案例情况描述</w:t>
            </w:r>
          </w:p>
        </w:tc>
      </w:tr>
      <w:tr w14:paraId="69A1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26" w:type="dxa"/>
            <w:vAlign w:val="center"/>
          </w:tcPr>
          <w:p w14:paraId="5A68DCEF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案例概述</w:t>
            </w:r>
          </w:p>
        </w:tc>
        <w:tc>
          <w:tcPr>
            <w:tcW w:w="6996" w:type="dxa"/>
            <w:gridSpan w:val="2"/>
            <w:vAlign w:val="center"/>
          </w:tcPr>
          <w:p w14:paraId="06919DD8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简要介绍案例背景和应用场景，强调其在垂直领域/不同类别中的实际应用和成效等，300字以内。</w:t>
            </w:r>
          </w:p>
          <w:p w14:paraId="78563BF2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726A04A6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2AC18EAA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76326A01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3AEE78E9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4BE6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26" w:type="dxa"/>
            <w:vAlign w:val="center"/>
          </w:tcPr>
          <w:p w14:paraId="200BD7F9">
            <w:pPr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需求分析</w:t>
            </w:r>
          </w:p>
        </w:tc>
        <w:tc>
          <w:tcPr>
            <w:tcW w:w="6996" w:type="dxa"/>
            <w:gridSpan w:val="2"/>
            <w:vAlign w:val="center"/>
          </w:tcPr>
          <w:p w14:paraId="35E62505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重点介绍行业用户需求的详细描述，300字以内。</w:t>
            </w:r>
          </w:p>
          <w:p w14:paraId="4A7A3913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7F522CD7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7E957225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5AD22BCA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733A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26" w:type="dxa"/>
            <w:vAlign w:val="center"/>
          </w:tcPr>
          <w:p w14:paraId="723E32C9">
            <w:pPr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技术创新点</w:t>
            </w:r>
          </w:p>
        </w:tc>
        <w:tc>
          <w:tcPr>
            <w:tcW w:w="6996" w:type="dxa"/>
            <w:gridSpan w:val="2"/>
            <w:vAlign w:val="center"/>
          </w:tcPr>
          <w:p w14:paraId="21119715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重点介绍案例主要技术和创新点，包括但不限于算法优化、数据处理、应用场景等方面，800字以内，请附图说明。</w:t>
            </w:r>
          </w:p>
          <w:p w14:paraId="6786D3A4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485D5DD3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78F32207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56CCC495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40A774DB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4B16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26" w:type="dxa"/>
            <w:vAlign w:val="center"/>
          </w:tcPr>
          <w:p w14:paraId="3FBBC219">
            <w:pPr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应用效果与落地情况</w:t>
            </w:r>
          </w:p>
        </w:tc>
        <w:tc>
          <w:tcPr>
            <w:tcW w:w="6996" w:type="dxa"/>
            <w:gridSpan w:val="2"/>
            <w:vAlign w:val="center"/>
          </w:tcPr>
          <w:p w14:paraId="6763B83B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重点介绍案例的实际应用效果和落地情况，包括实施过程中的关键步骤、遇到的问题及解决方案，可复制性，800字以内，请附图说明。</w:t>
            </w:r>
          </w:p>
          <w:p w14:paraId="42EE3FBA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73F95BF5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4168BE83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3ABA7E9B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21120357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79B68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26" w:type="dxa"/>
            <w:vAlign w:val="center"/>
          </w:tcPr>
          <w:p w14:paraId="7683B89E">
            <w:pPr>
              <w:jc w:val="center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效益分析</w:t>
            </w:r>
          </w:p>
        </w:tc>
        <w:tc>
          <w:tcPr>
            <w:tcW w:w="6996" w:type="dxa"/>
            <w:gridSpan w:val="2"/>
            <w:vAlign w:val="center"/>
          </w:tcPr>
          <w:p w14:paraId="7D5D0AD8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简要描述案例的经济社会效益、安全合规性和应用示范情况等内容，300字以内。</w:t>
            </w:r>
          </w:p>
          <w:p w14:paraId="47784119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4BDBE8A5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10B9351F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1F95D59C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364E6CF3">
            <w:pPr>
              <w:snapToGrid w:val="0"/>
              <w:spacing w:after="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  <w:tr w14:paraId="6423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22" w:type="dxa"/>
            <w:gridSpan w:val="3"/>
            <w:vAlign w:val="center"/>
          </w:tcPr>
          <w:p w14:paraId="5040E1D1">
            <w:pPr>
              <w:snapToGrid w:val="0"/>
              <w:spacing w:after="0"/>
              <w:jc w:val="center"/>
              <w:rPr>
                <w:rFonts w:asciiTheme="minorHAnsi" w:hAnsiTheme="minorHAnsi" w:eastAsiaTheme="minorEastAsia"/>
                <w:b/>
                <w:bCs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b/>
                <w:bCs/>
                <w:kern w:val="2"/>
                <w:szCs w:val="24"/>
              </w:rPr>
              <w:t>五、申报承诺</w:t>
            </w:r>
          </w:p>
        </w:tc>
      </w:tr>
      <w:tr w14:paraId="4BFD7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522" w:type="dxa"/>
            <w:gridSpan w:val="3"/>
            <w:vAlign w:val="center"/>
          </w:tcPr>
          <w:p w14:paraId="15C97B68">
            <w:pPr>
              <w:snapToGrid w:val="0"/>
              <w:spacing w:before="156" w:beforeLines="50"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我单位申报的所有材料，均真实、完整，如有不实，愿承担相应的责任，并确保无涉密内容，同意上述材料以电子或纸质形式向公众公开。</w:t>
            </w:r>
          </w:p>
          <w:p w14:paraId="4AD443E0">
            <w:pPr>
              <w:snapToGrid w:val="0"/>
              <w:spacing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53A2B641">
            <w:pPr>
              <w:snapToGrid w:val="0"/>
              <w:spacing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18AFD690">
            <w:pPr>
              <w:snapToGrid w:val="0"/>
              <w:spacing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法定代表人（签字）：</w:t>
            </w:r>
          </w:p>
          <w:p w14:paraId="4ECC20F9">
            <w:pPr>
              <w:snapToGrid w:val="0"/>
              <w:spacing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4BCC52BA">
            <w:pPr>
              <w:snapToGrid w:val="0"/>
              <w:spacing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>单位：（盖章）</w:t>
            </w:r>
          </w:p>
          <w:p w14:paraId="10B86946">
            <w:pPr>
              <w:snapToGrid w:val="0"/>
              <w:spacing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  <w:p w14:paraId="5C8CB47D">
            <w:pPr>
              <w:snapToGrid w:val="0"/>
              <w:spacing w:after="0"/>
              <w:ind w:firstLine="440" w:firstLineChars="200"/>
              <w:jc w:val="right"/>
              <w:rPr>
                <w:rFonts w:asciiTheme="minorHAnsi" w:hAnsiTheme="minorHAnsi" w:eastAsiaTheme="minorEastAsia"/>
                <w:kern w:val="2"/>
                <w:szCs w:val="24"/>
              </w:rPr>
            </w:pPr>
            <w:r>
              <w:rPr>
                <w:rFonts w:hint="eastAsia" w:asciiTheme="minorHAnsi" w:hAnsiTheme="minorHAnsi" w:eastAsiaTheme="minorEastAsia"/>
                <w:kern w:val="2"/>
                <w:szCs w:val="24"/>
              </w:rPr>
              <w:t xml:space="preserve">     年      月      日</w:t>
            </w:r>
          </w:p>
          <w:p w14:paraId="34FC3EAF">
            <w:pPr>
              <w:snapToGrid w:val="0"/>
              <w:spacing w:after="0"/>
              <w:ind w:firstLine="440" w:firstLineChars="200"/>
              <w:jc w:val="left"/>
              <w:rPr>
                <w:rFonts w:asciiTheme="minorHAnsi" w:hAnsiTheme="minorHAnsi" w:eastAsiaTheme="minorEastAsia"/>
                <w:kern w:val="2"/>
                <w:szCs w:val="24"/>
              </w:rPr>
            </w:pPr>
          </w:p>
        </w:tc>
      </w:tr>
    </w:tbl>
    <w:p w14:paraId="5DB63E1F">
      <w:pPr>
        <w:snapToGrid w:val="0"/>
        <w:ind w:left="280"/>
        <w:jc w:val="left"/>
        <w:rPr>
          <w:rFonts w:hint="eastAsia" w:ascii="仿宋_GB2312" w:hAnsi="华文中宋" w:eastAsia="仿宋_GB2312"/>
          <w:kern w:val="2"/>
          <w:sz w:val="28"/>
          <w:szCs w:val="32"/>
        </w:rPr>
      </w:pPr>
    </w:p>
    <w:p w14:paraId="36CEA045">
      <w:pPr>
        <w:snapToGrid w:val="0"/>
        <w:spacing w:before="156" w:beforeLines="50" w:after="0"/>
        <w:ind w:firstLine="442" w:firstLineChars="200"/>
        <w:jc w:val="left"/>
        <w:rPr>
          <w:rFonts w:asciiTheme="minorHAnsi" w:hAnsiTheme="minorHAnsi" w:eastAsiaTheme="minorEastAsia"/>
          <w:b/>
          <w:bCs/>
          <w:kern w:val="2"/>
          <w:szCs w:val="24"/>
        </w:rPr>
      </w:pPr>
      <w:r>
        <w:rPr>
          <w:rFonts w:hint="eastAsia" w:asciiTheme="minorHAnsi" w:hAnsiTheme="minorHAnsi" w:eastAsiaTheme="minorEastAsia"/>
          <w:b/>
          <w:bCs/>
          <w:kern w:val="2"/>
          <w:szCs w:val="24"/>
        </w:rPr>
        <w:t>表格填写说明：</w:t>
      </w:r>
    </w:p>
    <w:p w14:paraId="2FE75301">
      <w:pPr>
        <w:snapToGrid w:val="0"/>
        <w:spacing w:before="156" w:beforeLines="50" w:after="0"/>
        <w:ind w:firstLine="440" w:firstLineChars="200"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>1.请将案例中所涉及到的所有高清原图（JPG或PNG格式）放在同一文件夹中，图片按文中出现顺序，依次命名为图1/图2/图3/……。若未提供原图，将影响到印刷书籍内图片的清晰度。</w:t>
      </w:r>
    </w:p>
    <w:p w14:paraId="69C199FF">
      <w:pPr>
        <w:snapToGrid w:val="0"/>
        <w:spacing w:before="156" w:beforeLines="50" w:after="0"/>
        <w:ind w:firstLine="440" w:firstLineChars="200"/>
        <w:jc w:val="left"/>
        <w:rPr>
          <w:rFonts w:hint="eastAsia" w:eastAsia="宋体"/>
          <w:kern w:val="2"/>
          <w:szCs w:val="24"/>
          <w:lang w:eastAsia="zh-CN"/>
        </w:rPr>
      </w:pPr>
      <w:r>
        <w:rPr>
          <w:rFonts w:hint="eastAsia"/>
          <w:kern w:val="2"/>
          <w:szCs w:val="24"/>
        </w:rPr>
        <w:t>2.案例材料填写完成后，请将本文件（word格式）+图片文件夹进行打包压缩，文件命名为“浦东新区垂类大模型典型应用场景+公司名称+案例名称”，于2025年5月</w:t>
      </w:r>
      <w:r>
        <w:rPr>
          <w:rFonts w:hint="eastAsia"/>
          <w:kern w:val="2"/>
          <w:szCs w:val="24"/>
          <w:lang w:val="en-US" w:eastAsia="zh-CN"/>
        </w:rPr>
        <w:t>12</w:t>
      </w:r>
      <w:r>
        <w:rPr>
          <w:rFonts w:hint="eastAsia"/>
          <w:kern w:val="2"/>
          <w:szCs w:val="24"/>
        </w:rPr>
        <w:t>日17:30前将电子版发送至</w:t>
      </w:r>
      <w:r>
        <w:rPr>
          <w:rFonts w:hint="eastAsia"/>
          <w:kern w:val="2"/>
          <w:szCs w:val="24"/>
        </w:rPr>
        <w:fldChar w:fldCharType="begin"/>
      </w:r>
      <w:r>
        <w:rPr>
          <w:rFonts w:hint="eastAsia"/>
          <w:kern w:val="2"/>
          <w:szCs w:val="24"/>
        </w:rPr>
        <w:instrText xml:space="preserve"> HYPERLINK "mailto:xuwq@pudong.gov.cn" </w:instrText>
      </w:r>
      <w:r>
        <w:rPr>
          <w:rFonts w:hint="eastAsia"/>
          <w:kern w:val="2"/>
          <w:szCs w:val="24"/>
        </w:rPr>
        <w:fldChar w:fldCharType="separate"/>
      </w:r>
      <w:r>
        <w:rPr>
          <w:rFonts w:hint="eastAsia"/>
          <w:kern w:val="2"/>
          <w:szCs w:val="24"/>
        </w:rPr>
        <w:t>xuwq@pudong.gov.cn</w:t>
      </w:r>
      <w:r>
        <w:rPr>
          <w:rFonts w:hint="eastAsia"/>
          <w:kern w:val="2"/>
          <w:szCs w:val="24"/>
        </w:rPr>
        <w:fldChar w:fldCharType="end"/>
      </w:r>
      <w:r>
        <w:rPr>
          <w:rFonts w:hint="eastAsia"/>
          <w:kern w:val="2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60386B-8151-4315-8B5E-7D5E82453BA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1B76C4-C7B8-4B54-90FB-F77D81C9A13D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C81C6D8-D51C-42DE-A5E4-D8C312050E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AEC1243-82C6-481A-96CA-F6C316283F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6D119B-2525-4D4D-A978-8A3E6C9EE64C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6" w:fontKey="{86FE4884-BB6E-4E91-9BCB-2207F3922E8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3CDAE15D-82EB-4183-A2CD-3AB0F98B612B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8" w:fontKey="{7B30B026-9866-41E7-9153-6F9D4DB321C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c9fc4870-d8c7-412c-95aa-ad356ab6e75f"/>
  </w:docVars>
  <w:rsids>
    <w:rsidRoot w:val="00172A27"/>
    <w:rsid w:val="000C2107"/>
    <w:rsid w:val="000E781D"/>
    <w:rsid w:val="00123E93"/>
    <w:rsid w:val="00150BA1"/>
    <w:rsid w:val="00153B85"/>
    <w:rsid w:val="00172A27"/>
    <w:rsid w:val="001F758A"/>
    <w:rsid w:val="00201085"/>
    <w:rsid w:val="002921F0"/>
    <w:rsid w:val="002F2EDC"/>
    <w:rsid w:val="002F6D55"/>
    <w:rsid w:val="0030165A"/>
    <w:rsid w:val="00304985"/>
    <w:rsid w:val="00327747"/>
    <w:rsid w:val="003A6503"/>
    <w:rsid w:val="003C4468"/>
    <w:rsid w:val="003E5C4D"/>
    <w:rsid w:val="003E754A"/>
    <w:rsid w:val="004034CE"/>
    <w:rsid w:val="00465CFF"/>
    <w:rsid w:val="004775E4"/>
    <w:rsid w:val="00496859"/>
    <w:rsid w:val="00507C3F"/>
    <w:rsid w:val="005243B6"/>
    <w:rsid w:val="00544C17"/>
    <w:rsid w:val="00557C1A"/>
    <w:rsid w:val="005E22EF"/>
    <w:rsid w:val="00637ED6"/>
    <w:rsid w:val="00640B24"/>
    <w:rsid w:val="006E4A62"/>
    <w:rsid w:val="00716AA7"/>
    <w:rsid w:val="00742794"/>
    <w:rsid w:val="007C69AD"/>
    <w:rsid w:val="00827205"/>
    <w:rsid w:val="00896B34"/>
    <w:rsid w:val="008D074B"/>
    <w:rsid w:val="009F54F9"/>
    <w:rsid w:val="00A1510D"/>
    <w:rsid w:val="00AA0D45"/>
    <w:rsid w:val="00B0191F"/>
    <w:rsid w:val="00B04874"/>
    <w:rsid w:val="00BD36EE"/>
    <w:rsid w:val="00BE4564"/>
    <w:rsid w:val="00C202C5"/>
    <w:rsid w:val="00C66385"/>
    <w:rsid w:val="00C970BA"/>
    <w:rsid w:val="00CA11B8"/>
    <w:rsid w:val="00CB08FC"/>
    <w:rsid w:val="00CB146D"/>
    <w:rsid w:val="00D67234"/>
    <w:rsid w:val="00E40B3A"/>
    <w:rsid w:val="00EB19FE"/>
    <w:rsid w:val="00F05477"/>
    <w:rsid w:val="00F373A8"/>
    <w:rsid w:val="01AA7D1B"/>
    <w:rsid w:val="01E70628"/>
    <w:rsid w:val="02483192"/>
    <w:rsid w:val="026B74AB"/>
    <w:rsid w:val="027345B1"/>
    <w:rsid w:val="036F6B27"/>
    <w:rsid w:val="03993379"/>
    <w:rsid w:val="045F303F"/>
    <w:rsid w:val="050242AD"/>
    <w:rsid w:val="05B13426"/>
    <w:rsid w:val="06500E91"/>
    <w:rsid w:val="06587D46"/>
    <w:rsid w:val="069B14FB"/>
    <w:rsid w:val="06AE7ADB"/>
    <w:rsid w:val="07434552"/>
    <w:rsid w:val="07695AA4"/>
    <w:rsid w:val="07A33243"/>
    <w:rsid w:val="081B6093"/>
    <w:rsid w:val="08D330F5"/>
    <w:rsid w:val="09317B12"/>
    <w:rsid w:val="095F28AF"/>
    <w:rsid w:val="09DB16A8"/>
    <w:rsid w:val="09ED69F7"/>
    <w:rsid w:val="0A067AB9"/>
    <w:rsid w:val="0A8F7AAE"/>
    <w:rsid w:val="0AB35D19"/>
    <w:rsid w:val="0BCB4B16"/>
    <w:rsid w:val="0C861D43"/>
    <w:rsid w:val="0D0F7C4B"/>
    <w:rsid w:val="0D1E5313"/>
    <w:rsid w:val="0D742A49"/>
    <w:rsid w:val="0DB5797C"/>
    <w:rsid w:val="0DDF724E"/>
    <w:rsid w:val="0E100F06"/>
    <w:rsid w:val="0E666D78"/>
    <w:rsid w:val="0F5C1490"/>
    <w:rsid w:val="0FAB71FC"/>
    <w:rsid w:val="100F3B6B"/>
    <w:rsid w:val="10484A6D"/>
    <w:rsid w:val="10AF0EAA"/>
    <w:rsid w:val="111807FE"/>
    <w:rsid w:val="11531836"/>
    <w:rsid w:val="11A6405B"/>
    <w:rsid w:val="11D30BC8"/>
    <w:rsid w:val="13250FB0"/>
    <w:rsid w:val="13CB74DA"/>
    <w:rsid w:val="145C4A97"/>
    <w:rsid w:val="1678091D"/>
    <w:rsid w:val="17525B6D"/>
    <w:rsid w:val="1776002C"/>
    <w:rsid w:val="17B423BF"/>
    <w:rsid w:val="18F43E9F"/>
    <w:rsid w:val="18FE477D"/>
    <w:rsid w:val="19202945"/>
    <w:rsid w:val="192B3098"/>
    <w:rsid w:val="193A7FFB"/>
    <w:rsid w:val="19947C5F"/>
    <w:rsid w:val="1A7C5F3D"/>
    <w:rsid w:val="1AB33345"/>
    <w:rsid w:val="1B317B2B"/>
    <w:rsid w:val="1B593EEC"/>
    <w:rsid w:val="1B673124"/>
    <w:rsid w:val="1B7725C5"/>
    <w:rsid w:val="1B972C67"/>
    <w:rsid w:val="1B98664F"/>
    <w:rsid w:val="1BA5551F"/>
    <w:rsid w:val="1CB17D58"/>
    <w:rsid w:val="1CCB1BEA"/>
    <w:rsid w:val="1CF838C6"/>
    <w:rsid w:val="1D4C2E8F"/>
    <w:rsid w:val="1DA578BD"/>
    <w:rsid w:val="1DBD4C56"/>
    <w:rsid w:val="1DFE5B7E"/>
    <w:rsid w:val="1E1C7453"/>
    <w:rsid w:val="1E652BA8"/>
    <w:rsid w:val="1F43738D"/>
    <w:rsid w:val="1F7638D9"/>
    <w:rsid w:val="1FC83753"/>
    <w:rsid w:val="202A50E6"/>
    <w:rsid w:val="202D6FD9"/>
    <w:rsid w:val="204A64FA"/>
    <w:rsid w:val="205C0876"/>
    <w:rsid w:val="2079749D"/>
    <w:rsid w:val="20A43E5C"/>
    <w:rsid w:val="20D504B9"/>
    <w:rsid w:val="216C336E"/>
    <w:rsid w:val="21914E23"/>
    <w:rsid w:val="21EA1DCF"/>
    <w:rsid w:val="23007343"/>
    <w:rsid w:val="2334381E"/>
    <w:rsid w:val="23356FED"/>
    <w:rsid w:val="23503E27"/>
    <w:rsid w:val="23515DF1"/>
    <w:rsid w:val="235F0D91"/>
    <w:rsid w:val="23D9206E"/>
    <w:rsid w:val="2419690F"/>
    <w:rsid w:val="25325418"/>
    <w:rsid w:val="26283867"/>
    <w:rsid w:val="26325A66"/>
    <w:rsid w:val="27457A1B"/>
    <w:rsid w:val="274A3283"/>
    <w:rsid w:val="27CE7A10"/>
    <w:rsid w:val="28BA1D43"/>
    <w:rsid w:val="28D93BC8"/>
    <w:rsid w:val="290B259E"/>
    <w:rsid w:val="292D456F"/>
    <w:rsid w:val="295B4F1E"/>
    <w:rsid w:val="299C7A4D"/>
    <w:rsid w:val="29DA08EE"/>
    <w:rsid w:val="2A2E071A"/>
    <w:rsid w:val="2AA809EC"/>
    <w:rsid w:val="2AD0584D"/>
    <w:rsid w:val="2AD46E63"/>
    <w:rsid w:val="2AF94DA4"/>
    <w:rsid w:val="2B2A31B0"/>
    <w:rsid w:val="2B7F139D"/>
    <w:rsid w:val="2B9176D3"/>
    <w:rsid w:val="2BAC0068"/>
    <w:rsid w:val="2BE55328"/>
    <w:rsid w:val="2BE9306B"/>
    <w:rsid w:val="2C0D4B61"/>
    <w:rsid w:val="2C5156A9"/>
    <w:rsid w:val="2CED26E7"/>
    <w:rsid w:val="2D5E64D0"/>
    <w:rsid w:val="2D945258"/>
    <w:rsid w:val="2DBC6BCD"/>
    <w:rsid w:val="2DEA7700"/>
    <w:rsid w:val="2E2E745B"/>
    <w:rsid w:val="2E3600BD"/>
    <w:rsid w:val="2F077C8B"/>
    <w:rsid w:val="2F3E7229"/>
    <w:rsid w:val="2FA6379A"/>
    <w:rsid w:val="2FBB2F70"/>
    <w:rsid w:val="2FBD5687"/>
    <w:rsid w:val="2FCF6E6C"/>
    <w:rsid w:val="302428C3"/>
    <w:rsid w:val="30656A38"/>
    <w:rsid w:val="30A77050"/>
    <w:rsid w:val="30D2231F"/>
    <w:rsid w:val="30FF6E8C"/>
    <w:rsid w:val="31093867"/>
    <w:rsid w:val="310D77FB"/>
    <w:rsid w:val="31280191"/>
    <w:rsid w:val="319312C5"/>
    <w:rsid w:val="32364B30"/>
    <w:rsid w:val="32D50C44"/>
    <w:rsid w:val="338813BB"/>
    <w:rsid w:val="33890C8F"/>
    <w:rsid w:val="340D7B12"/>
    <w:rsid w:val="34321327"/>
    <w:rsid w:val="34726F74"/>
    <w:rsid w:val="347B2A5F"/>
    <w:rsid w:val="355C2AFF"/>
    <w:rsid w:val="356279EA"/>
    <w:rsid w:val="360B1E2F"/>
    <w:rsid w:val="370420C2"/>
    <w:rsid w:val="37AB5678"/>
    <w:rsid w:val="38206066"/>
    <w:rsid w:val="385C2E16"/>
    <w:rsid w:val="38E14011"/>
    <w:rsid w:val="38E771FD"/>
    <w:rsid w:val="391E6AEA"/>
    <w:rsid w:val="3A4A7C71"/>
    <w:rsid w:val="3ABB3E24"/>
    <w:rsid w:val="3ABC52C8"/>
    <w:rsid w:val="3B824942"/>
    <w:rsid w:val="3C505B8F"/>
    <w:rsid w:val="3C945E6D"/>
    <w:rsid w:val="3CF17FD1"/>
    <w:rsid w:val="3D74475E"/>
    <w:rsid w:val="3E1675C3"/>
    <w:rsid w:val="3E4D7489"/>
    <w:rsid w:val="3E502AD5"/>
    <w:rsid w:val="3E990920"/>
    <w:rsid w:val="3ED71449"/>
    <w:rsid w:val="3EF8303E"/>
    <w:rsid w:val="40721429"/>
    <w:rsid w:val="40923879"/>
    <w:rsid w:val="40CD5D50"/>
    <w:rsid w:val="410B71F0"/>
    <w:rsid w:val="41650F8E"/>
    <w:rsid w:val="418C651A"/>
    <w:rsid w:val="41F36599"/>
    <w:rsid w:val="420A47EF"/>
    <w:rsid w:val="42A930FC"/>
    <w:rsid w:val="42F97BDF"/>
    <w:rsid w:val="434D1CD9"/>
    <w:rsid w:val="43C31F9B"/>
    <w:rsid w:val="44127C9E"/>
    <w:rsid w:val="4430631F"/>
    <w:rsid w:val="44385864"/>
    <w:rsid w:val="445B657E"/>
    <w:rsid w:val="44705C7F"/>
    <w:rsid w:val="44BF09B5"/>
    <w:rsid w:val="44D83825"/>
    <w:rsid w:val="45435F4B"/>
    <w:rsid w:val="45EA1A61"/>
    <w:rsid w:val="45FB084D"/>
    <w:rsid w:val="46146ADE"/>
    <w:rsid w:val="464239D2"/>
    <w:rsid w:val="46B75DE7"/>
    <w:rsid w:val="47256BC5"/>
    <w:rsid w:val="47E62EB2"/>
    <w:rsid w:val="4812704D"/>
    <w:rsid w:val="486F624E"/>
    <w:rsid w:val="4883037A"/>
    <w:rsid w:val="48D12A65"/>
    <w:rsid w:val="48E50C36"/>
    <w:rsid w:val="49D6277B"/>
    <w:rsid w:val="49E113CD"/>
    <w:rsid w:val="4A136062"/>
    <w:rsid w:val="4A88284C"/>
    <w:rsid w:val="4B0849A1"/>
    <w:rsid w:val="4B751DCD"/>
    <w:rsid w:val="4BBE31C1"/>
    <w:rsid w:val="4C7B108A"/>
    <w:rsid w:val="4D7C38E7"/>
    <w:rsid w:val="4D8C33FE"/>
    <w:rsid w:val="4D991749"/>
    <w:rsid w:val="4DAF41A0"/>
    <w:rsid w:val="4DBC2D53"/>
    <w:rsid w:val="4E4A5793"/>
    <w:rsid w:val="4E4C150B"/>
    <w:rsid w:val="4E5A52AA"/>
    <w:rsid w:val="4EFB083B"/>
    <w:rsid w:val="4FDE22E4"/>
    <w:rsid w:val="502F4C40"/>
    <w:rsid w:val="5079410E"/>
    <w:rsid w:val="50B53614"/>
    <w:rsid w:val="512A47D3"/>
    <w:rsid w:val="512C73D2"/>
    <w:rsid w:val="51A21442"/>
    <w:rsid w:val="51A27694"/>
    <w:rsid w:val="51AC0513"/>
    <w:rsid w:val="51FC6379"/>
    <w:rsid w:val="5256349A"/>
    <w:rsid w:val="529065ED"/>
    <w:rsid w:val="52AA4A52"/>
    <w:rsid w:val="52B92EE7"/>
    <w:rsid w:val="52C930D8"/>
    <w:rsid w:val="52CD2703"/>
    <w:rsid w:val="532F31A9"/>
    <w:rsid w:val="53672943"/>
    <w:rsid w:val="541B1826"/>
    <w:rsid w:val="54690244"/>
    <w:rsid w:val="547A0454"/>
    <w:rsid w:val="548412D3"/>
    <w:rsid w:val="54BF6A11"/>
    <w:rsid w:val="551C150B"/>
    <w:rsid w:val="55603AEE"/>
    <w:rsid w:val="55805F3E"/>
    <w:rsid w:val="55A82D9F"/>
    <w:rsid w:val="56785D5C"/>
    <w:rsid w:val="56834EB8"/>
    <w:rsid w:val="56C34335"/>
    <w:rsid w:val="56D119C3"/>
    <w:rsid w:val="57034309"/>
    <w:rsid w:val="57C02622"/>
    <w:rsid w:val="57FE3A17"/>
    <w:rsid w:val="591A3FB4"/>
    <w:rsid w:val="59315570"/>
    <w:rsid w:val="59861649"/>
    <w:rsid w:val="59AA2E59"/>
    <w:rsid w:val="59D14FBA"/>
    <w:rsid w:val="59EA1BD8"/>
    <w:rsid w:val="59FF4F2B"/>
    <w:rsid w:val="5A456ED2"/>
    <w:rsid w:val="5A4968FF"/>
    <w:rsid w:val="5A601E9A"/>
    <w:rsid w:val="5BA81D4B"/>
    <w:rsid w:val="5C0101A7"/>
    <w:rsid w:val="5C282A3E"/>
    <w:rsid w:val="5C4E11DA"/>
    <w:rsid w:val="5D576C50"/>
    <w:rsid w:val="5D83094D"/>
    <w:rsid w:val="5E60643B"/>
    <w:rsid w:val="5F061196"/>
    <w:rsid w:val="5F0C1FF0"/>
    <w:rsid w:val="5F2E3272"/>
    <w:rsid w:val="5F2E68F6"/>
    <w:rsid w:val="5F880BAB"/>
    <w:rsid w:val="5FEA20BE"/>
    <w:rsid w:val="604E1113"/>
    <w:rsid w:val="60583D40"/>
    <w:rsid w:val="60AD7B19"/>
    <w:rsid w:val="60F43F81"/>
    <w:rsid w:val="612E684E"/>
    <w:rsid w:val="614338BA"/>
    <w:rsid w:val="61642270"/>
    <w:rsid w:val="61EC6047"/>
    <w:rsid w:val="62E178BB"/>
    <w:rsid w:val="635C7357"/>
    <w:rsid w:val="636E56E8"/>
    <w:rsid w:val="638D01BD"/>
    <w:rsid w:val="63E35DF8"/>
    <w:rsid w:val="64572A3A"/>
    <w:rsid w:val="64740A1C"/>
    <w:rsid w:val="65F63CF3"/>
    <w:rsid w:val="667B76B0"/>
    <w:rsid w:val="669E4B41"/>
    <w:rsid w:val="670116D6"/>
    <w:rsid w:val="67E5002E"/>
    <w:rsid w:val="681D761D"/>
    <w:rsid w:val="6853337F"/>
    <w:rsid w:val="692755F0"/>
    <w:rsid w:val="696C2247"/>
    <w:rsid w:val="69F976D5"/>
    <w:rsid w:val="6AF512DE"/>
    <w:rsid w:val="6B0811B2"/>
    <w:rsid w:val="6B0D1266"/>
    <w:rsid w:val="6BC02799"/>
    <w:rsid w:val="6C29246F"/>
    <w:rsid w:val="6C300BEF"/>
    <w:rsid w:val="6EA168B2"/>
    <w:rsid w:val="6EAB14DE"/>
    <w:rsid w:val="6F5B1156"/>
    <w:rsid w:val="6F5C0A2B"/>
    <w:rsid w:val="6FB62831"/>
    <w:rsid w:val="6FC00223"/>
    <w:rsid w:val="6FC36CFC"/>
    <w:rsid w:val="7049276B"/>
    <w:rsid w:val="710B6F27"/>
    <w:rsid w:val="71552E50"/>
    <w:rsid w:val="716D33C3"/>
    <w:rsid w:val="721360A2"/>
    <w:rsid w:val="73D77352"/>
    <w:rsid w:val="73F531FC"/>
    <w:rsid w:val="74343D24"/>
    <w:rsid w:val="7439758C"/>
    <w:rsid w:val="74962C31"/>
    <w:rsid w:val="75002E5A"/>
    <w:rsid w:val="75491A51"/>
    <w:rsid w:val="75752846"/>
    <w:rsid w:val="75B07D22"/>
    <w:rsid w:val="75B4336E"/>
    <w:rsid w:val="76085EEA"/>
    <w:rsid w:val="760E58AB"/>
    <w:rsid w:val="765C57B4"/>
    <w:rsid w:val="766A63BC"/>
    <w:rsid w:val="76E41A31"/>
    <w:rsid w:val="76EF03D6"/>
    <w:rsid w:val="770976EA"/>
    <w:rsid w:val="77296E1D"/>
    <w:rsid w:val="77C56C4E"/>
    <w:rsid w:val="77ED700C"/>
    <w:rsid w:val="78745037"/>
    <w:rsid w:val="788C2381"/>
    <w:rsid w:val="78C935D5"/>
    <w:rsid w:val="78FE532A"/>
    <w:rsid w:val="79B37730"/>
    <w:rsid w:val="79F53F55"/>
    <w:rsid w:val="7A5C6203"/>
    <w:rsid w:val="7B0D52CF"/>
    <w:rsid w:val="7BC57958"/>
    <w:rsid w:val="7BEE6EAE"/>
    <w:rsid w:val="7C116F1A"/>
    <w:rsid w:val="7C2300B7"/>
    <w:rsid w:val="7D5471E5"/>
    <w:rsid w:val="7D6111FA"/>
    <w:rsid w:val="7E1B3C67"/>
    <w:rsid w:val="7E8458A8"/>
    <w:rsid w:val="7E9E0514"/>
    <w:rsid w:val="7EC81C39"/>
    <w:rsid w:val="7F127358"/>
    <w:rsid w:val="7F601E71"/>
    <w:rsid w:val="7F604567"/>
    <w:rsid w:val="7FCE72E9"/>
    <w:rsid w:val="7FE6139F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/>
      <w:jc w:val="both"/>
    </w:pPr>
    <w:rPr>
      <w:rFonts w:ascii="Times New Roman" w:hAnsi="Times New Roman" w:eastAsia="宋体" w:cstheme="minorBidi"/>
      <w:kern w:val="44"/>
      <w:sz w:val="22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</w:rPr>
  </w:style>
  <w:style w:type="paragraph" w:styleId="3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eastAsia="仿宋_GB2312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cs="Times New Roman"/>
      <w:kern w:val="2"/>
      <w:sz w:val="18"/>
      <w:szCs w:val="24"/>
    </w:rPr>
  </w:style>
  <w:style w:type="paragraph" w:styleId="7">
    <w:name w:val="header"/>
    <w:qFormat/>
    <w:uiPriority w:val="0"/>
    <w:pPr>
      <w:widowControl w:val="0"/>
      <w:pBdr>
        <w:bottom w:val="single" w:color="auto" w:sz="6" w:space="1"/>
      </w:pBdr>
      <w:suppressAutoHyphens/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table" w:customStyle="1" w:styleId="14">
    <w:name w:val="网格型1"/>
    <w:basedOn w:val="8"/>
    <w:qFormat/>
    <w:uiPriority w:val="39"/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1"/>
    <w:next w:val="7"/>
    <w:qFormat/>
    <w:uiPriority w:val="0"/>
    <w:pPr>
      <w:widowControl w:val="0"/>
      <w:suppressAutoHyphens/>
      <w:autoSpaceDE w:val="0"/>
      <w:autoSpaceDN w:val="0"/>
      <w:adjustRightInd w:val="0"/>
      <w:snapToGrid w:val="0"/>
      <w:spacing w:after="140" w:line="360" w:lineRule="auto"/>
      <w:ind w:firstLine="420" w:firstLineChars="100"/>
      <w:jc w:val="center"/>
    </w:pPr>
    <w:rPr>
      <w:rFonts w:ascii="方正小标宋简体" w:hAnsi="Calibri" w:eastAsia="方正小标宋简体" w:cs="Times New Roman"/>
      <w:color w:val="000000"/>
      <w:kern w:val="2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791</Words>
  <Characters>842</Characters>
  <Lines>9</Lines>
  <Paragraphs>2</Paragraphs>
  <TotalTime>1</TotalTime>
  <ScaleCrop>false</ScaleCrop>
  <LinksUpToDate>false</LinksUpToDate>
  <CharactersWithSpaces>1094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2024-07-25T02:40:00Z</dcterms:created>
  <dc:creator>WPS_131777508</dc:creator>
  <cp:lastModifiedBy>许文清</cp:lastModifiedBy>
  <cp:lastPrinted>2025-04-16T08:08:00Z</cp:lastPrinted>
  <dcterms:modified xsi:type="dcterms:W3CDTF">2025-04-16T08:50:46Z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23A677C7F30E455CAFCB937202C252C9_13</vt:lpwstr>
  </property>
  <property fmtid="{D5CDD505-2E9C-101B-9397-08002B2CF9AE}" pid="4" name="KSOTemplateDocerSaveRecord">
    <vt:lpwstr>eyJoZGlkIjoiOGFlNGNkMWYwNjhlMDdkOTU4NGMxZjA4YzZhYjZlZjYiLCJ1c2VySWQiOiI1OTA4Mzg0MTEifQ==</vt:lpwstr>
  </property>
</Properties>
</file>