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5410C">
      <w:pPr>
        <w:kinsoku/>
        <w:autoSpaceDE/>
        <w:autoSpaceDN/>
        <w:adjustRightInd/>
        <w:snapToGrid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pacing w:val="14"/>
          <w:sz w:val="31"/>
          <w:szCs w:val="31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</w:rPr>
        <w:t>附件1：</w:t>
      </w:r>
    </w:p>
    <w:p w14:paraId="0EAAC50D">
      <w:pPr>
        <w:numPr>
          <w:ilvl w:val="0"/>
          <w:numId w:val="0"/>
        </w:numPr>
        <w:spacing w:line="580" w:lineRule="exact"/>
        <w:ind w:firstLine="643" w:firstLineChars="200"/>
        <w:jc w:val="center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浦东新区中小企业数字化转型城市试点</w:t>
      </w:r>
    </w:p>
    <w:p w14:paraId="614AFB95">
      <w:pPr>
        <w:numPr>
          <w:ilvl w:val="0"/>
          <w:numId w:val="0"/>
        </w:numPr>
        <w:spacing w:line="560" w:lineRule="exact"/>
        <w:ind w:firstLine="643" w:firstLineChars="200"/>
        <w:jc w:val="center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项目申请表</w:t>
      </w:r>
      <w:r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val="en-US" w:eastAsia="zh-CN" w:bidi="ar-SA"/>
          <w14:ligatures w14:val="standardContextual"/>
        </w:rPr>
        <w:t>一</w:t>
      </w:r>
    </w:p>
    <w:tbl>
      <w:tblPr>
        <w:tblStyle w:val="8"/>
        <w:tblW w:w="58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62"/>
        <w:gridCol w:w="148"/>
        <w:gridCol w:w="1559"/>
        <w:gridCol w:w="319"/>
        <w:gridCol w:w="462"/>
        <w:gridCol w:w="1574"/>
        <w:gridCol w:w="891"/>
        <w:gridCol w:w="1144"/>
        <w:gridCol w:w="2037"/>
      </w:tblGrid>
      <w:tr w14:paraId="4A006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2" w:hRule="exact"/>
          <w:jc w:val="center"/>
        </w:trPr>
        <w:tc>
          <w:tcPr>
            <w:tcW w:w="10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D48062">
            <w:pPr>
              <w:spacing w:beforeLines="0" w:afterLine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</w:rPr>
              <w:t>企业基本信息</w:t>
            </w:r>
          </w:p>
        </w:tc>
      </w:tr>
      <w:tr w14:paraId="4FFAD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887349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Hans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AF79A6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54D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C2C01E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统一社会信用代码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B20423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FFAF7B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1C5626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22D8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6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7982C5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注册地址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70F0C8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0E3654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2825C1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11103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23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B7E5F1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所属管理局</w:t>
            </w:r>
          </w:p>
          <w:p w14:paraId="3C5FE901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（管委会）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、镇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DF4AE2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82C06C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所属税务所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C18651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DF8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787C90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成立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2269B3">
            <w:pPr>
              <w:spacing w:beforeLines="0" w:afterLines="0" w:line="276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70F234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注册资金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458740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strike/>
                <w:dstrike w:val="0"/>
                <w:color w:val="auto"/>
                <w:sz w:val="28"/>
                <w:szCs w:val="28"/>
              </w:rPr>
            </w:pPr>
          </w:p>
        </w:tc>
      </w:tr>
      <w:tr w14:paraId="4A67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7BE678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ADEAF2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9563A0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BBFD84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16E7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F6A753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开户银行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8BF3DC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8CCE90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银行账户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856B87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7342A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9EFEE7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细分行业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1F38B2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生物医药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高端装备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零部件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>电子信息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设备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</w:rPr>
              <w:t xml:space="preserve">  </w:t>
            </w:r>
          </w:p>
        </w:tc>
      </w:tr>
      <w:tr w14:paraId="3B664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16A9F2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企业性质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D2AADC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国有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民营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外资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混合所有制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其他</w:t>
            </w:r>
          </w:p>
        </w:tc>
      </w:tr>
      <w:tr w14:paraId="0A6B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966AF4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企业规模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9DE25F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中型企业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小型企业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微型企业</w:t>
            </w:r>
          </w:p>
        </w:tc>
      </w:tr>
      <w:tr w14:paraId="3F28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3CA4C9">
            <w:pPr>
              <w:spacing w:beforeLines="0" w:afterLines="0" w:line="276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3DF6C3">
            <w:pPr>
              <w:spacing w:beforeLines="0" w:afterLines="0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规模以上企业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Hans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规模以下企业</w:t>
            </w:r>
          </w:p>
        </w:tc>
      </w:tr>
      <w:tr w14:paraId="73C7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83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7FB697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优质中小企业情况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463D0A">
            <w:pPr>
              <w:pStyle w:val="2"/>
              <w:spacing w:beforeLines="0" w:after="0" w:afterLine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无</w:t>
            </w:r>
          </w:p>
          <w:p w14:paraId="1B9FD232">
            <w:pPr>
              <w:pStyle w:val="2"/>
              <w:spacing w:beforeLines="0" w:after="0" w:afterLine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创新型中小企业</w:t>
            </w:r>
          </w:p>
          <w:p w14:paraId="1FAF9846">
            <w:pPr>
              <w:widowControl w:val="0"/>
              <w:autoSpaceDE/>
              <w:autoSpaceDN/>
              <w:adjustRightInd/>
              <w:snapToGrid/>
              <w:spacing w:beforeLines="0" w:afterLine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专精特新中小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lang w:eastAsia="zh-CN"/>
              </w:rPr>
              <w:t>企业</w:t>
            </w:r>
          </w:p>
          <w:p w14:paraId="35500BEE">
            <w:pPr>
              <w:widowControl w:val="0"/>
              <w:autoSpaceDE/>
              <w:autoSpaceDN/>
              <w:adjustRightInd/>
              <w:snapToGrid/>
              <w:spacing w:beforeLines="0" w:afterLines="0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专精特新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“小巨人”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企业</w:t>
            </w:r>
          </w:p>
        </w:tc>
      </w:tr>
      <w:tr w14:paraId="6DFD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3410D8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经营情况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Hans"/>
              </w:rPr>
              <w:t>（万元）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7B57A8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内容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551860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267639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C37D2B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年</w:t>
            </w:r>
          </w:p>
        </w:tc>
      </w:tr>
      <w:tr w14:paraId="66E9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E9A80A">
            <w:pPr>
              <w:spacing w:beforeLines="0" w:afterLines="0" w:line="276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CD4ED8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营业收入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5BD46D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0475D51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BB1CEA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</w:tr>
      <w:tr w14:paraId="54721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3271AC">
            <w:pPr>
              <w:spacing w:beforeLines="0" w:afterLines="0" w:line="276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F8F093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利润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2F5B23C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4805515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1F43CF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</w:tr>
      <w:tr w14:paraId="6C4F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2" w:hRule="exact"/>
          <w:jc w:val="center"/>
        </w:trPr>
        <w:tc>
          <w:tcPr>
            <w:tcW w:w="2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23402E">
            <w:pPr>
              <w:spacing w:beforeLines="0" w:afterLines="0" w:line="276" w:lineRule="auto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537CA6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人均营业收入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899A108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054C016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F9B2014">
            <w:pPr>
              <w:spacing w:beforeLines="0" w:afterLines="0" w:line="58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</w:tr>
      <w:tr w14:paraId="3A74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13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B4CF5F">
            <w:pPr>
              <w:spacing w:beforeLines="0" w:afterLines="0" w:line="276" w:lineRule="auto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企业简介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55EE9B">
            <w:pPr>
              <w:pStyle w:val="6"/>
              <w:spacing w:beforeLines="0" w:afterLines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39C7B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67" w:type="dxa"/>
            <w:gridSpan w:val="9"/>
            <w:vAlign w:val="center"/>
          </w:tcPr>
          <w:p w14:paraId="729EB6CC">
            <w:pPr>
              <w:spacing w:beforeLines="0" w:afterLines="0"/>
              <w:jc w:val="center"/>
              <w:textAlignment w:val="bottom"/>
              <w:rPr>
                <w:rFonts w:hint="eastAsia" w:ascii="Times New Roman" w:hAnsi="Times New Roman" w:eastAsia="方正楷体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</w:rPr>
              <w:t>）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核心业务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</w:rPr>
              <w:t>“上云用云”项目基本信息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选填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7B8F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7" w:type="dxa"/>
            <w:gridSpan w:val="2"/>
            <w:vAlign w:val="center"/>
          </w:tcPr>
          <w:p w14:paraId="45FC2D6A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520" w:type="dxa"/>
            <w:gridSpan w:val="7"/>
            <w:vAlign w:val="center"/>
          </w:tcPr>
          <w:p w14:paraId="02028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73D5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7" w:type="dxa"/>
            <w:gridSpan w:val="2"/>
            <w:vAlign w:val="center"/>
          </w:tcPr>
          <w:p w14:paraId="5C7EDD0D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上云用云类型</w:t>
            </w:r>
          </w:p>
        </w:tc>
        <w:tc>
          <w:tcPr>
            <w:tcW w:w="7520" w:type="dxa"/>
            <w:gridSpan w:val="7"/>
            <w:vAlign w:val="center"/>
          </w:tcPr>
          <w:p w14:paraId="5601C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公有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私有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混合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14:paraId="36DC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7" w:type="dxa"/>
            <w:gridSpan w:val="2"/>
            <w:vAlign w:val="center"/>
          </w:tcPr>
          <w:p w14:paraId="402655CB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上云用云服务商</w:t>
            </w:r>
          </w:p>
        </w:tc>
        <w:tc>
          <w:tcPr>
            <w:tcW w:w="7520" w:type="dxa"/>
            <w:gridSpan w:val="7"/>
            <w:vAlign w:val="center"/>
          </w:tcPr>
          <w:p w14:paraId="66F84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05321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2647" w:type="dxa"/>
            <w:gridSpan w:val="2"/>
            <w:vAlign w:val="center"/>
          </w:tcPr>
          <w:p w14:paraId="782980CD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上云用云投入</w:t>
            </w:r>
          </w:p>
          <w:p w14:paraId="2347E8B7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元）</w:t>
            </w:r>
          </w:p>
        </w:tc>
        <w:tc>
          <w:tcPr>
            <w:tcW w:w="7520" w:type="dxa"/>
            <w:gridSpan w:val="7"/>
            <w:vAlign w:val="center"/>
          </w:tcPr>
          <w:p w14:paraId="5F16E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/>
              </w:rPr>
            </w:pPr>
          </w:p>
        </w:tc>
      </w:tr>
      <w:tr w14:paraId="0BA2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7" w:type="dxa"/>
            <w:gridSpan w:val="2"/>
            <w:vAlign w:val="center"/>
          </w:tcPr>
          <w:p w14:paraId="6DABCD13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上云用云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期</w:t>
            </w:r>
          </w:p>
        </w:tc>
        <w:tc>
          <w:tcPr>
            <w:tcW w:w="7520" w:type="dxa"/>
            <w:gridSpan w:val="7"/>
            <w:vAlign w:val="center"/>
          </w:tcPr>
          <w:p w14:paraId="2C9A9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 xml:space="preserve">     年   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至    年    月</w:t>
            </w:r>
          </w:p>
        </w:tc>
      </w:tr>
      <w:tr w14:paraId="73915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2647" w:type="dxa"/>
            <w:gridSpan w:val="2"/>
            <w:vAlign w:val="center"/>
          </w:tcPr>
          <w:p w14:paraId="17702404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上云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用云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  <w:t>基本情况</w:t>
            </w:r>
          </w:p>
        </w:tc>
        <w:tc>
          <w:tcPr>
            <w:tcW w:w="7520" w:type="dxa"/>
            <w:gridSpan w:val="7"/>
            <w:vAlign w:val="center"/>
          </w:tcPr>
          <w:p w14:paraId="371B6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简要说明企业上云用云的范围和内容，不超过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00字。</w:t>
            </w:r>
          </w:p>
        </w:tc>
      </w:tr>
      <w:tr w14:paraId="53487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2647" w:type="dxa"/>
            <w:gridSpan w:val="2"/>
            <w:vAlign w:val="center"/>
          </w:tcPr>
          <w:p w14:paraId="66D9B5E8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上云用云方案</w:t>
            </w:r>
          </w:p>
        </w:tc>
        <w:tc>
          <w:tcPr>
            <w:tcW w:w="7520" w:type="dxa"/>
            <w:gridSpan w:val="7"/>
            <w:vAlign w:val="center"/>
          </w:tcPr>
          <w:p w14:paraId="54569F12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简要说明如何实现上云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用云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，在需求分析、方案设计等环节的做法，不超过500字。</w:t>
            </w:r>
          </w:p>
        </w:tc>
      </w:tr>
      <w:tr w14:paraId="0A51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exact"/>
          <w:jc w:val="center"/>
        </w:trPr>
        <w:tc>
          <w:tcPr>
            <w:tcW w:w="2647" w:type="dxa"/>
            <w:gridSpan w:val="2"/>
            <w:vAlign w:val="center"/>
          </w:tcPr>
          <w:p w14:paraId="3B849640">
            <w:pPr>
              <w:spacing w:beforeLines="0" w:afterLines="0"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上云用云效果</w:t>
            </w:r>
          </w:p>
        </w:tc>
        <w:tc>
          <w:tcPr>
            <w:tcW w:w="7520" w:type="dxa"/>
            <w:gridSpan w:val="7"/>
            <w:vAlign w:val="center"/>
          </w:tcPr>
          <w:p w14:paraId="37294322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用实例和数据说明上云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用云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带来的变化和效果，包括成本节约、流程再造、效率提升等，不超过500字。</w:t>
            </w:r>
          </w:p>
        </w:tc>
      </w:tr>
      <w:tr w14:paraId="290E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10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65B164">
            <w:pPr>
              <w:spacing w:beforeLines="0" w:afterLines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）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行业标杆</w:t>
            </w:r>
            <w:r>
              <w:rPr>
                <w:rFonts w:hint="default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项目基本信息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val="en-US" w:eastAsia="zh-CN"/>
              </w:rPr>
              <w:t>选填</w:t>
            </w:r>
            <w:r>
              <w:rPr>
                <w:rFonts w:hint="eastAsia" w:ascii="Times New Roman" w:hAnsi="Times New Roman" w:eastAsia="方正楷体_GB2312" w:cs="Times New Roman"/>
                <w:b/>
                <w:bCs w:val="0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 w14:paraId="2B77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9E25C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E474A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23916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5350B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项目实施周期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548D35">
            <w:pPr>
              <w:spacing w:beforeLines="0" w:afterLines="0"/>
              <w:ind w:firstLine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 xml:space="preserve">     年    月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至    年    月</w:t>
            </w:r>
          </w:p>
        </w:tc>
      </w:tr>
      <w:tr w14:paraId="56957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56FF2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服务商名称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BC281C">
            <w:pPr>
              <w:spacing w:beforeLines="0" w:afterLines="0"/>
              <w:ind w:firstLine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</w:tr>
      <w:tr w14:paraId="3EE55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7EFDA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项目实施地址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F38D31">
            <w:pPr>
              <w:spacing w:beforeLines="0" w:afterLines="0"/>
              <w:ind w:firstLine="48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</w:p>
        </w:tc>
      </w:tr>
      <w:tr w14:paraId="476AA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9DC6C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项目总投资（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 w:bidi="ar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元）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0B274F">
            <w:pPr>
              <w:spacing w:beforeLines="0" w:afterLines="0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 w14:paraId="29780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6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8A209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lang w:val="en-US" w:eastAsia="zh-CN" w:bidi="ar"/>
                <w14:ligatures w14:val="standardContextual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改造完成后数字化水平自评测结果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329C21">
            <w:pPr>
              <w:pStyle w:val="6"/>
              <w:spacing w:beforeLines="0" w:afterLines="0"/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kern w:val="2"/>
                <w:sz w:val="28"/>
                <w:szCs w:val="28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 xml:space="preserve">无等级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一级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二级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三级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trike w:val="0"/>
                <w:dstrike w:val="0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四级</w:t>
            </w:r>
          </w:p>
        </w:tc>
      </w:tr>
      <w:tr w14:paraId="7A7DC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02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52DEF3">
            <w:pPr>
              <w:spacing w:beforeLines="0" w:afterLines="0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  <w:t>项目建设场景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49C480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产品设计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工艺设计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营销管理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售后服务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计划排程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生产管控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质量管理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设备管理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安全生产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能耗管理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采购管理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仓储物流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财务管理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人力资源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 xml:space="preserve">协同办公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决策支持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其他：</w:t>
            </w:r>
          </w:p>
        </w:tc>
      </w:tr>
      <w:tr w14:paraId="6196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6" w:hRule="exac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A18E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项目建设方案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BB0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简要阐述项目的关键技术和建设方案，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不超过500字。</w:t>
            </w:r>
          </w:p>
        </w:tc>
      </w:tr>
      <w:tr w14:paraId="6D3B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87" w:hRule="atLeas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E24911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建设内容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C02383">
            <w:pPr>
              <w:spacing w:beforeLines="0" w:afterLine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结合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企业改造前面临的问题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存在的痛点，简述建设项目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主要内容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解决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问题和能力提升等，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不超过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00字。</w:t>
            </w:r>
          </w:p>
        </w:tc>
      </w:tr>
      <w:tr w14:paraId="29110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  <w:jc w:val="center"/>
        </w:trPr>
        <w:tc>
          <w:tcPr>
            <w:tcW w:w="2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AF344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项目建设成效（按实际情况至少填报三项）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1CA2EB">
            <w:pPr>
              <w:spacing w:beforeLines="0" w:afterLine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创新维度</w:t>
            </w:r>
          </w:p>
        </w:tc>
        <w:tc>
          <w:tcPr>
            <w:tcW w:w="6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60C44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7464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atLeast"/>
          <w:jc w:val="center"/>
        </w:trPr>
        <w:tc>
          <w:tcPr>
            <w:tcW w:w="250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6EBE2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326F40">
            <w:pPr>
              <w:spacing w:beforeLines="0" w:afterLine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市场维度</w:t>
            </w:r>
          </w:p>
        </w:tc>
        <w:tc>
          <w:tcPr>
            <w:tcW w:w="6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0C5C48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11862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250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3E10B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069DF35">
            <w:pPr>
              <w:spacing w:beforeLines="0" w:afterLine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提质维度</w:t>
            </w:r>
          </w:p>
        </w:tc>
        <w:tc>
          <w:tcPr>
            <w:tcW w:w="6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CF55D9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79872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7" w:hRule="atLeast"/>
          <w:jc w:val="center"/>
        </w:trPr>
        <w:tc>
          <w:tcPr>
            <w:tcW w:w="250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CBFCC5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E997E9">
            <w:pPr>
              <w:spacing w:beforeLines="0" w:afterLines="0"/>
              <w:jc w:val="both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降本维度</w:t>
            </w:r>
          </w:p>
        </w:tc>
        <w:tc>
          <w:tcPr>
            <w:tcW w:w="6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7E41A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70AB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2" w:hRule="atLeast"/>
          <w:jc w:val="center"/>
        </w:trPr>
        <w:tc>
          <w:tcPr>
            <w:tcW w:w="250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7B19B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FF8D4E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增效维度</w:t>
            </w:r>
          </w:p>
        </w:tc>
        <w:tc>
          <w:tcPr>
            <w:tcW w:w="6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72AA6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7783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0" w:hRule="atLeast"/>
          <w:jc w:val="center"/>
        </w:trPr>
        <w:tc>
          <w:tcPr>
            <w:tcW w:w="250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C0B90B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67694D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绿色维度</w:t>
            </w:r>
          </w:p>
        </w:tc>
        <w:tc>
          <w:tcPr>
            <w:tcW w:w="6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5A4F56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19B0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6" w:hRule="atLeast"/>
          <w:jc w:val="center"/>
        </w:trPr>
        <w:tc>
          <w:tcPr>
            <w:tcW w:w="2508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40EC0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508AB8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安全维度</w:t>
            </w:r>
          </w:p>
        </w:tc>
        <w:tc>
          <w:tcPr>
            <w:tcW w:w="6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C3A923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728E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9" w:hRule="atLeast"/>
          <w:jc w:val="center"/>
        </w:trPr>
        <w:tc>
          <w:tcPr>
            <w:tcW w:w="2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5C315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577D08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其他维度</w:t>
            </w:r>
          </w:p>
        </w:tc>
        <w:tc>
          <w:tcPr>
            <w:tcW w:w="60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1E359E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不超过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shd w:val="clear" w:color="auto" w:fill="FFFFFF"/>
              </w:rPr>
              <w:t>500字)</w:t>
            </w:r>
          </w:p>
        </w:tc>
      </w:tr>
      <w:tr w14:paraId="4A25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0" w:hRule="atLeas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512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  <w:t>新技术创新应用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7141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  <w:t>应用大数据、人工智能、大模型等新技术进行数字化改造的情况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不超过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00字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lang w:eastAsia="zh-CN"/>
              </w:rPr>
              <w:t>。</w:t>
            </w:r>
          </w:p>
        </w:tc>
      </w:tr>
      <w:tr w14:paraId="18DFB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0" w:hRule="atLeast"/>
          <w:jc w:val="center"/>
        </w:trPr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FA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行业影响及示范作用</w:t>
            </w:r>
          </w:p>
        </w:tc>
        <w:tc>
          <w:tcPr>
            <w:tcW w:w="76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125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8"/>
                <w:szCs w:val="28"/>
                <w:u w:val="none"/>
                <w:lang w:val="en-US" w:eastAsia="zh-CN" w:bidi="ar-SA"/>
                <w14:ligatures w14:val="standardContextual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  <w:t>总结提炼可复制推广的经验做法，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不超过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auto"/>
                <w:sz w:val="28"/>
                <w:szCs w:val="28"/>
              </w:rPr>
              <w:t>00字。</w:t>
            </w:r>
          </w:p>
        </w:tc>
      </w:tr>
      <w:tr w14:paraId="12EB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7" w:hRule="exact"/>
          <w:jc w:val="center"/>
        </w:trPr>
        <w:tc>
          <w:tcPr>
            <w:tcW w:w="10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BACED54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法人代表郑重声明如下：</w:t>
            </w:r>
          </w:p>
          <w:p w14:paraId="2CE6E5CF">
            <w:pPr>
              <w:spacing w:beforeLines="0" w:afterLines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1、本人对我单位提交的所有材料的真实性和合法性负责；</w:t>
            </w:r>
          </w:p>
          <w:p w14:paraId="26A06D20">
            <w:pPr>
              <w:spacing w:beforeLines="0" w:afterLines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2、本人保证提交的所有副本资料和复印件均与正本和原件一致；</w:t>
            </w:r>
          </w:p>
          <w:p w14:paraId="5A58F10B">
            <w:pPr>
              <w:spacing w:beforeLines="0" w:afterLines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3、若有违反诚信、弄虚作假、重复申报等，承诺退回全部资助款项，并作为企业不良信用依据加以记录。本单位愿意为此承担相应的法律责任。</w:t>
            </w:r>
          </w:p>
          <w:p w14:paraId="2C32AAA8">
            <w:pPr>
              <w:spacing w:beforeLines="0" w:afterLines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</w:p>
          <w:p w14:paraId="0AE0D1CD">
            <w:pPr>
              <w:spacing w:beforeLines="0" w:afterLines="0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申请单位法人代表签字：                    </w:t>
            </w:r>
          </w:p>
          <w:p w14:paraId="14D86ABC">
            <w:pPr>
              <w:spacing w:beforeLines="0" w:afterLines="0"/>
              <w:ind w:firstLine="280" w:firstLineChars="10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            公司盖章：                      </w:t>
            </w:r>
          </w:p>
          <w:p w14:paraId="2BA35B52">
            <w:pPr>
              <w:spacing w:beforeLines="0" w:afterLines="0"/>
              <w:ind w:firstLine="280" w:firstLineChars="10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日期：      年    月    日</w:t>
            </w:r>
          </w:p>
        </w:tc>
      </w:tr>
      <w:tr w14:paraId="4A69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9" w:hRule="exact"/>
          <w:jc w:val="center"/>
        </w:trPr>
        <w:tc>
          <w:tcPr>
            <w:tcW w:w="10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34133F7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片区管理局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（管委会）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、镇初审意见：</w:t>
            </w:r>
          </w:p>
        </w:tc>
      </w:tr>
      <w:tr w14:paraId="3DCE7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8" w:hRule="exact"/>
          <w:jc w:val="center"/>
        </w:trPr>
        <w:tc>
          <w:tcPr>
            <w:tcW w:w="10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61117C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第三方意见：</w:t>
            </w:r>
          </w:p>
        </w:tc>
      </w:tr>
      <w:tr w14:paraId="3BFFD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42" w:hRule="exact"/>
          <w:jc w:val="center"/>
        </w:trPr>
        <w:tc>
          <w:tcPr>
            <w:tcW w:w="101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5DCD000">
            <w:pPr>
              <w:spacing w:beforeLines="0" w:afterLines="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>新区科经委意见：</w:t>
            </w:r>
          </w:p>
        </w:tc>
      </w:tr>
    </w:tbl>
    <w:p w14:paraId="422E005C">
      <w:pPr>
        <w:rPr>
          <w:color w:val="auto"/>
        </w:rPr>
      </w:pPr>
    </w:p>
    <w:sectPr>
      <w:footerReference r:id="rId3" w:type="default"/>
      <w:pgSz w:w="12240" w:h="15840"/>
      <w:pgMar w:top="1701" w:right="1474" w:bottom="1701" w:left="1588" w:header="720" w:footer="720" w:gutter="0"/>
      <w:pgNumType w:fmt="decimal" w:start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F464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35805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35805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D7778"/>
    <w:rsid w:val="00092509"/>
    <w:rsid w:val="00D03026"/>
    <w:rsid w:val="00DC5E6F"/>
    <w:rsid w:val="014D4677"/>
    <w:rsid w:val="01527C8C"/>
    <w:rsid w:val="023F0699"/>
    <w:rsid w:val="035C6DF3"/>
    <w:rsid w:val="03EE2141"/>
    <w:rsid w:val="04673CA2"/>
    <w:rsid w:val="060E6ACB"/>
    <w:rsid w:val="067803E8"/>
    <w:rsid w:val="06D0743C"/>
    <w:rsid w:val="06E60D29"/>
    <w:rsid w:val="06FB2A9E"/>
    <w:rsid w:val="0733430F"/>
    <w:rsid w:val="07572B98"/>
    <w:rsid w:val="07C86D9E"/>
    <w:rsid w:val="08144141"/>
    <w:rsid w:val="082C3238"/>
    <w:rsid w:val="088F0647"/>
    <w:rsid w:val="092B3317"/>
    <w:rsid w:val="09E153CF"/>
    <w:rsid w:val="0B837613"/>
    <w:rsid w:val="0BB023D2"/>
    <w:rsid w:val="0D097FEC"/>
    <w:rsid w:val="0F64150A"/>
    <w:rsid w:val="0FAA73A1"/>
    <w:rsid w:val="0FE268D2"/>
    <w:rsid w:val="10022AD1"/>
    <w:rsid w:val="10093E5F"/>
    <w:rsid w:val="11785740"/>
    <w:rsid w:val="12BE786B"/>
    <w:rsid w:val="12E070F9"/>
    <w:rsid w:val="130D60B0"/>
    <w:rsid w:val="134A4EBA"/>
    <w:rsid w:val="13533D6F"/>
    <w:rsid w:val="137E6912"/>
    <w:rsid w:val="1564304A"/>
    <w:rsid w:val="16714BEC"/>
    <w:rsid w:val="1700420E"/>
    <w:rsid w:val="179E57D5"/>
    <w:rsid w:val="17EE4066"/>
    <w:rsid w:val="18F716E9"/>
    <w:rsid w:val="18FE477D"/>
    <w:rsid w:val="19215623"/>
    <w:rsid w:val="192817FA"/>
    <w:rsid w:val="1A766595"/>
    <w:rsid w:val="1AA650CC"/>
    <w:rsid w:val="1AAE3F81"/>
    <w:rsid w:val="1AF37BE5"/>
    <w:rsid w:val="1B6F1962"/>
    <w:rsid w:val="1BAD7778"/>
    <w:rsid w:val="1BE614F8"/>
    <w:rsid w:val="1C8C20A0"/>
    <w:rsid w:val="1D104A7F"/>
    <w:rsid w:val="1ED22CE1"/>
    <w:rsid w:val="1FD47FE6"/>
    <w:rsid w:val="201E3957"/>
    <w:rsid w:val="209634ED"/>
    <w:rsid w:val="20BA367F"/>
    <w:rsid w:val="2245341D"/>
    <w:rsid w:val="22BB723B"/>
    <w:rsid w:val="22EE5862"/>
    <w:rsid w:val="238B1303"/>
    <w:rsid w:val="23BA3996"/>
    <w:rsid w:val="247E0AD0"/>
    <w:rsid w:val="25F211C5"/>
    <w:rsid w:val="27462BA9"/>
    <w:rsid w:val="275F47D6"/>
    <w:rsid w:val="278A2EFC"/>
    <w:rsid w:val="281F64BE"/>
    <w:rsid w:val="28704803"/>
    <w:rsid w:val="28F039B6"/>
    <w:rsid w:val="293935AF"/>
    <w:rsid w:val="29826D04"/>
    <w:rsid w:val="29B33362"/>
    <w:rsid w:val="2A005E38"/>
    <w:rsid w:val="2A4B359A"/>
    <w:rsid w:val="2A641534"/>
    <w:rsid w:val="2A9A62D0"/>
    <w:rsid w:val="2BB37649"/>
    <w:rsid w:val="2C1300E8"/>
    <w:rsid w:val="2C5030EA"/>
    <w:rsid w:val="2D246F8F"/>
    <w:rsid w:val="2D6A01DB"/>
    <w:rsid w:val="2D7921CC"/>
    <w:rsid w:val="2D997782"/>
    <w:rsid w:val="2DCA2A28"/>
    <w:rsid w:val="2EC467A4"/>
    <w:rsid w:val="2F9E23BE"/>
    <w:rsid w:val="2FE73DA8"/>
    <w:rsid w:val="30B97D84"/>
    <w:rsid w:val="30E402A4"/>
    <w:rsid w:val="318D4877"/>
    <w:rsid w:val="3207424B"/>
    <w:rsid w:val="32270449"/>
    <w:rsid w:val="32B36180"/>
    <w:rsid w:val="32D57EA5"/>
    <w:rsid w:val="330662B0"/>
    <w:rsid w:val="33105381"/>
    <w:rsid w:val="33423060"/>
    <w:rsid w:val="33432D86"/>
    <w:rsid w:val="34B0215C"/>
    <w:rsid w:val="360C75FE"/>
    <w:rsid w:val="36B3674F"/>
    <w:rsid w:val="376F7A7E"/>
    <w:rsid w:val="377F2AD5"/>
    <w:rsid w:val="3B245E6D"/>
    <w:rsid w:val="3B950B19"/>
    <w:rsid w:val="3BD60D99"/>
    <w:rsid w:val="3C683B38"/>
    <w:rsid w:val="3CC2593E"/>
    <w:rsid w:val="3EC139D3"/>
    <w:rsid w:val="409A0980"/>
    <w:rsid w:val="40D914A8"/>
    <w:rsid w:val="41894C7C"/>
    <w:rsid w:val="430733F2"/>
    <w:rsid w:val="4391606A"/>
    <w:rsid w:val="447C567F"/>
    <w:rsid w:val="44C22253"/>
    <w:rsid w:val="454D297C"/>
    <w:rsid w:val="45D23CE7"/>
    <w:rsid w:val="46737CA9"/>
    <w:rsid w:val="4714279A"/>
    <w:rsid w:val="476B2262"/>
    <w:rsid w:val="47E56984"/>
    <w:rsid w:val="482079BC"/>
    <w:rsid w:val="48376AB4"/>
    <w:rsid w:val="487815A6"/>
    <w:rsid w:val="4A031344"/>
    <w:rsid w:val="4A273284"/>
    <w:rsid w:val="4A635877"/>
    <w:rsid w:val="4AC320FE"/>
    <w:rsid w:val="4ADA02F6"/>
    <w:rsid w:val="4B4340EE"/>
    <w:rsid w:val="4B5A0EC6"/>
    <w:rsid w:val="4BCD4BF1"/>
    <w:rsid w:val="4C5440D8"/>
    <w:rsid w:val="4C8F5111"/>
    <w:rsid w:val="4CC15EE3"/>
    <w:rsid w:val="4D063625"/>
    <w:rsid w:val="4D4B03E4"/>
    <w:rsid w:val="4E834801"/>
    <w:rsid w:val="4FC14613"/>
    <w:rsid w:val="50DE6667"/>
    <w:rsid w:val="512247A5"/>
    <w:rsid w:val="5160707C"/>
    <w:rsid w:val="52992845"/>
    <w:rsid w:val="531D5787"/>
    <w:rsid w:val="53332C9A"/>
    <w:rsid w:val="5341311F"/>
    <w:rsid w:val="53AF23BD"/>
    <w:rsid w:val="54684BC5"/>
    <w:rsid w:val="547313CA"/>
    <w:rsid w:val="55D02A22"/>
    <w:rsid w:val="57BB14B0"/>
    <w:rsid w:val="57C32112"/>
    <w:rsid w:val="58922210"/>
    <w:rsid w:val="589A7317"/>
    <w:rsid w:val="58F44C79"/>
    <w:rsid w:val="592C7715"/>
    <w:rsid w:val="5967369D"/>
    <w:rsid w:val="59E97131"/>
    <w:rsid w:val="59FB2037"/>
    <w:rsid w:val="5A6C4CE3"/>
    <w:rsid w:val="5A7225DE"/>
    <w:rsid w:val="5A9A35FE"/>
    <w:rsid w:val="5B555777"/>
    <w:rsid w:val="5B5E63DA"/>
    <w:rsid w:val="5BB22BCA"/>
    <w:rsid w:val="5DC03100"/>
    <w:rsid w:val="5E0C312E"/>
    <w:rsid w:val="5E6230CD"/>
    <w:rsid w:val="5EC72965"/>
    <w:rsid w:val="5F7A39FE"/>
    <w:rsid w:val="5F9706D0"/>
    <w:rsid w:val="5FC92290"/>
    <w:rsid w:val="5FD01870"/>
    <w:rsid w:val="60364846"/>
    <w:rsid w:val="608A5EC3"/>
    <w:rsid w:val="60B92304"/>
    <w:rsid w:val="615844FD"/>
    <w:rsid w:val="628E6CD5"/>
    <w:rsid w:val="63461D9F"/>
    <w:rsid w:val="645E38EF"/>
    <w:rsid w:val="64E04304"/>
    <w:rsid w:val="655B2F90"/>
    <w:rsid w:val="66FF3CB7"/>
    <w:rsid w:val="671B7875"/>
    <w:rsid w:val="68263B33"/>
    <w:rsid w:val="685F3791"/>
    <w:rsid w:val="68F62348"/>
    <w:rsid w:val="68F939B1"/>
    <w:rsid w:val="693D1D24"/>
    <w:rsid w:val="69440767"/>
    <w:rsid w:val="6A1C4030"/>
    <w:rsid w:val="6A1E2F92"/>
    <w:rsid w:val="6A8E3813"/>
    <w:rsid w:val="6AA10091"/>
    <w:rsid w:val="6BC404DB"/>
    <w:rsid w:val="6C5572FF"/>
    <w:rsid w:val="6C5C6966"/>
    <w:rsid w:val="6D365409"/>
    <w:rsid w:val="6D437B25"/>
    <w:rsid w:val="6DF57072"/>
    <w:rsid w:val="6E405E13"/>
    <w:rsid w:val="6E7116EB"/>
    <w:rsid w:val="6F8A1A3C"/>
    <w:rsid w:val="6F92269E"/>
    <w:rsid w:val="701B0079"/>
    <w:rsid w:val="707F0E75"/>
    <w:rsid w:val="713D663A"/>
    <w:rsid w:val="71C11019"/>
    <w:rsid w:val="71CF2350"/>
    <w:rsid w:val="71FF7972"/>
    <w:rsid w:val="72CE60E3"/>
    <w:rsid w:val="73243F55"/>
    <w:rsid w:val="739A5FC5"/>
    <w:rsid w:val="73CB43D1"/>
    <w:rsid w:val="73F73418"/>
    <w:rsid w:val="7419338E"/>
    <w:rsid w:val="74566390"/>
    <w:rsid w:val="74A7099A"/>
    <w:rsid w:val="74D177C5"/>
    <w:rsid w:val="753D12FE"/>
    <w:rsid w:val="75414CA3"/>
    <w:rsid w:val="7608190C"/>
    <w:rsid w:val="76463FAD"/>
    <w:rsid w:val="783B1B25"/>
    <w:rsid w:val="78A15387"/>
    <w:rsid w:val="79701CA2"/>
    <w:rsid w:val="7AC202DC"/>
    <w:rsid w:val="7ACC2F08"/>
    <w:rsid w:val="7CBC51FE"/>
    <w:rsid w:val="7D235E84"/>
    <w:rsid w:val="7D4421C5"/>
    <w:rsid w:val="7ECF746B"/>
    <w:rsid w:val="7F21759B"/>
    <w:rsid w:val="7F7A7396"/>
    <w:rsid w:val="7FD85EAB"/>
    <w:rsid w:val="7FE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  <w14:ligatures w14:val="standardContextua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kinsoku/>
      <w:autoSpaceDE/>
      <w:autoSpaceDN/>
      <w:adjustRightInd/>
      <w:snapToGrid/>
      <w:spacing w:after="120"/>
      <w:jc w:val="both"/>
      <w:textAlignment w:val="auto"/>
    </w:pPr>
    <w:rPr>
      <w:rFonts w:asciiTheme="minorHAnsi" w:hAnsiTheme="minorHAnsi" w:eastAsiaTheme="minorEastAsia" w:cstheme="minorBidi"/>
      <w:color w:val="auto"/>
      <w:kern w:val="2"/>
      <w:szCs w:val="22"/>
    </w:rPr>
  </w:style>
  <w:style w:type="paragraph" w:styleId="3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2"/>
    <w:next w:val="1"/>
    <w:qFormat/>
    <w:uiPriority w:val="0"/>
    <w:pPr>
      <w:ind w:firstLine="420" w:firstLineChars="100"/>
    </w:pPr>
    <w:rPr>
      <w:sz w:val="28"/>
    </w:rPr>
  </w:style>
  <w:style w:type="paragraph" w:styleId="7">
    <w:name w:val="Body Text First Indent 2"/>
    <w:basedOn w:val="3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styleId="10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1066</Words>
  <Characters>1105</Characters>
  <Lines>0</Lines>
  <Paragraphs>0</Paragraphs>
  <TotalTime>8</TotalTime>
  <ScaleCrop>false</ScaleCrop>
  <LinksUpToDate>false</LinksUpToDate>
  <CharactersWithSpaces>1259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2025-01-10T09:25:00Z</dcterms:created>
  <dc:creator>JK_Qian</dc:creator>
  <cp:lastModifiedBy>施丹峰</cp:lastModifiedBy>
  <dcterms:modified xsi:type="dcterms:W3CDTF">2025-03-06T08:01:14Z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7FB605546E1B4022B2E97C3DF607EEF0_13</vt:lpwstr>
  </property>
  <property fmtid="{D5CDD505-2E9C-101B-9397-08002B2CF9AE}" pid="4" name="KSOTemplateDocerSaveRecord">
    <vt:lpwstr>eyJoZGlkIjoiZDJlOTBhMjEwMzkwNjllNjVkZWVmZTg1MDcwNzVkYmYiLCJ1c2VySWQiOiI0NjU4Mzc5NTAifQ==</vt:lpwstr>
  </property>
</Properties>
</file>