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 w:hAnsiTheme="majorEastAsia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kern w:val="0"/>
          <w:sz w:val="32"/>
          <w:szCs w:val="32"/>
        </w:rPr>
        <w:t>附件5</w:t>
      </w:r>
    </w:p>
    <w:p>
      <w:pPr>
        <w:spacing w:line="560" w:lineRule="exact"/>
        <w:jc w:val="left"/>
        <w:rPr>
          <w:rFonts w:hint="eastAsia" w:ascii="仿宋_GB2312" w:eastAsia="仿宋_GB2312" w:hAnsiTheme="majorEastAsia"/>
          <w:kern w:val="0"/>
          <w:sz w:val="32"/>
          <w:szCs w:val="32"/>
        </w:rPr>
      </w:pPr>
    </w:p>
    <w:p>
      <w:pPr>
        <w:spacing w:line="560" w:lineRule="exact"/>
        <w:ind w:firstLine="361" w:firstLineChars="100"/>
        <w:jc w:val="center"/>
        <w:rPr>
          <w:rFonts w:hint="eastAsia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浦东新区科普基础设施登记需提交证明材料表</w:t>
      </w:r>
    </w:p>
    <w:p>
      <w:pPr>
        <w:spacing w:line="560" w:lineRule="exact"/>
        <w:ind w:firstLine="320" w:firstLineChars="100"/>
        <w:jc w:val="left"/>
        <w:rPr>
          <w:rFonts w:ascii="仿宋_GB2312" w:eastAsia="仿宋_GB2312" w:hAnsiTheme="majorEastAsia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54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570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设施类别</w:t>
            </w:r>
          </w:p>
        </w:tc>
        <w:tc>
          <w:tcPr>
            <w:tcW w:w="2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37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科普基地</w:t>
            </w:r>
          </w:p>
        </w:tc>
        <w:tc>
          <w:tcPr>
            <w:tcW w:w="257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申报单位科普展示场地证明</w:t>
            </w:r>
          </w:p>
        </w:tc>
        <w:tc>
          <w:tcPr>
            <w:tcW w:w="379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土地（场地）租赁合同或房产证，建筑图纸上标注出科普展示区域。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</w:p>
        </w:tc>
        <w:tc>
          <w:tcPr>
            <w:tcW w:w="257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门票收费证明</w:t>
            </w:r>
          </w:p>
        </w:tc>
        <w:tc>
          <w:tcPr>
            <w:tcW w:w="379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物价部门批复或备案证明，不收门票无须提供。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</w:p>
        </w:tc>
        <w:tc>
          <w:tcPr>
            <w:tcW w:w="257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学科领域及科普特色佐证材料</w:t>
            </w:r>
          </w:p>
        </w:tc>
        <w:tc>
          <w:tcPr>
            <w:tcW w:w="379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相关文件、照片等。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双科基地</w:t>
            </w:r>
          </w:p>
        </w:tc>
        <w:tc>
          <w:tcPr>
            <w:tcW w:w="257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学科领域及科普特色佐证材料</w:t>
            </w:r>
          </w:p>
        </w:tc>
        <w:tc>
          <w:tcPr>
            <w:tcW w:w="379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相关文件、照片等。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社区创新屋</w:t>
            </w:r>
          </w:p>
        </w:tc>
        <w:tc>
          <w:tcPr>
            <w:tcW w:w="257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社区创新屋场地证明</w:t>
            </w:r>
          </w:p>
        </w:tc>
        <w:tc>
          <w:tcPr>
            <w:tcW w:w="379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土地（场地）租赁合同或房产证，建筑图纸上标注出创新屋区域。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</w:p>
        </w:tc>
        <w:tc>
          <w:tcPr>
            <w:tcW w:w="257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课程、活动开展等佐证材料</w:t>
            </w:r>
          </w:p>
        </w:tc>
        <w:tc>
          <w:tcPr>
            <w:tcW w:w="3796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 w:hAnsiTheme="maj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kern w:val="0"/>
                <w:sz w:val="32"/>
                <w:szCs w:val="32"/>
              </w:rPr>
              <w:t>相关文件、照片等。</w:t>
            </w:r>
          </w:p>
        </w:tc>
      </w:tr>
    </w:tbl>
    <w:p>
      <w:pPr>
        <w:spacing w:line="56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53AFF"/>
    <w:multiLevelType w:val="multilevel"/>
    <w:tmpl w:val="08653AFF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9E"/>
    <w:rsid w:val="000B058D"/>
    <w:rsid w:val="00492B58"/>
    <w:rsid w:val="00680F9E"/>
    <w:rsid w:val="00A87D91"/>
    <w:rsid w:val="00F07ED8"/>
    <w:rsid w:val="22D244A6"/>
    <w:rsid w:val="782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numPr>
        <w:ilvl w:val="0"/>
        <w:numId w:val="1"/>
      </w:numPr>
      <w:spacing w:before="340" w:after="330" w:line="360" w:lineRule="auto"/>
      <w:outlineLvl w:val="0"/>
    </w:pPr>
    <w:rPr>
      <w:rFonts w:eastAsia="仿宋_GB2312" w:cstheme="minorBidi"/>
      <w:b/>
      <w:bCs/>
      <w:kern w:val="44"/>
      <w:sz w:val="30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cs="Times New Roman"/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ascii="Times New Roman" w:hAnsi="Times New Roman" w:eastAsia="仿宋_GB2312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1</Lines>
  <Paragraphs>1</Paragraphs>
  <TotalTime>4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2023-04-12T05:14:00Z</dcterms:created>
  <dc:creator>admin</dc:creator>
  <cp:lastModifiedBy>C.c</cp:lastModifiedBy>
  <dcterms:modified xsi:type="dcterms:W3CDTF">2023-04-17T10:25:08Z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BBC8F441C79D4FBF9E1BD6A74E0FFC22_13</vt:lpwstr>
  </property>
</Properties>
</file>