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6"/>
          <w:szCs w:val="36"/>
        </w:rPr>
      </w:pPr>
      <w:r>
        <w:rPr>
          <w:rFonts w:hint="eastAsia" w:ascii="华文中宋" w:hAnsi="华文中宋" w:eastAsia="华文中宋"/>
          <w:sz w:val="36"/>
          <w:szCs w:val="36"/>
        </w:rPr>
        <w:t>附件1</w:t>
      </w:r>
    </w:p>
    <w:p>
      <w:pPr>
        <w:jc w:val="center"/>
        <w:rPr>
          <w:rFonts w:ascii="华文中宋" w:hAnsi="华文中宋" w:eastAsia="华文中宋" w:cs="方正小标宋简体"/>
          <w:sz w:val="36"/>
          <w:szCs w:val="36"/>
        </w:rPr>
      </w:pPr>
      <w:r>
        <w:rPr>
          <w:rFonts w:hint="eastAsia" w:ascii="华文中宋" w:hAnsi="华文中宋" w:eastAsia="华文中宋" w:cs="方正小标宋简体"/>
          <w:sz w:val="36"/>
          <w:szCs w:val="36"/>
        </w:rPr>
        <w:t>专题1、GZL-C01 鼓励产业链协同联动—集成电路（购买IP）申报材料</w:t>
      </w:r>
    </w:p>
    <w:p>
      <w:pPr>
        <w:jc w:val="center"/>
        <w:rPr>
          <w:rFonts w:ascii="宋体" w:hAnsi="宋体"/>
          <w:b/>
          <w:sz w:val="36"/>
          <w:szCs w:val="36"/>
          <w:highlight w:val="none"/>
        </w:rPr>
      </w:pPr>
    </w:p>
    <w:p>
      <w:pPr>
        <w:spacing w:line="500" w:lineRule="exact"/>
        <w:ind w:firstLine="585"/>
        <w:rPr>
          <w:rFonts w:ascii="仿宋_GB2312" w:hAnsi="宋体" w:eastAsia="仿宋_GB2312"/>
          <w:sz w:val="30"/>
          <w:szCs w:val="30"/>
          <w:highlight w:val="none"/>
        </w:rPr>
      </w:pPr>
      <w:r>
        <w:rPr>
          <w:rFonts w:hint="eastAsia" w:ascii="仿宋_GB2312" w:hAnsi="宋体" w:eastAsia="仿宋_GB2312"/>
          <w:sz w:val="30"/>
          <w:szCs w:val="30"/>
          <w:highlight w:val="none"/>
        </w:rPr>
        <w:t>（一）《202</w:t>
      </w:r>
      <w:r>
        <w:rPr>
          <w:rFonts w:hint="eastAsia" w:ascii="仿宋_GB2312" w:hAnsi="宋体" w:eastAsia="仿宋_GB2312"/>
          <w:sz w:val="30"/>
          <w:szCs w:val="30"/>
          <w:highlight w:val="none"/>
          <w:lang w:val="en-US" w:eastAsia="zh-CN"/>
        </w:rPr>
        <w:t>2</w:t>
      </w:r>
      <w:r>
        <w:rPr>
          <w:rFonts w:hint="eastAsia" w:ascii="仿宋_GB2312" w:hAnsi="宋体" w:eastAsia="仿宋_GB2312"/>
          <w:sz w:val="30"/>
          <w:szCs w:val="30"/>
          <w:highlight w:val="none"/>
        </w:rPr>
        <w:t>年度浦东新区集成电路设计企业购买IP专项资助申请表》（设计企业）（见“附件1.1”）；</w:t>
      </w:r>
    </w:p>
    <w:p>
      <w:pPr>
        <w:spacing w:line="500" w:lineRule="exact"/>
        <w:rPr>
          <w:rFonts w:ascii="仿宋_GB2312" w:hAnsi="宋体" w:eastAsia="仿宋_GB2312"/>
          <w:sz w:val="30"/>
          <w:szCs w:val="30"/>
          <w:highlight w:val="none"/>
        </w:rPr>
      </w:pPr>
      <w:r>
        <w:rPr>
          <w:rFonts w:hint="eastAsia" w:ascii="仿宋_GB2312" w:hAnsi="宋体" w:eastAsia="仿宋_GB2312"/>
          <w:sz w:val="30"/>
          <w:szCs w:val="30"/>
          <w:highlight w:val="none"/>
        </w:rPr>
        <w:t xml:space="preserve">    （二）申报企业提供第三方评估证明或企业自评报告（评估报告需包括财税〔2016〕49号文附件中的备案资料）；</w:t>
      </w:r>
    </w:p>
    <w:p>
      <w:pPr>
        <w:spacing w:line="500" w:lineRule="exact"/>
        <w:ind w:firstLine="600"/>
        <w:rPr>
          <w:rFonts w:ascii="仿宋_GB2312" w:hAnsi="宋体" w:eastAsia="仿宋_GB2312"/>
          <w:sz w:val="30"/>
          <w:szCs w:val="30"/>
        </w:rPr>
      </w:pPr>
      <w:r>
        <w:rPr>
          <w:rFonts w:hint="eastAsia" w:ascii="仿宋_GB2312" w:hAnsi="宋体" w:eastAsia="仿宋_GB2312"/>
          <w:sz w:val="30"/>
          <w:szCs w:val="30"/>
          <w:highlight w:val="none"/>
        </w:rPr>
        <w:t>（三）202</w:t>
      </w:r>
      <w:r>
        <w:rPr>
          <w:rFonts w:hint="eastAsia" w:ascii="仿宋_GB2312" w:hAnsi="宋体" w:eastAsia="仿宋_GB2312"/>
          <w:sz w:val="30"/>
          <w:szCs w:val="30"/>
          <w:highlight w:val="none"/>
          <w:lang w:val="en-US" w:eastAsia="zh-CN"/>
        </w:rPr>
        <w:t>1</w:t>
      </w:r>
      <w:r>
        <w:rPr>
          <w:rFonts w:hint="eastAsia" w:ascii="仿宋_GB2312" w:hAnsi="宋体" w:eastAsia="仿宋_GB2312"/>
          <w:sz w:val="30"/>
          <w:szCs w:val="30"/>
          <w:highlight w:val="none"/>
        </w:rPr>
        <w:t>年度经会计师事务所审计的公司财务审计报告复印件，包括审计报告正</w:t>
      </w:r>
      <w:r>
        <w:rPr>
          <w:rFonts w:hint="eastAsia" w:ascii="仿宋_GB2312" w:hAnsi="宋体" w:eastAsia="仿宋_GB2312"/>
          <w:sz w:val="30"/>
          <w:szCs w:val="30"/>
        </w:rPr>
        <w:t>文（需有会计师事务所盖章和注册会计师签字）、财务报表（资产负债表、利润表或损益表、现金流量表）、报表附注；</w:t>
      </w:r>
    </w:p>
    <w:p>
      <w:pPr>
        <w:spacing w:line="500" w:lineRule="exact"/>
        <w:ind w:firstLine="600"/>
        <w:rPr>
          <w:rFonts w:ascii="仿宋_GB2312" w:hAnsi="宋体" w:eastAsia="仿宋_GB2312"/>
          <w:sz w:val="30"/>
          <w:szCs w:val="30"/>
        </w:rPr>
      </w:pPr>
      <w:r>
        <w:rPr>
          <w:rFonts w:hint="eastAsia" w:ascii="仿宋_GB2312" w:hAnsi="宋体" w:eastAsia="仿宋_GB2312"/>
          <w:sz w:val="30"/>
          <w:szCs w:val="30"/>
        </w:rPr>
        <w:t>（四）与IP企业签订的合同、财务凭证、发票等相关材料复印件（需标注与原件一致）；</w:t>
      </w:r>
    </w:p>
    <w:p>
      <w:pPr>
        <w:spacing w:line="500" w:lineRule="exact"/>
        <w:ind w:firstLine="600"/>
        <w:rPr>
          <w:rFonts w:ascii="仿宋_GB2312" w:hAnsi="宋体" w:eastAsia="仿宋_GB2312"/>
          <w:sz w:val="30"/>
          <w:szCs w:val="30"/>
        </w:rPr>
      </w:pPr>
      <w:r>
        <w:rPr>
          <w:rFonts w:hint="eastAsia" w:ascii="仿宋_GB2312" w:hAnsi="宋体" w:eastAsia="仿宋_GB2312"/>
          <w:sz w:val="30"/>
          <w:szCs w:val="30"/>
        </w:rPr>
        <w:t>（五）购买IP情况说明（包括芯片产品类型、产品概述、产品技术先进性、产品经济效益以及IP用途等）（见“附件1.2”）；</w:t>
      </w:r>
    </w:p>
    <w:p>
      <w:pPr>
        <w:spacing w:line="500" w:lineRule="exact"/>
        <w:ind w:firstLine="600"/>
        <w:rPr>
          <w:rFonts w:ascii="仿宋_GB2312" w:hAnsi="宋体" w:eastAsia="仿宋_GB2312"/>
          <w:sz w:val="30"/>
          <w:szCs w:val="30"/>
        </w:rPr>
      </w:pPr>
      <w:r>
        <w:rPr>
          <w:rFonts w:hint="eastAsia" w:ascii="仿宋_GB2312" w:hAnsi="宋体" w:eastAsia="仿宋_GB2312"/>
          <w:sz w:val="30"/>
          <w:szCs w:val="30"/>
        </w:rPr>
        <w:t>（六）产品的知识产权证书复印件（布图登记证书或与之相关的发明专利）；</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（七）申请本资助的项目产品未获得其他财政资金支持的承诺函及公司近两年获得财政资金支持的所有项目情况说明（见“附件1.3、附件1.4”）；</w:t>
      </w:r>
    </w:p>
    <w:p>
      <w:pPr>
        <w:spacing w:line="500" w:lineRule="exact"/>
        <w:ind w:firstLine="585"/>
        <w:rPr>
          <w:rFonts w:ascii="仿宋_GB2312" w:hAnsi="宋体" w:eastAsia="仿宋_GB2312"/>
          <w:sz w:val="30"/>
          <w:szCs w:val="30"/>
        </w:rPr>
      </w:pPr>
      <w:r>
        <w:rPr>
          <w:rFonts w:hint="eastAsia" w:ascii="仿宋_GB2312" w:hAnsi="宋体" w:eastAsia="仿宋_GB2312"/>
          <w:sz w:val="30"/>
          <w:szCs w:val="30"/>
        </w:rPr>
        <w:t>（八）申报单位法人代表身份证复印件；</w:t>
      </w:r>
    </w:p>
    <w:p>
      <w:pPr>
        <w:spacing w:line="500" w:lineRule="exact"/>
        <w:ind w:firstLine="585"/>
        <w:rPr>
          <w:rFonts w:ascii="仿宋_GB2312" w:hAnsi="宋体" w:eastAsia="仿宋_GB2312"/>
          <w:sz w:val="30"/>
          <w:szCs w:val="30"/>
        </w:rPr>
      </w:pPr>
      <w:r>
        <w:rPr>
          <w:rFonts w:hint="eastAsia" w:ascii="仿宋_GB2312" w:hAnsi="宋体" w:eastAsia="仿宋_GB2312"/>
          <w:sz w:val="30"/>
          <w:szCs w:val="30"/>
        </w:rPr>
        <w:t>（九）其他需要补充的相关材料。</w:t>
      </w:r>
    </w:p>
    <w:p>
      <w:pPr>
        <w:ind w:firstLine="585"/>
        <w:rPr>
          <w:rFonts w:ascii="仿宋_GB2312" w:eastAsia="仿宋_GB2312"/>
          <w:sz w:val="30"/>
          <w:szCs w:val="30"/>
        </w:rPr>
      </w:pPr>
    </w:p>
    <w:p>
      <w:pPr>
        <w:spacing w:line="500" w:lineRule="exact"/>
        <w:rPr>
          <w:rFonts w:ascii="宋体" w:hAnsi="宋体"/>
        </w:rPr>
        <w:sectPr>
          <w:pgSz w:w="11906" w:h="16838"/>
          <w:pgMar w:top="1440" w:right="1800" w:bottom="1440" w:left="1800" w:header="851" w:footer="992" w:gutter="0"/>
          <w:cols w:space="425" w:num="1"/>
          <w:docGrid w:type="linesAndChars" w:linePitch="312" w:charSpace="0"/>
        </w:sectPr>
      </w:pPr>
    </w:p>
    <w:p>
      <w:pPr>
        <w:rPr>
          <w:rFonts w:ascii="华文中宋" w:hAnsi="华文中宋" w:eastAsia="华文中宋"/>
          <w:sz w:val="36"/>
          <w:szCs w:val="36"/>
        </w:rPr>
      </w:pPr>
      <w:r>
        <w:rPr>
          <w:rFonts w:hint="eastAsia" w:ascii="华文中宋" w:hAnsi="华文中宋" w:eastAsia="华文中宋"/>
          <w:sz w:val="36"/>
          <w:szCs w:val="36"/>
        </w:rPr>
        <w:t>附件1.1（系统填写）</w:t>
      </w:r>
    </w:p>
    <w:p>
      <w:pPr>
        <w:jc w:val="center"/>
        <w:rPr>
          <w:rFonts w:ascii="华文中宋" w:hAnsi="华文中宋" w:eastAsia="华文中宋" w:cs="方正小标宋简体"/>
          <w:sz w:val="36"/>
          <w:szCs w:val="36"/>
        </w:rPr>
      </w:pPr>
      <w:r>
        <w:rPr>
          <w:rFonts w:hint="eastAsia" w:ascii="华文中宋" w:hAnsi="华文中宋" w:eastAsia="华文中宋" w:cs="方正小标宋简体"/>
          <w:sz w:val="36"/>
          <w:szCs w:val="36"/>
          <w:highlight w:val="none"/>
        </w:rPr>
        <w:t>202</w:t>
      </w:r>
      <w:r>
        <w:rPr>
          <w:rFonts w:hint="eastAsia" w:ascii="华文中宋" w:hAnsi="华文中宋" w:eastAsia="华文中宋" w:cs="方正小标宋简体"/>
          <w:sz w:val="36"/>
          <w:szCs w:val="36"/>
          <w:highlight w:val="none"/>
          <w:lang w:val="en-US" w:eastAsia="zh-CN"/>
        </w:rPr>
        <w:t>2</w:t>
      </w:r>
      <w:r>
        <w:rPr>
          <w:rFonts w:hint="eastAsia" w:ascii="华文中宋" w:hAnsi="华文中宋" w:eastAsia="华文中宋" w:cs="方正小标宋简体"/>
          <w:sz w:val="36"/>
          <w:szCs w:val="36"/>
          <w:highlight w:val="none"/>
        </w:rPr>
        <w:t>年度浦</w:t>
      </w:r>
      <w:r>
        <w:rPr>
          <w:rFonts w:hint="eastAsia" w:ascii="华文中宋" w:hAnsi="华文中宋" w:eastAsia="华文中宋" w:cs="方正小标宋简体"/>
          <w:sz w:val="36"/>
          <w:szCs w:val="36"/>
        </w:rPr>
        <w:t>东新区集成电路设计企业购买IP专项资助申请表</w:t>
      </w:r>
    </w:p>
    <w:p>
      <w:pPr>
        <w:jc w:val="center"/>
        <w:rPr>
          <w:rFonts w:ascii="宋体" w:hAnsi="宋体" w:cs="方正小标宋简体"/>
          <w:b/>
          <w:sz w:val="36"/>
          <w:szCs w:val="36"/>
        </w:rPr>
      </w:pPr>
    </w:p>
    <w:tbl>
      <w:tblPr>
        <w:tblStyle w:val="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1736"/>
        <w:gridCol w:w="40"/>
        <w:gridCol w:w="1531"/>
        <w:gridCol w:w="409"/>
        <w:gridCol w:w="38"/>
        <w:gridCol w:w="1208"/>
        <w:gridCol w:w="694"/>
        <w:gridCol w:w="1423"/>
        <w:gridCol w:w="622"/>
        <w:gridCol w:w="1356"/>
        <w:gridCol w:w="2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仿宋_GB2312"/>
                <w:szCs w:val="21"/>
              </w:rPr>
            </w:pPr>
            <w:r>
              <w:rPr>
                <w:rFonts w:hint="eastAsia" w:ascii="宋体" w:hAnsi="宋体" w:cs="仿宋_GB2312"/>
                <w:szCs w:val="21"/>
              </w:rPr>
              <w:t>1、企业基本信息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企业名称</w:t>
            </w:r>
          </w:p>
        </w:tc>
        <w:tc>
          <w:tcPr>
            <w:tcW w:w="1229"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615"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组织机构代码</w:t>
            </w:r>
          </w:p>
        </w:tc>
        <w:tc>
          <w:tcPr>
            <w:tcW w:w="1018"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504"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联系人</w:t>
            </w:r>
          </w:p>
        </w:tc>
        <w:tc>
          <w:tcPr>
            <w:tcW w:w="804"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联系地址</w:t>
            </w:r>
          </w:p>
        </w:tc>
        <w:tc>
          <w:tcPr>
            <w:tcW w:w="1229"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615"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税务登记区</w:t>
            </w:r>
          </w:p>
        </w:tc>
        <w:tc>
          <w:tcPr>
            <w:tcW w:w="1018"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504"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联系电话</w:t>
            </w:r>
          </w:p>
        </w:tc>
        <w:tc>
          <w:tcPr>
            <w:tcW w:w="804"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开户银行</w:t>
            </w:r>
          </w:p>
        </w:tc>
        <w:tc>
          <w:tcPr>
            <w:tcW w:w="1229"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615"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银行账号</w:t>
            </w:r>
          </w:p>
        </w:tc>
        <w:tc>
          <w:tcPr>
            <w:tcW w:w="2326" w:type="pct"/>
            <w:gridSpan w:val="5"/>
            <w:tcBorders>
              <w:top w:val="single" w:color="000000" w:sz="4" w:space="0"/>
              <w:left w:val="nil"/>
              <w:bottom w:val="single" w:color="000000" w:sz="4" w:space="0"/>
              <w:right w:val="single" w:color="000000" w:sz="4" w:space="0"/>
            </w:tcBorders>
            <w:noWrap w:val="0"/>
            <w:vAlign w:val="center"/>
          </w:tcPr>
          <w:p>
            <w:pPr>
              <w:wordWrap w:val="0"/>
              <w:spacing w:line="240" w:lineRule="exact"/>
              <w:jc w:val="right"/>
              <w:rPr>
                <w:rFonts w:ascii="宋体" w:hAnsi="宋体" w:cs="仿宋_GB2312"/>
                <w:szCs w:val="21"/>
              </w:rPr>
            </w:pPr>
            <w:r>
              <w:rPr>
                <w:rFonts w:hint="eastAsia" w:ascii="宋体" w:hAnsi="宋体" w:cs="仿宋_GB2312"/>
                <w:szCs w:val="21"/>
              </w:rPr>
              <w:t>（银行账号信息重要，请确保准确无误）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仿宋_GB2312"/>
                <w:szCs w:val="21"/>
              </w:rPr>
            </w:pPr>
            <w:r>
              <w:rPr>
                <w:rFonts w:hint="eastAsia" w:ascii="宋体" w:hAnsi="宋体" w:cs="仿宋_GB2312"/>
                <w:szCs w:val="21"/>
              </w:rPr>
              <w:t>2、购买IP费用信息（单位：万元）（可添加行）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adjustRightInd w:val="0"/>
              <w:jc w:val="center"/>
              <w:rPr>
                <w:rFonts w:ascii="宋体" w:hAnsi="宋体"/>
                <w:szCs w:val="21"/>
              </w:rPr>
            </w:pPr>
            <w:r>
              <w:rPr>
                <w:rFonts w:hint="eastAsia" w:ascii="宋体" w:hAnsi="宋体"/>
                <w:szCs w:val="21"/>
              </w:rPr>
              <w:t>购买IP厂商名称1</w:t>
            </w:r>
          </w:p>
        </w:tc>
        <w:tc>
          <w:tcPr>
            <w:tcW w:w="645"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750" w:type="pct"/>
            <w:gridSpan w:val="4"/>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IP产品名称1</w:t>
            </w:r>
          </w:p>
        </w:tc>
        <w:tc>
          <w:tcPr>
            <w:tcW w:w="707" w:type="pct"/>
            <w:gridSpan w:val="2"/>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529"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总费用</w:t>
            </w:r>
          </w:p>
        </w:tc>
        <w:tc>
          <w:tcPr>
            <w:tcW w:w="1539"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adjustRightInd w:val="0"/>
              <w:jc w:val="center"/>
              <w:rPr>
                <w:rFonts w:ascii="宋体" w:hAnsi="宋体"/>
                <w:szCs w:val="21"/>
              </w:rPr>
            </w:pPr>
            <w:r>
              <w:rPr>
                <w:rFonts w:hint="eastAsia" w:ascii="宋体" w:hAnsi="宋体"/>
                <w:szCs w:val="21"/>
              </w:rPr>
              <w:t>IP和芯片产品的关系</w:t>
            </w:r>
          </w:p>
        </w:tc>
        <w:tc>
          <w:tcPr>
            <w:tcW w:w="4169" w:type="pct"/>
            <w:gridSpan w:val="11"/>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adjustRightInd w:val="0"/>
              <w:jc w:val="center"/>
              <w:rPr>
                <w:rFonts w:ascii="宋体" w:hAnsi="宋体"/>
                <w:szCs w:val="21"/>
              </w:rPr>
            </w:pPr>
            <w:r>
              <w:rPr>
                <w:rFonts w:hint="eastAsia" w:ascii="宋体" w:hAnsi="宋体"/>
                <w:szCs w:val="21"/>
              </w:rPr>
              <w:t>购买IP厂商名称2</w:t>
            </w:r>
          </w:p>
        </w:tc>
        <w:tc>
          <w:tcPr>
            <w:tcW w:w="660" w:type="pct"/>
            <w:gridSpan w:val="2"/>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721" w:type="pct"/>
            <w:gridSpan w:val="2"/>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IP产品名称2</w:t>
            </w:r>
          </w:p>
        </w:tc>
        <w:tc>
          <w:tcPr>
            <w:tcW w:w="721"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529"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总费用</w:t>
            </w:r>
          </w:p>
        </w:tc>
        <w:tc>
          <w:tcPr>
            <w:tcW w:w="1539"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jc w:val="center"/>
        </w:trPr>
        <w:tc>
          <w:tcPr>
            <w:tcW w:w="831" w:type="pct"/>
            <w:tcBorders>
              <w:top w:val="single" w:color="000000" w:sz="4" w:space="0"/>
              <w:left w:val="single" w:color="000000" w:sz="4" w:space="0"/>
              <w:bottom w:val="single" w:color="000000" w:sz="4" w:space="0"/>
              <w:right w:val="single" w:color="000000" w:sz="4" w:space="0"/>
            </w:tcBorders>
            <w:noWrap w:val="0"/>
            <w:vAlign w:val="center"/>
          </w:tcPr>
          <w:p>
            <w:pPr>
              <w:adjustRightInd w:val="0"/>
              <w:jc w:val="center"/>
              <w:rPr>
                <w:rFonts w:ascii="宋体" w:hAnsi="宋体"/>
                <w:szCs w:val="21"/>
              </w:rPr>
            </w:pPr>
            <w:r>
              <w:rPr>
                <w:rFonts w:hint="eastAsia" w:ascii="宋体" w:hAnsi="宋体"/>
                <w:szCs w:val="21"/>
              </w:rPr>
              <w:t>IP和芯片产品的关系</w:t>
            </w:r>
          </w:p>
        </w:tc>
        <w:tc>
          <w:tcPr>
            <w:tcW w:w="4169" w:type="pct"/>
            <w:gridSpan w:val="11"/>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932" w:type="pct"/>
            <w:gridSpan w:val="8"/>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仿宋_GB2312"/>
                <w:szCs w:val="21"/>
              </w:rPr>
            </w:pPr>
          </w:p>
        </w:tc>
        <w:tc>
          <w:tcPr>
            <w:tcW w:w="529" w:type="pct"/>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金额总计：</w:t>
            </w:r>
          </w:p>
        </w:tc>
        <w:tc>
          <w:tcPr>
            <w:tcW w:w="1539" w:type="pct"/>
            <w:gridSpan w:val="3"/>
            <w:tcBorders>
              <w:top w:val="single" w:color="000000" w:sz="4" w:space="0"/>
              <w:left w:val="nil"/>
              <w:bottom w:val="single" w:color="000000" w:sz="4" w:space="0"/>
              <w:right w:val="single" w:color="000000" w:sz="4" w:space="0"/>
            </w:tcBorders>
            <w:noWrap w:val="0"/>
            <w:vAlign w:val="center"/>
          </w:tcPr>
          <w:p>
            <w:pPr>
              <w:spacing w:line="240" w:lineRule="exact"/>
              <w:rPr>
                <w:rFonts w:ascii="宋体" w:hAnsi="宋体"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jc w:val="center"/>
        </w:trPr>
        <w:tc>
          <w:tcPr>
            <w:tcW w:w="831" w:type="pct"/>
            <w:tcBorders>
              <w:top w:val="single" w:color="000000" w:sz="4" w:space="0"/>
              <w:left w:val="single" w:color="000000" w:sz="4" w:space="0"/>
              <w:right w:val="single" w:color="000000" w:sz="4" w:space="0"/>
            </w:tcBorders>
            <w:noWrap w:val="0"/>
            <w:vAlign w:val="center"/>
          </w:tcPr>
          <w:p>
            <w:pPr>
              <w:spacing w:line="240" w:lineRule="exact"/>
              <w:jc w:val="center"/>
              <w:rPr>
                <w:rFonts w:ascii="宋体" w:hAnsi="宋体" w:cs="仿宋_GB2312"/>
                <w:szCs w:val="21"/>
              </w:rPr>
            </w:pPr>
            <w:r>
              <w:rPr>
                <w:rFonts w:hint="eastAsia" w:ascii="宋体" w:hAnsi="宋体" w:cs="仿宋_GB2312"/>
                <w:szCs w:val="21"/>
              </w:rPr>
              <w:t>芯片应用领域</w:t>
            </w:r>
          </w:p>
        </w:tc>
        <w:tc>
          <w:tcPr>
            <w:tcW w:w="4169" w:type="pct"/>
            <w:gridSpan w:val="11"/>
            <w:tcBorders>
              <w:top w:val="single" w:color="000000" w:sz="4" w:space="0"/>
              <w:left w:val="nil"/>
              <w:bottom w:val="single" w:color="000000" w:sz="4" w:space="0"/>
              <w:right w:val="single" w:color="000000" w:sz="4" w:space="0"/>
            </w:tcBorders>
            <w:noWrap w:val="0"/>
            <w:vAlign w:val="center"/>
          </w:tcPr>
          <w:p>
            <w:pPr>
              <w:adjustRightInd w:val="0"/>
              <w:rPr>
                <w:rFonts w:ascii="宋体" w:hAnsi="宋体"/>
                <w:szCs w:val="21"/>
              </w:rPr>
            </w:pPr>
            <w:r>
              <w:rPr>
                <w:rFonts w:hint="eastAsia" w:ascii="宋体" w:hAnsi="宋体"/>
                <w:szCs w:val="21"/>
              </w:rPr>
              <w:t xml:space="preserve">□消费电子  □网络通信  □计算机  □汽车电子  □工业控制  </w:t>
            </w:r>
          </w:p>
          <w:p>
            <w:pPr>
              <w:adjustRightInd w:val="0"/>
              <w:rPr>
                <w:rFonts w:ascii="宋体" w:hAnsi="宋体"/>
                <w:szCs w:val="21"/>
              </w:rPr>
            </w:pP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ascii="宋体" w:hAnsi="宋体" w:cs="仿宋_GB2312"/>
                <w:szCs w:val="21"/>
              </w:rPr>
            </w:pPr>
            <w:r>
              <w:rPr>
                <w:rFonts w:hint="eastAsia" w:ascii="宋体" w:hAnsi="宋体" w:cs="仿宋_GB2312"/>
                <w:szCs w:val="21"/>
              </w:rPr>
              <w:t>3、申请企业真实性承诺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仿宋_GB2312"/>
                <w:szCs w:val="21"/>
              </w:rPr>
            </w:pPr>
            <w:r>
              <w:rPr>
                <w:rFonts w:hint="eastAsia" w:ascii="宋体" w:hAnsi="宋体" w:cs="仿宋_GB2312"/>
                <w:szCs w:val="21"/>
              </w:rPr>
              <w:t>本企业郑重承诺：此次申请情况及提交的申请材料内容和所附材料均真实、合法、有效，本公司对此负责！若存在弄虚作假，本公司愿负相应的法律责任，并承担由此产生的一切后果。</w:t>
            </w:r>
          </w:p>
          <w:p>
            <w:pPr>
              <w:ind w:firstLine="420" w:firstLineChars="200"/>
              <w:rPr>
                <w:rFonts w:ascii="宋体" w:hAnsi="宋体" w:cs="仿宋_GB2312"/>
                <w:szCs w:val="21"/>
              </w:rPr>
            </w:pPr>
            <w:r>
              <w:rPr>
                <w:rFonts w:hint="eastAsia" w:ascii="宋体" w:hAnsi="宋体" w:cs="仿宋_GB2312"/>
                <w:szCs w:val="21"/>
              </w:rPr>
              <w:t>特此声明</w:t>
            </w:r>
          </w:p>
          <w:p>
            <w:pPr>
              <w:spacing w:line="240" w:lineRule="exact"/>
              <w:rPr>
                <w:rFonts w:ascii="宋体" w:hAnsi="宋体" w:cs="仿宋_GB2312"/>
                <w:szCs w:val="21"/>
              </w:rPr>
            </w:pPr>
          </w:p>
          <w:p>
            <w:pPr>
              <w:spacing w:line="240" w:lineRule="exact"/>
              <w:rPr>
                <w:rFonts w:ascii="宋体" w:hAnsi="宋体" w:cs="仿宋_GB2312"/>
                <w:szCs w:val="21"/>
              </w:rPr>
            </w:pPr>
          </w:p>
          <w:p>
            <w:pPr>
              <w:spacing w:line="240" w:lineRule="exact"/>
              <w:ind w:right="105"/>
              <w:jc w:val="center"/>
              <w:rPr>
                <w:rFonts w:ascii="仿宋_GB2312" w:hAnsi="仿宋_GB2312"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hint="eastAsia" w:ascii="仿宋_GB2312" w:hAnsi="仿宋_GB2312" w:cs="仿宋_GB2312"/>
                <w:szCs w:val="21"/>
              </w:rPr>
              <w:t>单位名称（公章）：</w:t>
            </w:r>
          </w:p>
          <w:p>
            <w:pPr>
              <w:wordWrap w:val="0"/>
              <w:spacing w:line="240" w:lineRule="exact"/>
              <w:ind w:right="105"/>
              <w:jc w:val="center"/>
              <w:rPr>
                <w:rFonts w:ascii="仿宋_GB2312" w:hAnsi="仿宋_GB2312"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hint="eastAsia" w:ascii="仿宋_GB2312" w:hAnsi="仿宋_GB2312" w:cs="仿宋_GB2312"/>
                <w:szCs w:val="21"/>
              </w:rPr>
              <w:t>公司法人签字：</w:t>
            </w:r>
          </w:p>
          <w:p>
            <w:pPr>
              <w:wordWrap w:val="0"/>
              <w:spacing w:line="240" w:lineRule="exact"/>
              <w:ind w:right="945"/>
              <w:jc w:val="center"/>
              <w:rPr>
                <w:rFonts w:ascii="宋体" w:hAnsi="宋体"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hint="eastAsia" w:ascii="仿宋_GB2312" w:hAnsi="仿宋_GB2312" w:cs="仿宋_GB2312"/>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片区管理局、镇主管部门意见：</w:t>
            </w:r>
          </w:p>
          <w:p>
            <w:pPr>
              <w:spacing w:line="240" w:lineRule="exact"/>
              <w:rPr>
                <w:rFonts w:ascii="宋体" w:hAnsi="宋体" w:cs="仿宋_GB2312"/>
                <w:szCs w:val="21"/>
              </w:rPr>
            </w:pPr>
          </w:p>
          <w:p>
            <w:pPr>
              <w:spacing w:line="240" w:lineRule="exact"/>
              <w:rPr>
                <w:rFonts w:ascii="宋体" w:hAnsi="宋体" w:cs="仿宋_GB2312"/>
                <w:szCs w:val="21"/>
              </w:rPr>
            </w:pPr>
          </w:p>
          <w:p>
            <w:pPr>
              <w:spacing w:line="240" w:lineRule="exact"/>
              <w:rPr>
                <w:rFonts w:ascii="宋体" w:hAnsi="宋体"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hint="eastAsia" w:ascii="宋体" w:hAnsi="宋体" w:cs="仿宋_GB2312"/>
                <w:szCs w:val="21"/>
              </w:rPr>
              <w:t>盖章：</w:t>
            </w:r>
          </w:p>
          <w:p>
            <w:pPr>
              <w:spacing w:line="240" w:lineRule="exact"/>
              <w:rPr>
                <w:rFonts w:ascii="宋体" w:hAnsi="宋体"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ascii="宋体" w:hAnsi="宋体" w:cs="仿宋_GB2312"/>
                <w:szCs w:val="21"/>
              </w:rPr>
              <w:t>日期</w:t>
            </w:r>
            <w:r>
              <w:rPr>
                <w:rFonts w:hint="eastAsia" w:ascii="宋体" w:hAnsi="宋体"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cs="仿宋_GB2312"/>
                <w:szCs w:val="21"/>
              </w:rPr>
            </w:pPr>
            <w:r>
              <w:rPr>
                <w:rFonts w:hint="eastAsia" w:ascii="宋体" w:hAnsi="宋体" w:cs="仿宋_GB2312"/>
                <w:szCs w:val="21"/>
              </w:rPr>
              <w:t>区主管部门意见：</w:t>
            </w:r>
          </w:p>
          <w:p>
            <w:pPr>
              <w:spacing w:line="240" w:lineRule="exact"/>
              <w:rPr>
                <w:rFonts w:ascii="宋体" w:hAnsi="宋体" w:cs="仿宋_GB2312"/>
                <w:szCs w:val="21"/>
              </w:rPr>
            </w:pPr>
          </w:p>
          <w:p>
            <w:pPr>
              <w:spacing w:line="240" w:lineRule="exact"/>
              <w:rPr>
                <w:rFonts w:ascii="宋体" w:hAnsi="宋体" w:cs="仿宋_GB2312"/>
                <w:szCs w:val="21"/>
              </w:rPr>
            </w:pPr>
          </w:p>
          <w:p>
            <w:pPr>
              <w:spacing w:line="240" w:lineRule="exact"/>
              <w:rPr>
                <w:rFonts w:ascii="宋体" w:hAnsi="宋体"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hint="eastAsia" w:ascii="宋体" w:hAnsi="宋体" w:cs="仿宋_GB2312"/>
                <w:szCs w:val="21"/>
              </w:rPr>
              <w:t>盖章：</w:t>
            </w:r>
          </w:p>
          <w:p>
            <w:pPr>
              <w:spacing w:line="240" w:lineRule="exact"/>
              <w:rPr>
                <w:rFonts w:ascii="宋体" w:hAnsi="宋体" w:cs="仿宋_GB2312"/>
                <w:szCs w:val="21"/>
              </w:rPr>
            </w:pPr>
            <w:r>
              <w:rPr>
                <w:rFonts w:hint="eastAsia" w:ascii="仿宋_GB2312" w:hAnsi="仿宋_GB2312" w:cs="仿宋_GB2312"/>
                <w:szCs w:val="21"/>
              </w:rPr>
              <w:t xml:space="preserve"> </w:t>
            </w:r>
            <w:r>
              <w:rPr>
                <w:rFonts w:ascii="仿宋_GB2312" w:hAnsi="仿宋_GB2312" w:cs="仿宋_GB2312"/>
                <w:szCs w:val="21"/>
              </w:rPr>
              <w:t xml:space="preserve">                                                                                                                    </w:t>
            </w:r>
            <w:r>
              <w:rPr>
                <w:rFonts w:ascii="宋体" w:hAnsi="宋体" w:cs="仿宋_GB2312"/>
                <w:szCs w:val="21"/>
              </w:rPr>
              <w:t>日期</w:t>
            </w:r>
            <w:r>
              <w:rPr>
                <w:rFonts w:hint="eastAsia" w:ascii="宋体" w:hAnsi="宋体" w:cs="仿宋_GB2312"/>
                <w:szCs w:val="21"/>
              </w:rPr>
              <w:t>：</w:t>
            </w:r>
          </w:p>
        </w:tc>
      </w:tr>
    </w:tbl>
    <w:p>
      <w:pPr>
        <w:jc w:val="left"/>
        <w:rPr>
          <w:rFonts w:ascii="方正小标宋简体" w:hAnsi="方正小标宋简体" w:eastAsia="方正小标宋简体" w:cs="方正小标宋简体"/>
          <w:b/>
          <w:sz w:val="36"/>
          <w:szCs w:val="36"/>
        </w:rPr>
        <w:sectPr>
          <w:pgSz w:w="16838" w:h="11906" w:orient="landscape"/>
          <w:pgMar w:top="1440" w:right="1800" w:bottom="1440" w:left="1800" w:header="851" w:footer="992" w:gutter="0"/>
          <w:cols w:space="425" w:num="1"/>
          <w:docGrid w:type="lines" w:linePitch="312" w:charSpace="0"/>
        </w:sectPr>
      </w:pPr>
      <w:r>
        <w:rPr>
          <w:rFonts w:hint="eastAsia" w:ascii="宋体" w:hAnsi="宋体" w:cs="仿宋_GB2312"/>
          <w:szCs w:val="21"/>
        </w:rPr>
        <w:t>芯片应用领域</w:t>
      </w:r>
      <w:r>
        <w:rPr>
          <w:rFonts w:hint="eastAsia" w:ascii="宋体" w:hAnsi="宋体"/>
          <w:szCs w:val="21"/>
        </w:rPr>
        <w:t>：（1）消费电子包括白色家电、黑色家电、小家电、电子消费产品；（2）网络通信包括无线通讯基站、无线通讯传输、无线通讯终端（手机等）、有线通讯接入网、有线通讯IP交换、有线通讯终端（传真机、座机等）；（3）计算机包括主机（台式机、笔记本）、外设（键鼠、显示器、U盘、打印机等）、多功能设备（复印机、扫描仪等）、智能卡、移动硬盘、数据中心存储；（4）汽车电子包括车身电子、汽车电子后装市场；（5）工业控制包括轨道交通、智能医疗、机器人、机床、智能电表、ATM机、POS机、视频监控；（6）其他</w:t>
      </w:r>
    </w:p>
    <w:p>
      <w:pPr>
        <w:rPr>
          <w:rFonts w:ascii="华文中宋" w:hAnsi="华文中宋" w:eastAsia="华文中宋"/>
          <w:sz w:val="36"/>
          <w:szCs w:val="36"/>
        </w:rPr>
      </w:pPr>
      <w:r>
        <w:rPr>
          <w:rFonts w:hint="eastAsia" w:ascii="华文中宋" w:hAnsi="华文中宋" w:eastAsia="华文中宋"/>
          <w:sz w:val="36"/>
          <w:szCs w:val="36"/>
        </w:rPr>
        <w:t>附件1.2</w:t>
      </w:r>
      <w:r>
        <w:rPr>
          <w:rFonts w:hint="eastAsia" w:ascii="华文中宋" w:hAnsi="华文中宋" w:eastAsia="华文中宋" w:cs="黑体"/>
          <w:sz w:val="36"/>
          <w:szCs w:val="36"/>
        </w:rPr>
        <w:t>（上传附件）</w:t>
      </w:r>
    </w:p>
    <w:p>
      <w:pPr>
        <w:jc w:val="center"/>
        <w:rPr>
          <w:rFonts w:ascii="华文中宋" w:hAnsi="华文中宋" w:eastAsia="华文中宋"/>
          <w:sz w:val="36"/>
          <w:szCs w:val="36"/>
        </w:rPr>
      </w:pPr>
      <w:r>
        <w:rPr>
          <w:rFonts w:hint="eastAsia" w:ascii="华文中宋" w:hAnsi="华文中宋" w:eastAsia="华文中宋"/>
          <w:sz w:val="36"/>
          <w:szCs w:val="36"/>
        </w:rPr>
        <w:t>购买IP情况说明</w:t>
      </w:r>
    </w:p>
    <w:p>
      <w:pPr>
        <w:jc w:val="center"/>
        <w:rPr>
          <w:rFonts w:ascii="宋体" w:hAnsi="宋体"/>
          <w:szCs w:val="21"/>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7" w:hRule="atLeast"/>
          <w:jc w:val="center"/>
        </w:trPr>
        <w:tc>
          <w:tcPr>
            <w:tcW w:w="10598" w:type="dxa"/>
            <w:noWrap w:val="0"/>
            <w:vAlign w:val="top"/>
          </w:tcPr>
          <w:p>
            <w:pPr>
              <w:tabs>
                <w:tab w:val="left" w:pos="1620"/>
                <w:tab w:val="left" w:pos="1800"/>
              </w:tabs>
              <w:spacing w:line="400" w:lineRule="exact"/>
              <w:ind w:firstLine="420" w:firstLineChars="200"/>
              <w:rPr>
                <w:rFonts w:ascii="宋体" w:hAnsi="宋体"/>
                <w:szCs w:val="21"/>
              </w:rPr>
            </w:pPr>
            <w:r>
              <w:rPr>
                <w:rFonts w:hint="eastAsia" w:ascii="宋体" w:hAnsi="宋体"/>
                <w:szCs w:val="21"/>
              </w:rPr>
              <w:t>1、企业基本情况（包括企业基本概况、财务情况、整体研发水平等）：</w:t>
            </w: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720"/>
              </w:tabs>
              <w:spacing w:after="31" w:afterLines="10" w:line="360" w:lineRule="auto"/>
              <w:ind w:firstLine="420" w:firstLineChars="200"/>
              <w:jc w:val="left"/>
              <w:textAlignment w:val="baseline"/>
              <w:outlineLvl w:val="1"/>
              <w:rPr>
                <w:rFonts w:ascii="宋体" w:hAnsi="宋体"/>
                <w:szCs w:val="21"/>
              </w:rPr>
            </w:pPr>
          </w:p>
          <w:p>
            <w:pPr>
              <w:tabs>
                <w:tab w:val="left" w:pos="1620"/>
                <w:tab w:val="left" w:pos="1800"/>
              </w:tabs>
              <w:spacing w:line="400" w:lineRule="exact"/>
              <w:ind w:firstLine="560"/>
              <w:rPr>
                <w:rFonts w:ascii="宋体" w:hAnsi="宋体"/>
                <w:szCs w:val="21"/>
              </w:rPr>
            </w:pPr>
            <w:r>
              <w:rPr>
                <w:rFonts w:hint="eastAsia" w:ascii="宋体" w:hAnsi="宋体"/>
                <w:szCs w:val="21"/>
              </w:rPr>
              <w:t>2、购买IP情况说明（包括芯片产品类型、产品概述、产品技术先进性、产品经济效益以及IP用途等）：</w:t>
            </w: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tabs>
                <w:tab w:val="left" w:pos="1620"/>
                <w:tab w:val="left" w:pos="1800"/>
              </w:tabs>
              <w:spacing w:line="400" w:lineRule="exact"/>
              <w:ind w:firstLine="560"/>
              <w:rPr>
                <w:rFonts w:ascii="宋体" w:hAnsi="宋体"/>
                <w:szCs w:val="21"/>
              </w:rPr>
            </w:pPr>
          </w:p>
          <w:p>
            <w:pPr>
              <w:jc w:val="center"/>
              <w:rPr>
                <w:rFonts w:ascii="宋体" w:hAnsi="宋体"/>
                <w:szCs w:val="21"/>
              </w:rPr>
            </w:pPr>
            <w:r>
              <w:rPr>
                <w:rFonts w:hint="eastAsia" w:ascii="宋体" w:hAnsi="宋体"/>
                <w:szCs w:val="21"/>
              </w:rPr>
              <w:t>（可附页）</w:t>
            </w:r>
          </w:p>
        </w:tc>
      </w:tr>
    </w:tbl>
    <w:p>
      <w:pPr>
        <w:jc w:val="center"/>
        <w:rPr>
          <w:rFonts w:ascii="华文中宋" w:hAnsi="华文中宋" w:eastAsia="华文中宋"/>
          <w:sz w:val="30"/>
          <w:szCs w:val="30"/>
        </w:rPr>
        <w:sectPr>
          <w:pgSz w:w="11906" w:h="16838"/>
          <w:pgMar w:top="1440" w:right="1800" w:bottom="1440" w:left="1800" w:header="851" w:footer="992" w:gutter="0"/>
          <w:cols w:space="425" w:num="1"/>
          <w:docGrid w:type="linesAndChars" w:linePitch="312" w:charSpace="0"/>
        </w:sectPr>
      </w:pPr>
    </w:p>
    <w:p>
      <w:pPr>
        <w:rPr>
          <w:rFonts w:ascii="华文中宋" w:hAnsi="华文中宋" w:eastAsia="华文中宋"/>
          <w:sz w:val="36"/>
          <w:szCs w:val="36"/>
        </w:rPr>
      </w:pPr>
      <w:r>
        <w:rPr>
          <w:rFonts w:hint="eastAsia" w:ascii="华文中宋" w:hAnsi="华文中宋" w:eastAsia="华文中宋"/>
          <w:sz w:val="36"/>
          <w:szCs w:val="36"/>
        </w:rPr>
        <w:t>附件1.3</w:t>
      </w:r>
      <w:r>
        <w:rPr>
          <w:rFonts w:hint="eastAsia" w:ascii="华文中宋" w:hAnsi="华文中宋" w:eastAsia="华文中宋" w:cs="黑体"/>
          <w:sz w:val="36"/>
          <w:szCs w:val="36"/>
        </w:rPr>
        <w:t>（上传附件）</w:t>
      </w:r>
    </w:p>
    <w:p>
      <w:pPr>
        <w:jc w:val="center"/>
        <w:rPr>
          <w:rFonts w:ascii="华文中宋" w:hAnsi="华文中宋" w:eastAsia="华文中宋"/>
          <w:sz w:val="36"/>
          <w:szCs w:val="36"/>
        </w:rPr>
      </w:pPr>
      <w:r>
        <w:rPr>
          <w:rFonts w:hint="eastAsia" w:ascii="华文中宋" w:hAnsi="华文中宋" w:eastAsia="华文中宋"/>
          <w:sz w:val="36"/>
          <w:szCs w:val="36"/>
        </w:rPr>
        <w:t>承  诺  书</w:t>
      </w:r>
    </w:p>
    <w:p>
      <w:pPr>
        <w:rPr>
          <w:rFonts w:ascii="仿宋_GB2312" w:eastAsia="仿宋_GB2312"/>
          <w:sz w:val="30"/>
          <w:szCs w:val="30"/>
        </w:rPr>
      </w:pPr>
    </w:p>
    <w:p>
      <w:pPr>
        <w:rPr>
          <w:rFonts w:ascii="仿宋_GB2312" w:hAnsi="宋体" w:eastAsia="仿宋_GB2312"/>
          <w:sz w:val="30"/>
          <w:szCs w:val="30"/>
        </w:rPr>
      </w:pPr>
      <w:r>
        <w:rPr>
          <w:rFonts w:hint="eastAsia" w:ascii="仿宋_GB2312" w:hAnsi="宋体" w:eastAsia="仿宋_GB2312"/>
          <w:sz w:val="30"/>
          <w:szCs w:val="30"/>
        </w:rPr>
        <w:t>浦东新区科经委：</w:t>
      </w:r>
    </w:p>
    <w:p>
      <w:pPr>
        <w:ind w:firstLine="600" w:firstLineChars="200"/>
        <w:rPr>
          <w:rFonts w:ascii="仿宋_GB2312" w:hAnsi="宋体" w:eastAsia="仿宋_GB2312"/>
          <w:sz w:val="30"/>
          <w:szCs w:val="30"/>
        </w:rPr>
      </w:pPr>
      <w:r>
        <w:rPr>
          <w:rFonts w:hint="eastAsia" w:ascii="仿宋_GB2312" w:hAnsi="宋体" w:eastAsia="仿宋_GB2312"/>
          <w:sz w:val="30"/>
          <w:szCs w:val="30"/>
        </w:rPr>
        <w:t>我公司（单位）郑重承</w:t>
      </w:r>
      <w:r>
        <w:rPr>
          <w:rFonts w:hint="eastAsia" w:ascii="仿宋_GB2312" w:hAnsi="宋体" w:eastAsia="仿宋_GB2312"/>
          <w:sz w:val="30"/>
          <w:szCs w:val="30"/>
          <w:highlight w:val="none"/>
        </w:rPr>
        <w:t>诺，按照</w:t>
      </w:r>
      <w:r>
        <w:rPr>
          <w:rFonts w:hint="eastAsia" w:ascii="仿宋_GB2312" w:hAnsi="宋体" w:eastAsia="仿宋_GB2312"/>
          <w:sz w:val="30"/>
          <w:szCs w:val="30"/>
          <w:highlight w:val="none"/>
          <w:lang w:eastAsia="zh-CN"/>
        </w:rPr>
        <w:t>《</w:t>
      </w:r>
      <w:r>
        <w:rPr>
          <w:rFonts w:hint="eastAsia" w:ascii="仿宋_GB2312" w:hAnsi="宋体" w:eastAsia="仿宋_GB2312"/>
          <w:sz w:val="30"/>
          <w:szCs w:val="30"/>
          <w:highlight w:val="none"/>
        </w:rPr>
        <w:t>浦东新区促进重点优势产业高质量发展若干政策措施》（浦府规〔2022〕5号），我公司（单位）向贵委申请资助的（项目及产品名称）之前未获</w:t>
      </w:r>
      <w:r>
        <w:rPr>
          <w:rFonts w:hint="eastAsia" w:ascii="仿宋_GB2312" w:hAnsi="宋体" w:eastAsia="仿宋_GB2312"/>
          <w:sz w:val="30"/>
          <w:szCs w:val="30"/>
        </w:rPr>
        <w:t>得过上海市和浦东新区各级财政资金资助。若发现我公司（单位）违反上述承诺，贵委有权终止相关资助，并追回全部已拨付资金。</w:t>
      </w:r>
    </w:p>
    <w:p>
      <w:pPr>
        <w:ind w:firstLine="600" w:firstLineChars="200"/>
        <w:rPr>
          <w:rFonts w:ascii="仿宋_GB2312" w:hAnsi="宋体" w:eastAsia="仿宋_GB2312"/>
          <w:sz w:val="30"/>
          <w:szCs w:val="30"/>
        </w:rPr>
      </w:pPr>
      <w:r>
        <w:rPr>
          <w:rFonts w:hint="eastAsia" w:ascii="仿宋_GB2312" w:hAnsi="宋体" w:eastAsia="仿宋_GB2312"/>
          <w:sz w:val="30"/>
          <w:szCs w:val="30"/>
        </w:rPr>
        <w:t>特此承诺。</w:t>
      </w:r>
    </w:p>
    <w:p>
      <w:pPr>
        <w:ind w:firstLine="435"/>
        <w:rPr>
          <w:rFonts w:ascii="仿宋_GB2312" w:hAnsi="宋体" w:eastAsia="仿宋_GB2312"/>
          <w:sz w:val="30"/>
          <w:szCs w:val="30"/>
        </w:rPr>
      </w:pPr>
    </w:p>
    <w:p>
      <w:pPr>
        <w:ind w:firstLine="435"/>
        <w:rPr>
          <w:rFonts w:ascii="仿宋_GB2312" w:hAnsi="宋体" w:eastAsia="仿宋_GB2312"/>
          <w:sz w:val="30"/>
          <w:szCs w:val="30"/>
        </w:rPr>
      </w:pPr>
    </w:p>
    <w:p>
      <w:pPr>
        <w:ind w:firstLine="435"/>
        <w:jc w:val="center"/>
        <w:rPr>
          <w:rFonts w:ascii="仿宋_GB2312" w:hAnsi="宋体" w:eastAsia="仿宋_GB2312"/>
          <w:sz w:val="30"/>
          <w:szCs w:val="30"/>
        </w:rPr>
      </w:pPr>
      <w:r>
        <w:rPr>
          <w:rFonts w:hint="eastAsia" w:ascii="仿宋_GB2312" w:hAnsi="宋体" w:eastAsia="仿宋_GB2312"/>
          <w:sz w:val="30"/>
          <w:szCs w:val="30"/>
        </w:rPr>
        <w:t xml:space="preserve">       承诺单位（盖章）：</w:t>
      </w:r>
    </w:p>
    <w:p>
      <w:pPr>
        <w:ind w:firstLine="435"/>
        <w:jc w:val="right"/>
        <w:rPr>
          <w:rFonts w:ascii="仿宋_GB2312" w:hAnsi="宋体" w:eastAsia="仿宋_GB2312"/>
          <w:sz w:val="30"/>
          <w:szCs w:val="30"/>
        </w:rPr>
      </w:pPr>
      <w:r>
        <w:rPr>
          <w:rFonts w:hint="eastAsia" w:ascii="仿宋_GB2312" w:hAnsi="宋体" w:eastAsia="仿宋_GB2312"/>
          <w:sz w:val="30"/>
          <w:szCs w:val="30"/>
        </w:rPr>
        <w:t xml:space="preserve">                   日    期：    年  月  日</w:t>
      </w:r>
    </w:p>
    <w:p>
      <w:pPr>
        <w:widowControl/>
        <w:jc w:val="left"/>
        <w:rPr>
          <w:rFonts w:ascii="华文中宋" w:hAnsi="华文中宋" w:eastAsia="华文中宋"/>
          <w:sz w:val="36"/>
          <w:szCs w:val="36"/>
        </w:rPr>
      </w:pPr>
      <w:r>
        <w:br w:type="page"/>
      </w:r>
      <w:r>
        <w:rPr>
          <w:rFonts w:hint="eastAsia" w:ascii="华文中宋" w:hAnsi="华文中宋" w:eastAsia="华文中宋"/>
          <w:sz w:val="36"/>
          <w:szCs w:val="36"/>
        </w:rPr>
        <w:t>附件1.4</w:t>
      </w:r>
      <w:r>
        <w:rPr>
          <w:rFonts w:hint="eastAsia" w:ascii="华文中宋" w:hAnsi="华文中宋" w:eastAsia="华文中宋" w:cs="黑体"/>
          <w:sz w:val="36"/>
          <w:szCs w:val="36"/>
        </w:rPr>
        <w:t>（上传附件）</w:t>
      </w:r>
    </w:p>
    <w:p>
      <w:pPr>
        <w:jc w:val="center"/>
        <w:rPr>
          <w:rFonts w:ascii="华文中宋" w:hAnsi="华文中宋" w:eastAsia="华文中宋"/>
          <w:sz w:val="36"/>
          <w:szCs w:val="36"/>
        </w:rPr>
      </w:pPr>
      <w:r>
        <w:rPr>
          <w:rFonts w:hint="eastAsia" w:ascii="华文中宋" w:hAnsi="华文中宋" w:eastAsia="华文中宋"/>
          <w:sz w:val="36"/>
          <w:szCs w:val="36"/>
        </w:rPr>
        <w:t>获得财政资金支持的所有项目及产品情况说明</w:t>
      </w:r>
    </w:p>
    <w:p>
      <w:pPr>
        <w:jc w:val="center"/>
        <w:rPr>
          <w:rFonts w:ascii="华文中宋" w:hAnsi="华文中宋" w:eastAsia="华文中宋"/>
          <w:sz w:val="36"/>
          <w:szCs w:val="36"/>
          <w:highlight w:val="none"/>
        </w:rPr>
      </w:pPr>
      <w:bookmarkStart w:id="0" w:name="_GoBack"/>
      <w:r>
        <w:rPr>
          <w:rFonts w:hint="eastAsia" w:ascii="华文中宋" w:hAnsi="华文中宋" w:eastAsia="华文中宋"/>
          <w:sz w:val="36"/>
          <w:szCs w:val="36"/>
          <w:highlight w:val="none"/>
        </w:rPr>
        <w:t>（20</w:t>
      </w:r>
      <w:r>
        <w:rPr>
          <w:rFonts w:hint="eastAsia" w:ascii="华文中宋" w:hAnsi="华文中宋" w:eastAsia="华文中宋"/>
          <w:sz w:val="36"/>
          <w:szCs w:val="36"/>
          <w:highlight w:val="none"/>
          <w:lang w:val="en-US" w:eastAsia="zh-CN"/>
        </w:rPr>
        <w:t>20</w:t>
      </w:r>
      <w:r>
        <w:rPr>
          <w:rFonts w:hint="eastAsia" w:ascii="华文中宋" w:hAnsi="华文中宋" w:eastAsia="华文中宋"/>
          <w:sz w:val="36"/>
          <w:szCs w:val="36"/>
          <w:highlight w:val="none"/>
        </w:rPr>
        <w:t>年-202</w:t>
      </w:r>
      <w:r>
        <w:rPr>
          <w:rFonts w:hint="eastAsia" w:ascii="华文中宋" w:hAnsi="华文中宋" w:eastAsia="华文中宋"/>
          <w:sz w:val="36"/>
          <w:szCs w:val="36"/>
          <w:highlight w:val="none"/>
          <w:lang w:val="en-US" w:eastAsia="zh-CN"/>
        </w:rPr>
        <w:t>1</w:t>
      </w:r>
      <w:r>
        <w:rPr>
          <w:rFonts w:hint="eastAsia" w:ascii="华文中宋" w:hAnsi="华文中宋" w:eastAsia="华文中宋"/>
          <w:sz w:val="36"/>
          <w:szCs w:val="36"/>
          <w:highlight w:val="none"/>
        </w:rPr>
        <w:t>年）</w:t>
      </w:r>
    </w:p>
    <w:bookmarkEnd w:id="0"/>
    <w:p/>
    <w:p>
      <w:pPr>
        <w:wordWrap w:val="0"/>
        <w:jc w:val="right"/>
        <w:rPr>
          <w:szCs w:val="21"/>
        </w:rPr>
      </w:pPr>
      <w:r>
        <w:rPr>
          <w:rFonts w:hint="eastAsia"/>
          <w:szCs w:val="21"/>
        </w:rPr>
        <w:t>金额：万元</w:t>
      </w:r>
    </w:p>
    <w:p>
      <w:pPr>
        <w:rPr>
          <w:szCs w:val="21"/>
        </w:rPr>
      </w:pPr>
    </w:p>
    <w:tbl>
      <w:tblPr>
        <w:tblStyle w:val="2"/>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
        <w:gridCol w:w="1838"/>
        <w:gridCol w:w="1420"/>
        <w:gridCol w:w="1420"/>
        <w:gridCol w:w="1836"/>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szCs w:val="21"/>
              </w:rPr>
            </w:pPr>
            <w:r>
              <w:rPr>
                <w:rFonts w:hint="eastAsia"/>
                <w:szCs w:val="21"/>
              </w:rPr>
              <w:t>序号</w:t>
            </w:r>
          </w:p>
        </w:tc>
        <w:tc>
          <w:tcPr>
            <w:tcW w:w="1838" w:type="dxa"/>
            <w:noWrap w:val="0"/>
            <w:vAlign w:val="top"/>
          </w:tcPr>
          <w:p>
            <w:pPr>
              <w:spacing w:line="360" w:lineRule="auto"/>
              <w:jc w:val="center"/>
              <w:rPr>
                <w:szCs w:val="21"/>
              </w:rPr>
            </w:pPr>
            <w:r>
              <w:rPr>
                <w:rFonts w:ascii="宋体" w:hAnsi="宋体" w:cs="宋体"/>
                <w:szCs w:val="21"/>
              </w:rPr>
              <w:t>项目</w:t>
            </w:r>
            <w:r>
              <w:rPr>
                <w:rFonts w:hint="eastAsia" w:ascii="宋体" w:hAnsi="宋体" w:cs="宋体"/>
                <w:szCs w:val="21"/>
              </w:rPr>
              <w:t>或产品</w:t>
            </w:r>
            <w:r>
              <w:rPr>
                <w:rFonts w:ascii="宋体" w:hAnsi="宋体" w:cs="宋体"/>
                <w:szCs w:val="21"/>
              </w:rPr>
              <w:t>名称</w:t>
            </w:r>
          </w:p>
        </w:tc>
        <w:tc>
          <w:tcPr>
            <w:tcW w:w="1420" w:type="dxa"/>
            <w:noWrap w:val="0"/>
            <w:vAlign w:val="top"/>
          </w:tcPr>
          <w:p>
            <w:pPr>
              <w:spacing w:line="360" w:lineRule="auto"/>
              <w:jc w:val="center"/>
              <w:rPr>
                <w:szCs w:val="21"/>
              </w:rPr>
            </w:pPr>
            <w:r>
              <w:rPr>
                <w:rFonts w:ascii="宋体" w:hAnsi="宋体" w:cs="宋体"/>
                <w:szCs w:val="21"/>
              </w:rPr>
              <w:t>批准年度</w:t>
            </w:r>
          </w:p>
        </w:tc>
        <w:tc>
          <w:tcPr>
            <w:tcW w:w="1420" w:type="dxa"/>
            <w:noWrap w:val="0"/>
            <w:vAlign w:val="top"/>
          </w:tcPr>
          <w:p>
            <w:pPr>
              <w:spacing w:line="360" w:lineRule="auto"/>
              <w:jc w:val="center"/>
              <w:rPr>
                <w:szCs w:val="21"/>
              </w:rPr>
            </w:pPr>
            <w:r>
              <w:rPr>
                <w:rFonts w:ascii="宋体" w:hAnsi="宋体" w:cs="宋体"/>
                <w:szCs w:val="21"/>
              </w:rPr>
              <w:t>获得金额</w:t>
            </w:r>
          </w:p>
        </w:tc>
        <w:tc>
          <w:tcPr>
            <w:tcW w:w="1836" w:type="dxa"/>
            <w:noWrap w:val="0"/>
            <w:vAlign w:val="top"/>
          </w:tcPr>
          <w:p>
            <w:pPr>
              <w:spacing w:line="360" w:lineRule="auto"/>
              <w:jc w:val="center"/>
              <w:rPr>
                <w:rFonts w:ascii="宋体" w:hAnsi="宋体" w:cs="宋体"/>
                <w:szCs w:val="21"/>
              </w:rPr>
            </w:pPr>
            <w:r>
              <w:rPr>
                <w:rFonts w:ascii="宋体" w:hAnsi="宋体" w:cs="宋体"/>
                <w:szCs w:val="21"/>
              </w:rPr>
              <w:t>财政专项名称</w:t>
            </w:r>
          </w:p>
        </w:tc>
        <w:tc>
          <w:tcPr>
            <w:tcW w:w="1421" w:type="dxa"/>
            <w:noWrap w:val="0"/>
            <w:vAlign w:val="top"/>
          </w:tcPr>
          <w:p>
            <w:pPr>
              <w:spacing w:line="360" w:lineRule="auto"/>
              <w:jc w:val="center"/>
              <w:rPr>
                <w:rFonts w:ascii="宋体" w:hAnsi="宋体" w:cs="宋体"/>
                <w:szCs w:val="21"/>
              </w:rPr>
            </w:pPr>
            <w:r>
              <w:rPr>
                <w:rFonts w:ascii="宋体" w:hAnsi="宋体" w:cs="宋体"/>
                <w:szCs w:val="21"/>
              </w:rPr>
              <w:t>立项委办局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rPr>
                <w:szCs w:val="21"/>
              </w:rPr>
            </w:pPr>
          </w:p>
        </w:tc>
        <w:tc>
          <w:tcPr>
            <w:tcW w:w="1838" w:type="dxa"/>
            <w:noWrap w:val="0"/>
            <w:vAlign w:val="top"/>
          </w:tcPr>
          <w:p>
            <w:pPr>
              <w:spacing w:line="360" w:lineRule="auto"/>
              <w:rPr>
                <w:szCs w:val="21"/>
              </w:rPr>
            </w:pPr>
          </w:p>
        </w:tc>
        <w:tc>
          <w:tcPr>
            <w:tcW w:w="1420" w:type="dxa"/>
            <w:noWrap w:val="0"/>
            <w:vAlign w:val="top"/>
          </w:tcPr>
          <w:p>
            <w:pPr>
              <w:spacing w:line="360" w:lineRule="auto"/>
              <w:rPr>
                <w:szCs w:val="21"/>
              </w:rPr>
            </w:pPr>
          </w:p>
        </w:tc>
        <w:tc>
          <w:tcPr>
            <w:tcW w:w="1420" w:type="dxa"/>
            <w:noWrap w:val="0"/>
            <w:vAlign w:val="top"/>
          </w:tcPr>
          <w:p>
            <w:pPr>
              <w:spacing w:line="360" w:lineRule="auto"/>
              <w:rPr>
                <w:szCs w:val="21"/>
              </w:rPr>
            </w:pPr>
          </w:p>
        </w:tc>
        <w:tc>
          <w:tcPr>
            <w:tcW w:w="1836" w:type="dxa"/>
            <w:noWrap w:val="0"/>
            <w:vAlign w:val="top"/>
          </w:tcPr>
          <w:p>
            <w:pPr>
              <w:spacing w:line="360" w:lineRule="auto"/>
              <w:rPr>
                <w:szCs w:val="21"/>
              </w:rPr>
            </w:pPr>
          </w:p>
        </w:tc>
        <w:tc>
          <w:tcPr>
            <w:tcW w:w="1421" w:type="dxa"/>
            <w:noWrap w:val="0"/>
            <w:vAlign w:val="top"/>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rPr>
                <w:szCs w:val="21"/>
              </w:rPr>
            </w:pPr>
          </w:p>
        </w:tc>
        <w:tc>
          <w:tcPr>
            <w:tcW w:w="1838" w:type="dxa"/>
            <w:noWrap w:val="0"/>
            <w:vAlign w:val="top"/>
          </w:tcPr>
          <w:p>
            <w:pPr>
              <w:spacing w:line="360" w:lineRule="auto"/>
              <w:rPr>
                <w:szCs w:val="21"/>
              </w:rPr>
            </w:pPr>
          </w:p>
        </w:tc>
        <w:tc>
          <w:tcPr>
            <w:tcW w:w="1420" w:type="dxa"/>
            <w:noWrap w:val="0"/>
            <w:vAlign w:val="top"/>
          </w:tcPr>
          <w:p>
            <w:pPr>
              <w:spacing w:line="360" w:lineRule="auto"/>
              <w:rPr>
                <w:szCs w:val="21"/>
              </w:rPr>
            </w:pPr>
          </w:p>
        </w:tc>
        <w:tc>
          <w:tcPr>
            <w:tcW w:w="1420" w:type="dxa"/>
            <w:noWrap w:val="0"/>
            <w:vAlign w:val="top"/>
          </w:tcPr>
          <w:p>
            <w:pPr>
              <w:spacing w:line="360" w:lineRule="auto"/>
              <w:rPr>
                <w:szCs w:val="21"/>
              </w:rPr>
            </w:pPr>
          </w:p>
        </w:tc>
        <w:tc>
          <w:tcPr>
            <w:tcW w:w="1836" w:type="dxa"/>
            <w:noWrap w:val="0"/>
            <w:vAlign w:val="top"/>
          </w:tcPr>
          <w:p>
            <w:pPr>
              <w:spacing w:line="360" w:lineRule="auto"/>
              <w:rPr>
                <w:szCs w:val="21"/>
              </w:rPr>
            </w:pPr>
          </w:p>
        </w:tc>
        <w:tc>
          <w:tcPr>
            <w:tcW w:w="1421" w:type="dxa"/>
            <w:noWrap w:val="0"/>
            <w:vAlign w:val="top"/>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rPr>
                <w:szCs w:val="21"/>
              </w:rPr>
            </w:pPr>
          </w:p>
        </w:tc>
        <w:tc>
          <w:tcPr>
            <w:tcW w:w="1838" w:type="dxa"/>
            <w:noWrap w:val="0"/>
            <w:vAlign w:val="top"/>
          </w:tcPr>
          <w:p>
            <w:pPr>
              <w:spacing w:line="360" w:lineRule="auto"/>
              <w:rPr>
                <w:szCs w:val="21"/>
              </w:rPr>
            </w:pPr>
          </w:p>
        </w:tc>
        <w:tc>
          <w:tcPr>
            <w:tcW w:w="1420" w:type="dxa"/>
            <w:noWrap w:val="0"/>
            <w:vAlign w:val="top"/>
          </w:tcPr>
          <w:p>
            <w:pPr>
              <w:spacing w:line="360" w:lineRule="auto"/>
              <w:rPr>
                <w:szCs w:val="21"/>
              </w:rPr>
            </w:pPr>
          </w:p>
        </w:tc>
        <w:tc>
          <w:tcPr>
            <w:tcW w:w="1420" w:type="dxa"/>
            <w:noWrap w:val="0"/>
            <w:vAlign w:val="top"/>
          </w:tcPr>
          <w:p>
            <w:pPr>
              <w:spacing w:line="360" w:lineRule="auto"/>
              <w:rPr>
                <w:szCs w:val="21"/>
              </w:rPr>
            </w:pPr>
          </w:p>
        </w:tc>
        <w:tc>
          <w:tcPr>
            <w:tcW w:w="1836" w:type="dxa"/>
            <w:noWrap w:val="0"/>
            <w:vAlign w:val="top"/>
          </w:tcPr>
          <w:p>
            <w:pPr>
              <w:spacing w:line="360" w:lineRule="auto"/>
              <w:rPr>
                <w:szCs w:val="21"/>
              </w:rPr>
            </w:pPr>
          </w:p>
        </w:tc>
        <w:tc>
          <w:tcPr>
            <w:tcW w:w="1421" w:type="dxa"/>
            <w:noWrap w:val="0"/>
            <w:vAlign w:val="top"/>
          </w:tcPr>
          <w:p>
            <w:pPr>
              <w:spacing w:line="360" w:lineRule="auto"/>
              <w:rPr>
                <w:szCs w:val="21"/>
              </w:rPr>
            </w:pPr>
          </w:p>
        </w:tc>
      </w:tr>
    </w:tbl>
    <w:p/>
    <w:p>
      <w:pPr>
        <w:rPr>
          <w:rFonts w:ascii="仿宋_GB2312" w:eastAsia="仿宋_GB2312"/>
          <w:sz w:val="30"/>
          <w:szCs w:val="30"/>
        </w:rPr>
      </w:pPr>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TVmZjMwNDc3NzM3ZGUxYjdhZDNjYTMzZjZjZTYifQ=="/>
  </w:docVars>
  <w:rsids>
    <w:rsidRoot w:val="609C528F"/>
    <w:rsid w:val="044E74E4"/>
    <w:rsid w:val="0A8A5EEF"/>
    <w:rsid w:val="0D8E1918"/>
    <w:rsid w:val="328B5A6A"/>
    <w:rsid w:val="37E263B4"/>
    <w:rsid w:val="609C528F"/>
    <w:rsid w:val="684F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1381</Words>
  <Characters>1447</Characters>
  <Lines>0</Lines>
  <Paragraphs>0</Paragraphs>
  <TotalTime>2</TotalTime>
  <ScaleCrop>false</ScaleCrop>
  <LinksUpToDate>false</LinksUpToDate>
  <CharactersWithSpaces>2263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2022-08-18T02:40:00Z</dcterms:created>
  <dc:creator>管东仁</dc:creator>
  <cp:lastModifiedBy>管东仁</cp:lastModifiedBy>
  <dcterms:modified xsi:type="dcterms:W3CDTF">2022-09-06T06:02:40Z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EA51D1431C734A0E8ED9F177718D66A8</vt:lpwstr>
  </property>
</Properties>
</file>