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83" w:rsidRDefault="009D1805">
      <w:pPr>
        <w:rPr>
          <w:rFonts w:ascii="仿宋_GB2312" w:eastAsia="仿宋_GB2312"/>
          <w:sz w:val="32"/>
        </w:rPr>
      </w:pPr>
      <w:r w:rsidRPr="009D1805">
        <w:rPr>
          <w:rFonts w:ascii="仿宋_GB2312" w:eastAsia="仿宋_GB2312" w:hint="eastAsia"/>
          <w:sz w:val="32"/>
        </w:rPr>
        <w:t>附件1：2021年度浦东新区科技发展基金社会领域数字化转型专项建议立项名单</w:t>
      </w:r>
    </w:p>
    <w:p w:rsidR="009D1805" w:rsidRPr="009D1805" w:rsidRDefault="009D1805">
      <w:pPr>
        <w:rPr>
          <w:rFonts w:ascii="仿宋_GB2312" w:eastAsia="仿宋_GB2312"/>
          <w:sz w:val="32"/>
        </w:rPr>
      </w:pPr>
    </w:p>
    <w:tbl>
      <w:tblPr>
        <w:tblW w:w="8222" w:type="dxa"/>
        <w:tblInd w:w="-5" w:type="dxa"/>
        <w:tblLook w:val="04A0"/>
      </w:tblPr>
      <w:tblGrid>
        <w:gridCol w:w="1276"/>
        <w:gridCol w:w="6946"/>
      </w:tblGrid>
      <w:tr w:rsidR="009D1805" w:rsidRPr="009D1805" w:rsidTr="009D1805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1805" w:rsidRPr="009D1805" w:rsidRDefault="009D1805" w:rsidP="009D18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180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1805" w:rsidRPr="009D1805" w:rsidRDefault="009D1805" w:rsidP="009D180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D180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</w:tr>
      <w:tr w:rsidR="009D1805" w:rsidRPr="009D1805" w:rsidTr="009D1805">
        <w:trPr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05" w:rsidRPr="009D1805" w:rsidRDefault="009D1805" w:rsidP="009D180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05" w:rsidRPr="009D1805" w:rsidRDefault="009D1805" w:rsidP="009D180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9D1805" w:rsidRPr="009D1805" w:rsidTr="00D25D41">
        <w:trPr>
          <w:trHeight w:val="4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基于大数据与VR的房源全核验管理平台</w:t>
            </w:r>
          </w:p>
        </w:tc>
      </w:tr>
      <w:tr w:rsidR="009D1805" w:rsidRPr="009D1805" w:rsidTr="00D25D41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面向集成电路测试的数字化解决方案研发与应用</w:t>
            </w:r>
          </w:p>
        </w:tc>
      </w:tr>
      <w:tr w:rsidR="009D1805" w:rsidRPr="009D1805" w:rsidTr="00D25D41">
        <w:trPr>
          <w:trHeight w:val="4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集装箱资产全球营销数字化运营平台</w:t>
            </w:r>
          </w:p>
        </w:tc>
      </w:tr>
      <w:tr w:rsidR="009D1805" w:rsidRPr="009D1805" w:rsidTr="00D25D41">
        <w:trPr>
          <w:trHeight w:val="4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基于特征模型的数字孪生仿真系统</w:t>
            </w:r>
          </w:p>
        </w:tc>
      </w:tr>
      <w:tr w:rsidR="009D1805" w:rsidRPr="009D1805" w:rsidTr="00D25D41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“HQ 数智云台”精密电子智能</w:t>
            </w:r>
            <w:bookmarkStart w:id="0" w:name="_GoBack"/>
            <w:bookmarkEnd w:id="0"/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制造的云服务平台</w:t>
            </w:r>
          </w:p>
        </w:tc>
      </w:tr>
      <w:tr w:rsidR="009D1805" w:rsidRPr="009D1805" w:rsidTr="00D25D41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海典HCloud医药数智化平台</w:t>
            </w:r>
          </w:p>
        </w:tc>
      </w:tr>
      <w:tr w:rsidR="009D1805" w:rsidRPr="009D1805" w:rsidTr="00D25D4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百胜零售行业数字化全网通平台</w:t>
            </w:r>
          </w:p>
        </w:tc>
      </w:tr>
      <w:tr w:rsidR="009D1805" w:rsidRPr="009D1805" w:rsidTr="00D25D41">
        <w:trPr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面向船舶设计建造多维数据可视化系统</w:t>
            </w:r>
          </w:p>
        </w:tc>
      </w:tr>
      <w:tr w:rsidR="009D1805" w:rsidRPr="009D1805" w:rsidTr="00D25D41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比格云原生智能ITOps运维服务平台</w:t>
            </w:r>
          </w:p>
        </w:tc>
      </w:tr>
      <w:tr w:rsidR="009D1805" w:rsidRPr="009D1805" w:rsidTr="00D25D41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泛半导体行业设备失效侦测与分类软件（FDC）</w:t>
            </w:r>
          </w:p>
        </w:tc>
      </w:tr>
      <w:tr w:rsidR="009D1805" w:rsidRPr="009D1805" w:rsidTr="00D25D41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面向智能网联的车载域控制器通信集群的设计与实现</w:t>
            </w:r>
          </w:p>
        </w:tc>
      </w:tr>
      <w:tr w:rsidR="009D1805" w:rsidRPr="009D1805" w:rsidTr="00D25D41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监控保·实验室数智化在线监测系统</w:t>
            </w:r>
          </w:p>
        </w:tc>
      </w:tr>
      <w:tr w:rsidR="009D1805" w:rsidRPr="009D1805" w:rsidTr="00D25D41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基于AI+物联网技术的数字化园区综合运营服务平台</w:t>
            </w:r>
          </w:p>
        </w:tc>
      </w:tr>
      <w:tr w:rsidR="009D1805" w:rsidRPr="009D1805" w:rsidTr="00D25D41">
        <w:trPr>
          <w:trHeight w:val="4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边缘和云计算协同的物联网应用平台系统</w:t>
            </w:r>
          </w:p>
        </w:tc>
      </w:tr>
      <w:tr w:rsidR="009D1805" w:rsidRPr="009D1805" w:rsidTr="00D25D41">
        <w:trPr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面向制造业的智能生产与产融对接服务平台</w:t>
            </w:r>
          </w:p>
        </w:tc>
      </w:tr>
      <w:tr w:rsidR="009D1805" w:rsidRPr="009D1805" w:rsidTr="00D25D41">
        <w:trPr>
          <w:trHeight w:val="4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整车网络安全异常监测与预警系统</w:t>
            </w:r>
          </w:p>
        </w:tc>
      </w:tr>
      <w:tr w:rsidR="009D1805" w:rsidRPr="009D1805" w:rsidTr="00D25D41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智慧城市数字安全底座</w:t>
            </w:r>
          </w:p>
        </w:tc>
      </w:tr>
      <w:tr w:rsidR="009D1805" w:rsidRPr="009D1805" w:rsidTr="00D25D41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9D18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805" w:rsidRPr="00D25D41" w:rsidRDefault="009D1805" w:rsidP="008523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25D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焊接机器人自适应工业系统软件</w:t>
            </w:r>
          </w:p>
        </w:tc>
      </w:tr>
    </w:tbl>
    <w:p w:rsidR="009D1805" w:rsidRPr="009D1805" w:rsidRDefault="009D1805"/>
    <w:sectPr w:rsidR="009D1805" w:rsidRPr="009D1805" w:rsidSect="00CF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7" w:rsidRDefault="009B4DE7" w:rsidP="009D1805">
      <w:r>
        <w:separator/>
      </w:r>
    </w:p>
  </w:endnote>
  <w:endnote w:type="continuationSeparator" w:id="1">
    <w:p w:rsidR="009B4DE7" w:rsidRDefault="009B4DE7" w:rsidP="009D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7" w:rsidRDefault="009B4DE7" w:rsidP="009D1805">
      <w:r>
        <w:separator/>
      </w:r>
    </w:p>
  </w:footnote>
  <w:footnote w:type="continuationSeparator" w:id="1">
    <w:p w:rsidR="009B4DE7" w:rsidRDefault="009B4DE7" w:rsidP="009D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4DA"/>
    <w:rsid w:val="001F26AE"/>
    <w:rsid w:val="00351583"/>
    <w:rsid w:val="008523AB"/>
    <w:rsid w:val="009B4DE7"/>
    <w:rsid w:val="009D1805"/>
    <w:rsid w:val="00CF3AB1"/>
    <w:rsid w:val="00D25D41"/>
    <w:rsid w:val="00D8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8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4</cp:revision>
  <dcterms:created xsi:type="dcterms:W3CDTF">2022-02-07T01:23:00Z</dcterms:created>
  <dcterms:modified xsi:type="dcterms:W3CDTF">2022-02-07T01:44:00Z</dcterms:modified>
</cp:coreProperties>
</file>